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7D" w:rsidRPr="001F19EC" w:rsidRDefault="0012257D" w:rsidP="0012257D">
      <w:pPr>
        <w:rPr>
          <w:b/>
          <w:bCs/>
          <w:color w:val="000000"/>
          <w:sz w:val="28"/>
          <w:szCs w:val="28"/>
        </w:rPr>
      </w:pPr>
    </w:p>
    <w:p w:rsidR="0012257D" w:rsidRDefault="0012257D" w:rsidP="0012257D">
      <w:pPr>
        <w:pStyle w:val="a7"/>
        <w:ind w:left="0" w:right="595"/>
        <w:jc w:val="center"/>
        <w:rPr>
          <w:b/>
          <w:sz w:val="28"/>
          <w:szCs w:val="28"/>
        </w:rPr>
      </w:pPr>
      <w:r w:rsidRPr="00EF01E1">
        <w:rPr>
          <w:b/>
          <w:sz w:val="28"/>
          <w:szCs w:val="28"/>
        </w:rPr>
        <w:t xml:space="preserve">АДМИНИСТРАЦИЯ </w:t>
      </w:r>
    </w:p>
    <w:p w:rsidR="0012257D" w:rsidRPr="00EF01E1" w:rsidRDefault="0012257D" w:rsidP="0012257D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</w:t>
      </w:r>
      <w:r w:rsidRPr="00EF01E1">
        <w:rPr>
          <w:b/>
          <w:sz w:val="28"/>
          <w:szCs w:val="28"/>
        </w:rPr>
        <w:t>СЕЛЬСОВЕТА</w:t>
      </w:r>
    </w:p>
    <w:p w:rsidR="0012257D" w:rsidRPr="00EF01E1" w:rsidRDefault="0012257D" w:rsidP="0012257D">
      <w:pPr>
        <w:pStyle w:val="a7"/>
        <w:ind w:left="0"/>
        <w:jc w:val="center"/>
        <w:rPr>
          <w:b/>
          <w:sz w:val="28"/>
          <w:szCs w:val="28"/>
        </w:rPr>
      </w:pPr>
      <w:r w:rsidRPr="00EF01E1">
        <w:rPr>
          <w:b/>
          <w:sz w:val="28"/>
          <w:szCs w:val="28"/>
        </w:rPr>
        <w:t>ПРИСТЕНСКОГО РАЙОНА КУРСКОЙ ОБЛАСТИ</w:t>
      </w:r>
    </w:p>
    <w:p w:rsidR="0012257D" w:rsidRPr="00EF01E1" w:rsidRDefault="0012257D" w:rsidP="0012257D">
      <w:pPr>
        <w:pStyle w:val="a7"/>
        <w:ind w:left="0"/>
        <w:jc w:val="center"/>
        <w:rPr>
          <w:b/>
          <w:sz w:val="28"/>
          <w:szCs w:val="28"/>
        </w:rPr>
      </w:pPr>
    </w:p>
    <w:p w:rsidR="0012257D" w:rsidRPr="00EF01E1" w:rsidRDefault="0012257D" w:rsidP="0012257D">
      <w:pPr>
        <w:pStyle w:val="a7"/>
        <w:ind w:left="0"/>
        <w:jc w:val="center"/>
        <w:rPr>
          <w:b/>
          <w:spacing w:val="28"/>
          <w:sz w:val="40"/>
        </w:rPr>
      </w:pPr>
      <w:r w:rsidRPr="00EF01E1">
        <w:rPr>
          <w:b/>
          <w:spacing w:val="28"/>
          <w:sz w:val="28"/>
          <w:szCs w:val="28"/>
        </w:rPr>
        <w:t>ПОСТАНОВЛЕНИЕ</w:t>
      </w:r>
    </w:p>
    <w:p w:rsidR="0012257D" w:rsidRPr="00EF01E1" w:rsidRDefault="0012257D" w:rsidP="0012257D">
      <w:pPr>
        <w:pStyle w:val="a7"/>
        <w:ind w:left="0"/>
        <w:rPr>
          <w:b/>
          <w:i/>
          <w:sz w:val="24"/>
        </w:rPr>
      </w:pPr>
    </w:p>
    <w:p w:rsidR="0012257D" w:rsidRPr="00EF01E1" w:rsidRDefault="0012257D" w:rsidP="0012257D">
      <w:pPr>
        <w:pStyle w:val="a7"/>
        <w:ind w:left="0"/>
        <w:rPr>
          <w:b/>
          <w:sz w:val="28"/>
          <w:szCs w:val="28"/>
        </w:rPr>
      </w:pPr>
      <w:r w:rsidRPr="00EF01E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 w:rsidRPr="00EF01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ноября </w:t>
      </w:r>
      <w:r w:rsidRPr="00EF01E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Pr="00EF01E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                                                      </w:t>
      </w:r>
      <w:r w:rsidRPr="00EF01E1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87</w:t>
      </w:r>
    </w:p>
    <w:p w:rsidR="0012257D" w:rsidRPr="00EF01E1" w:rsidRDefault="0012257D" w:rsidP="0012257D">
      <w:pPr>
        <w:pStyle w:val="a7"/>
        <w:ind w:left="0"/>
        <w:rPr>
          <w:b/>
          <w:sz w:val="28"/>
          <w:szCs w:val="28"/>
        </w:rPr>
      </w:pPr>
    </w:p>
    <w:p w:rsidR="0012257D" w:rsidRDefault="0012257D" w:rsidP="0012257D">
      <w:pPr>
        <w:rPr>
          <w:b/>
          <w:sz w:val="28"/>
          <w:szCs w:val="28"/>
        </w:rPr>
      </w:pPr>
      <w:r w:rsidRPr="002B01B1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муниципальной п</w:t>
      </w:r>
      <w:r w:rsidRPr="002B01B1">
        <w:rPr>
          <w:b/>
          <w:sz w:val="28"/>
          <w:szCs w:val="28"/>
        </w:rPr>
        <w:t>рограммы</w:t>
      </w:r>
    </w:p>
    <w:p w:rsidR="0012257D" w:rsidRDefault="0012257D" w:rsidP="0012257D">
      <w:pPr>
        <w:rPr>
          <w:b/>
          <w:sz w:val="28"/>
          <w:szCs w:val="28"/>
        </w:rPr>
      </w:pPr>
      <w:r w:rsidRPr="005A096A">
        <w:rPr>
          <w:b/>
          <w:sz w:val="28"/>
          <w:szCs w:val="28"/>
        </w:rPr>
        <w:t xml:space="preserve">«Профилактика правонарушений в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муниципальном</w:t>
      </w:r>
      <w:proofErr w:type="gramEnd"/>
    </w:p>
    <w:p w:rsidR="0012257D" w:rsidRDefault="0012257D" w:rsidP="0012257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образовании</w:t>
      </w:r>
      <w:proofErr w:type="gram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Нагольненский</w:t>
      </w:r>
      <w:proofErr w:type="spellEnd"/>
      <w:r>
        <w:rPr>
          <w:b/>
          <w:sz w:val="28"/>
          <w:szCs w:val="28"/>
        </w:rPr>
        <w:t xml:space="preserve"> сельсовет»</w:t>
      </w:r>
      <w:r w:rsidRPr="005A096A">
        <w:rPr>
          <w:b/>
          <w:sz w:val="28"/>
          <w:szCs w:val="28"/>
        </w:rPr>
        <w:t xml:space="preserve"> Пристенского</w:t>
      </w:r>
    </w:p>
    <w:p w:rsidR="0012257D" w:rsidRPr="002B01B1" w:rsidRDefault="0012257D" w:rsidP="0012257D">
      <w:pPr>
        <w:rPr>
          <w:b/>
          <w:sz w:val="28"/>
          <w:szCs w:val="28"/>
        </w:rPr>
      </w:pPr>
      <w:r w:rsidRPr="005A096A">
        <w:rPr>
          <w:b/>
          <w:sz w:val="28"/>
          <w:szCs w:val="28"/>
        </w:rPr>
        <w:t>района Курской области на 2018 – 2020 годы»</w:t>
      </w:r>
    </w:p>
    <w:p w:rsidR="0012257D" w:rsidRPr="00430BAE" w:rsidRDefault="0012257D" w:rsidP="0012257D">
      <w:pPr>
        <w:shd w:val="clear" w:color="auto" w:fill="FFFFFF"/>
        <w:spacing w:before="120" w:line="240" w:lineRule="atLeast"/>
        <w:ind w:left="11" w:right="311" w:firstLine="1077"/>
        <w:jc w:val="both"/>
        <w:rPr>
          <w:color w:val="000000"/>
          <w:sz w:val="28"/>
          <w:szCs w:val="28"/>
        </w:rPr>
      </w:pPr>
      <w:r w:rsidRPr="0089418F">
        <w:rPr>
          <w:color w:val="000000"/>
          <w:sz w:val="28"/>
          <w:szCs w:val="28"/>
        </w:rPr>
        <w:t>В целях комплексного решения проблем по профилактике преступлений и укреплению общественной безопасности</w:t>
      </w:r>
      <w:r>
        <w:rPr>
          <w:color w:val="000000"/>
          <w:sz w:val="28"/>
          <w:szCs w:val="28"/>
        </w:rPr>
        <w:t xml:space="preserve"> на территории </w:t>
      </w:r>
      <w:proofErr w:type="gramStart"/>
      <w:r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Нагольненский</w:t>
      </w:r>
      <w:proofErr w:type="spellEnd"/>
      <w:r>
        <w:rPr>
          <w:color w:val="000000"/>
          <w:sz w:val="28"/>
          <w:szCs w:val="28"/>
        </w:rPr>
        <w:t xml:space="preserve"> сельсовет» Пристенского района</w:t>
      </w:r>
      <w:r w:rsidRPr="0089418F">
        <w:rPr>
          <w:color w:val="000000"/>
          <w:sz w:val="28"/>
          <w:szCs w:val="28"/>
        </w:rPr>
        <w:t>, руководствуясь</w:t>
      </w:r>
      <w:r>
        <w:rPr>
          <w:color w:val="000000"/>
          <w:sz w:val="28"/>
          <w:szCs w:val="28"/>
        </w:rPr>
        <w:t xml:space="preserve"> постановлением Администрации Курской области от 2 декабря 2016 г. № 915-па (в редакции постановления </w:t>
      </w:r>
      <w:r w:rsidRPr="00580017">
        <w:rPr>
          <w:color w:val="000000"/>
          <w:sz w:val="28"/>
          <w:szCs w:val="28"/>
        </w:rPr>
        <w:t xml:space="preserve">Администрации Курской </w:t>
      </w:r>
      <w:r>
        <w:rPr>
          <w:color w:val="000000"/>
          <w:sz w:val="28"/>
          <w:szCs w:val="28"/>
        </w:rPr>
        <w:t xml:space="preserve">области от 30.10.2017 № 836-па) </w:t>
      </w:r>
      <w:r w:rsidRPr="00EC2C0D">
        <w:rPr>
          <w:color w:val="000000"/>
          <w:sz w:val="28"/>
          <w:szCs w:val="28"/>
        </w:rPr>
        <w:t>"Об утверждении государственной программы Курской области "Профилактика правонарушений в Курской области"</w:t>
      </w:r>
      <w:r>
        <w:rPr>
          <w:color w:val="000000"/>
          <w:sz w:val="28"/>
          <w:szCs w:val="28"/>
        </w:rPr>
        <w:t>,</w:t>
      </w:r>
      <w:r w:rsidRPr="0089418F">
        <w:rPr>
          <w:color w:val="000000"/>
          <w:sz w:val="28"/>
          <w:szCs w:val="28"/>
        </w:rPr>
        <w:t xml:space="preserve"> Уставом муниципального </w:t>
      </w:r>
      <w:r>
        <w:rPr>
          <w:color w:val="000000"/>
          <w:sz w:val="28"/>
          <w:szCs w:val="28"/>
        </w:rPr>
        <w:t xml:space="preserve">образования </w:t>
      </w:r>
      <w:r w:rsidRPr="0089418F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Нагольненский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 w:rsidRPr="0089418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Пристенского района</w:t>
      </w:r>
      <w:r w:rsidRPr="0089418F">
        <w:rPr>
          <w:color w:val="000000"/>
          <w:sz w:val="28"/>
          <w:szCs w:val="28"/>
        </w:rPr>
        <w:t xml:space="preserve"> Курской области, Администрация</w:t>
      </w:r>
      <w:r>
        <w:rPr>
          <w:color w:val="000000"/>
          <w:sz w:val="28"/>
          <w:szCs w:val="28"/>
        </w:rPr>
        <w:t xml:space="preserve"> Нагольненского сельсовета</w:t>
      </w:r>
      <w:r w:rsidRPr="0089418F">
        <w:rPr>
          <w:color w:val="000000"/>
          <w:sz w:val="28"/>
          <w:szCs w:val="28"/>
        </w:rPr>
        <w:t xml:space="preserve"> Пристенского района Курской области </w:t>
      </w:r>
      <w:r w:rsidRPr="0089418F">
        <w:rPr>
          <w:b/>
          <w:bCs/>
          <w:color w:val="000000"/>
          <w:sz w:val="28"/>
          <w:szCs w:val="28"/>
        </w:rPr>
        <w:t>ПОСТАНОВЛЯЕТ:</w:t>
      </w:r>
      <w:proofErr w:type="gramEnd"/>
    </w:p>
    <w:p w:rsidR="0012257D" w:rsidRPr="000E0C18" w:rsidRDefault="0012257D" w:rsidP="0012257D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311"/>
        <w:jc w:val="both"/>
        <w:rPr>
          <w:color w:val="000000"/>
          <w:spacing w:val="-27"/>
          <w:sz w:val="28"/>
          <w:szCs w:val="28"/>
        </w:rPr>
      </w:pPr>
      <w:r w:rsidRPr="000E0C18">
        <w:rPr>
          <w:color w:val="000000"/>
          <w:sz w:val="28"/>
          <w:szCs w:val="28"/>
        </w:rPr>
        <w:t>Утвердить муниципальную программу «Профилактика правонарушений в муниципальном образовании «</w:t>
      </w:r>
      <w:proofErr w:type="spellStart"/>
      <w:r w:rsidRPr="000E0C18">
        <w:rPr>
          <w:color w:val="000000"/>
          <w:sz w:val="28"/>
          <w:szCs w:val="28"/>
        </w:rPr>
        <w:t>Нагольненский</w:t>
      </w:r>
      <w:proofErr w:type="spellEnd"/>
      <w:r w:rsidRPr="000E0C18">
        <w:rPr>
          <w:color w:val="000000"/>
          <w:sz w:val="28"/>
          <w:szCs w:val="28"/>
        </w:rPr>
        <w:t xml:space="preserve"> сельсовет» Пристенского района Курской области на 2018 – 2020 годы»</w:t>
      </w:r>
      <w:r w:rsidRPr="000E0C18">
        <w:rPr>
          <w:color w:val="000000"/>
          <w:spacing w:val="6"/>
          <w:sz w:val="28"/>
          <w:szCs w:val="28"/>
        </w:rPr>
        <w:t xml:space="preserve"> (Приложение </w:t>
      </w:r>
      <w:r w:rsidRPr="000E0C18">
        <w:rPr>
          <w:color w:val="000000"/>
          <w:spacing w:val="-19"/>
          <w:sz w:val="28"/>
          <w:szCs w:val="28"/>
        </w:rPr>
        <w:t>№1).</w:t>
      </w:r>
    </w:p>
    <w:p w:rsidR="0012257D" w:rsidRPr="000E0C18" w:rsidRDefault="0012257D" w:rsidP="0012257D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311"/>
        <w:jc w:val="both"/>
        <w:rPr>
          <w:color w:val="000000"/>
          <w:spacing w:val="-12"/>
          <w:sz w:val="28"/>
          <w:szCs w:val="28"/>
        </w:rPr>
      </w:pPr>
      <w:r w:rsidRPr="000E0C18">
        <w:rPr>
          <w:color w:val="000000"/>
          <w:spacing w:val="-2"/>
          <w:sz w:val="28"/>
          <w:szCs w:val="28"/>
        </w:rPr>
        <w:t xml:space="preserve">Установить, что в ходе реализации программы отдельные </w:t>
      </w:r>
      <w:r w:rsidRPr="000E0C18">
        <w:rPr>
          <w:color w:val="000000"/>
          <w:sz w:val="28"/>
          <w:szCs w:val="28"/>
        </w:rPr>
        <w:t xml:space="preserve">мероприятия могут уточняться, а объемы их финансирования и сроки </w:t>
      </w:r>
      <w:r w:rsidRPr="000E0C18">
        <w:rPr>
          <w:color w:val="000000"/>
          <w:spacing w:val="-2"/>
          <w:sz w:val="28"/>
          <w:szCs w:val="28"/>
        </w:rPr>
        <w:t>корректироваться.</w:t>
      </w:r>
    </w:p>
    <w:p w:rsidR="0012257D" w:rsidRPr="0089418F" w:rsidRDefault="0012257D" w:rsidP="0012257D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right="311"/>
        <w:jc w:val="both"/>
        <w:rPr>
          <w:color w:val="000000"/>
          <w:spacing w:val="-16"/>
          <w:sz w:val="28"/>
          <w:szCs w:val="28"/>
        </w:rPr>
      </w:pPr>
      <w:proofErr w:type="gramStart"/>
      <w:r w:rsidRPr="0089418F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89418F">
        <w:rPr>
          <w:color w:val="000000"/>
          <w:spacing w:val="-1"/>
          <w:sz w:val="28"/>
          <w:szCs w:val="28"/>
        </w:rPr>
        <w:t xml:space="preserve"> выполнением настоящего постановления </w:t>
      </w:r>
      <w:r>
        <w:rPr>
          <w:color w:val="000000"/>
          <w:spacing w:val="-1"/>
          <w:sz w:val="28"/>
          <w:szCs w:val="28"/>
        </w:rPr>
        <w:t>оставляю за собой.</w:t>
      </w:r>
    </w:p>
    <w:p w:rsidR="0012257D" w:rsidRDefault="0012257D" w:rsidP="0012257D">
      <w:pPr>
        <w:widowControl w:val="0"/>
        <w:numPr>
          <w:ilvl w:val="0"/>
          <w:numId w:val="1"/>
        </w:numPr>
        <w:shd w:val="clear" w:color="auto" w:fill="FFFFFF"/>
        <w:tabs>
          <w:tab w:val="left" w:pos="-2552"/>
        </w:tabs>
        <w:autoSpaceDE w:val="0"/>
        <w:autoSpaceDN w:val="0"/>
        <w:adjustRightInd w:val="0"/>
        <w:spacing w:before="120" w:line="240" w:lineRule="atLeast"/>
        <w:jc w:val="both"/>
        <w:rPr>
          <w:color w:val="000000"/>
          <w:sz w:val="28"/>
          <w:szCs w:val="28"/>
        </w:rPr>
      </w:pPr>
      <w:r w:rsidRPr="001A19D4">
        <w:rPr>
          <w:color w:val="000000"/>
          <w:sz w:val="28"/>
          <w:szCs w:val="28"/>
        </w:rPr>
        <w:t xml:space="preserve">Постановление вступает в силу с 1 января 2018 года и подлежит обнародованию. </w:t>
      </w:r>
    </w:p>
    <w:p w:rsidR="0012257D" w:rsidRDefault="0012257D" w:rsidP="0012257D">
      <w:pPr>
        <w:shd w:val="clear" w:color="auto" w:fill="FFFFFF"/>
        <w:tabs>
          <w:tab w:val="left" w:pos="-2552"/>
        </w:tabs>
        <w:spacing w:before="120" w:line="240" w:lineRule="atLeast"/>
        <w:jc w:val="both"/>
        <w:rPr>
          <w:color w:val="000000"/>
          <w:sz w:val="28"/>
          <w:szCs w:val="28"/>
        </w:rPr>
      </w:pPr>
    </w:p>
    <w:p w:rsidR="0012257D" w:rsidRPr="001A19D4" w:rsidRDefault="0012257D" w:rsidP="0012257D">
      <w:pPr>
        <w:shd w:val="clear" w:color="auto" w:fill="FFFFFF"/>
        <w:tabs>
          <w:tab w:val="left" w:pos="-2552"/>
        </w:tabs>
        <w:spacing w:before="120" w:line="240" w:lineRule="atLeast"/>
        <w:jc w:val="both"/>
        <w:rPr>
          <w:color w:val="000000"/>
          <w:sz w:val="28"/>
          <w:szCs w:val="28"/>
        </w:rPr>
      </w:pPr>
    </w:p>
    <w:p w:rsidR="0012257D" w:rsidRDefault="0012257D" w:rsidP="0012257D">
      <w:pPr>
        <w:shd w:val="clear" w:color="auto" w:fill="FFFFFF"/>
        <w:tabs>
          <w:tab w:val="left" w:pos="2730"/>
        </w:tabs>
        <w:jc w:val="both"/>
        <w:rPr>
          <w:color w:val="000000"/>
          <w:spacing w:val="6"/>
          <w:sz w:val="28"/>
          <w:szCs w:val="28"/>
        </w:rPr>
      </w:pPr>
    </w:p>
    <w:p w:rsidR="0012257D" w:rsidRPr="00422847" w:rsidRDefault="0012257D" w:rsidP="0012257D">
      <w:pPr>
        <w:shd w:val="clear" w:color="auto" w:fill="FFFFFF"/>
        <w:ind w:left="2"/>
        <w:rPr>
          <w:b/>
          <w:color w:val="000000"/>
          <w:spacing w:val="6"/>
          <w:sz w:val="28"/>
          <w:szCs w:val="28"/>
        </w:rPr>
      </w:pPr>
      <w:r w:rsidRPr="00422847">
        <w:rPr>
          <w:b/>
          <w:color w:val="000000"/>
          <w:spacing w:val="6"/>
          <w:sz w:val="28"/>
          <w:szCs w:val="28"/>
        </w:rPr>
        <w:t>Глава Нагольненского сельсовета</w:t>
      </w:r>
    </w:p>
    <w:p w:rsidR="0012257D" w:rsidRPr="00422847" w:rsidRDefault="0012257D" w:rsidP="0012257D">
      <w:pPr>
        <w:shd w:val="clear" w:color="auto" w:fill="FFFFFF"/>
        <w:ind w:left="2"/>
        <w:rPr>
          <w:b/>
        </w:rPr>
      </w:pPr>
      <w:r w:rsidRPr="00422847">
        <w:rPr>
          <w:b/>
          <w:bCs/>
          <w:color w:val="000000"/>
          <w:spacing w:val="6"/>
          <w:sz w:val="28"/>
          <w:szCs w:val="28"/>
        </w:rPr>
        <w:t xml:space="preserve">Пристенского </w:t>
      </w:r>
      <w:r w:rsidRPr="00422847">
        <w:rPr>
          <w:b/>
          <w:color w:val="000000"/>
          <w:spacing w:val="6"/>
          <w:sz w:val="28"/>
          <w:szCs w:val="28"/>
        </w:rPr>
        <w:t>района</w:t>
      </w:r>
      <w:r w:rsidRPr="00422847">
        <w:rPr>
          <w:b/>
        </w:rPr>
        <w:t xml:space="preserve"> </w:t>
      </w:r>
      <w:r w:rsidRPr="00422847">
        <w:rPr>
          <w:b/>
          <w:color w:val="000000"/>
          <w:spacing w:val="6"/>
          <w:sz w:val="28"/>
          <w:szCs w:val="28"/>
        </w:rPr>
        <w:t>Курской области</w:t>
      </w:r>
      <w:proofErr w:type="gramStart"/>
      <w:r w:rsidRPr="00422847">
        <w:rPr>
          <w:b/>
          <w:color w:val="000000"/>
          <w:spacing w:val="6"/>
          <w:sz w:val="28"/>
          <w:szCs w:val="28"/>
        </w:rPr>
        <w:t xml:space="preserve"> :</w:t>
      </w:r>
      <w:proofErr w:type="gramEnd"/>
      <w:r w:rsidRPr="00422847">
        <w:rPr>
          <w:b/>
          <w:color w:val="000000"/>
          <w:spacing w:val="6"/>
          <w:sz w:val="28"/>
          <w:szCs w:val="28"/>
        </w:rPr>
        <w:t xml:space="preserve">  </w:t>
      </w:r>
      <w:r>
        <w:rPr>
          <w:b/>
          <w:color w:val="000000"/>
          <w:spacing w:val="19"/>
          <w:sz w:val="28"/>
          <w:szCs w:val="28"/>
        </w:rPr>
        <w:t xml:space="preserve">                 </w:t>
      </w:r>
      <w:r w:rsidRPr="00422847">
        <w:rPr>
          <w:b/>
          <w:color w:val="000000"/>
          <w:spacing w:val="19"/>
          <w:sz w:val="28"/>
          <w:szCs w:val="28"/>
        </w:rPr>
        <w:t xml:space="preserve">    А.А. </w:t>
      </w:r>
      <w:proofErr w:type="spellStart"/>
      <w:r w:rsidRPr="00422847">
        <w:rPr>
          <w:b/>
          <w:color w:val="000000"/>
          <w:spacing w:val="19"/>
          <w:sz w:val="28"/>
          <w:szCs w:val="28"/>
        </w:rPr>
        <w:t>Разувано</w:t>
      </w:r>
      <w:r w:rsidRPr="00422847">
        <w:rPr>
          <w:b/>
          <w:bCs/>
          <w:color w:val="000000"/>
          <w:spacing w:val="19"/>
          <w:sz w:val="28"/>
          <w:szCs w:val="28"/>
        </w:rPr>
        <w:t>в</w:t>
      </w:r>
      <w:proofErr w:type="spellEnd"/>
    </w:p>
    <w:p w:rsidR="0012257D" w:rsidRPr="00422847" w:rsidRDefault="0012257D" w:rsidP="0012257D">
      <w:pPr>
        <w:shd w:val="clear" w:color="auto" w:fill="FFFFFF"/>
        <w:spacing w:before="302" w:line="230" w:lineRule="exact"/>
        <w:ind w:right="6365"/>
        <w:rPr>
          <w:b/>
        </w:rPr>
      </w:pPr>
    </w:p>
    <w:p w:rsidR="0012257D" w:rsidRPr="00422847" w:rsidRDefault="0012257D" w:rsidP="0012257D">
      <w:pPr>
        <w:shd w:val="clear" w:color="auto" w:fill="FFFFFF"/>
        <w:spacing w:before="302" w:line="230" w:lineRule="exact"/>
        <w:ind w:right="6365"/>
        <w:rPr>
          <w:b/>
        </w:rPr>
      </w:pPr>
    </w:p>
    <w:p w:rsidR="0012257D" w:rsidRDefault="0012257D" w:rsidP="0012257D">
      <w:pPr>
        <w:shd w:val="clear" w:color="auto" w:fill="FFFFFF"/>
        <w:spacing w:before="302" w:line="230" w:lineRule="exact"/>
        <w:ind w:right="6365"/>
      </w:pPr>
    </w:p>
    <w:p w:rsidR="0012257D" w:rsidRDefault="0012257D" w:rsidP="0012257D">
      <w:pPr>
        <w:shd w:val="clear" w:color="auto" w:fill="FFFFFF"/>
        <w:spacing w:before="302" w:line="230" w:lineRule="exact"/>
        <w:ind w:right="6365"/>
      </w:pPr>
    </w:p>
    <w:p w:rsidR="0012257D" w:rsidRDefault="0012257D" w:rsidP="0012257D">
      <w:pPr>
        <w:ind w:left="4860"/>
        <w:jc w:val="right"/>
      </w:pPr>
    </w:p>
    <w:p w:rsidR="0012257D" w:rsidRDefault="0012257D" w:rsidP="0012257D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12257D" w:rsidRDefault="0012257D" w:rsidP="0012257D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2257D" w:rsidRDefault="0012257D" w:rsidP="0012257D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Нагольненского сельсовета       </w:t>
      </w:r>
    </w:p>
    <w:p w:rsidR="0012257D" w:rsidRDefault="0012257D" w:rsidP="0012257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Пристенского района Курской области</w:t>
      </w:r>
    </w:p>
    <w:p w:rsidR="0012257D" w:rsidRDefault="0012257D" w:rsidP="0012257D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03 ноября 2017 г. №87 </w:t>
      </w:r>
    </w:p>
    <w:p w:rsidR="0012257D" w:rsidRDefault="0012257D" w:rsidP="0012257D">
      <w:pPr>
        <w:ind w:left="4860"/>
        <w:jc w:val="right"/>
        <w:rPr>
          <w:sz w:val="28"/>
          <w:szCs w:val="28"/>
        </w:rPr>
      </w:pPr>
    </w:p>
    <w:p w:rsidR="0012257D" w:rsidRPr="00422847" w:rsidRDefault="0012257D" w:rsidP="0012257D">
      <w:pPr>
        <w:ind w:left="4860"/>
        <w:jc w:val="center"/>
        <w:rPr>
          <w:b/>
          <w:sz w:val="28"/>
          <w:szCs w:val="28"/>
        </w:rPr>
      </w:pPr>
    </w:p>
    <w:p w:rsidR="0012257D" w:rsidRPr="00422847" w:rsidRDefault="0012257D" w:rsidP="0012257D">
      <w:pPr>
        <w:ind w:left="4860"/>
        <w:jc w:val="center"/>
        <w:rPr>
          <w:sz w:val="28"/>
          <w:szCs w:val="28"/>
        </w:rPr>
      </w:pPr>
    </w:p>
    <w:p w:rsidR="0012257D" w:rsidRDefault="0012257D" w:rsidP="0012257D">
      <w:pPr>
        <w:ind w:left="4860"/>
        <w:jc w:val="right"/>
        <w:rPr>
          <w:sz w:val="28"/>
          <w:szCs w:val="28"/>
        </w:rPr>
      </w:pPr>
    </w:p>
    <w:p w:rsidR="0012257D" w:rsidRDefault="0012257D" w:rsidP="0012257D">
      <w:pPr>
        <w:pStyle w:val="6"/>
        <w:rPr>
          <w:sz w:val="28"/>
          <w:szCs w:val="28"/>
        </w:rPr>
      </w:pPr>
    </w:p>
    <w:p w:rsidR="0012257D" w:rsidRDefault="0012257D" w:rsidP="0012257D">
      <w:pPr>
        <w:rPr>
          <w:sz w:val="28"/>
        </w:rPr>
      </w:pPr>
    </w:p>
    <w:p w:rsidR="0012257D" w:rsidRDefault="0012257D" w:rsidP="0012257D">
      <w:pPr>
        <w:pStyle w:val="2"/>
        <w:ind w:left="11"/>
        <w:jc w:val="right"/>
        <w:rPr>
          <w:b w:val="0"/>
        </w:rPr>
      </w:pPr>
    </w:p>
    <w:p w:rsidR="0012257D" w:rsidRDefault="0012257D" w:rsidP="0012257D"/>
    <w:p w:rsidR="0012257D" w:rsidRDefault="0012257D" w:rsidP="0012257D"/>
    <w:p w:rsidR="0012257D" w:rsidRDefault="0012257D" w:rsidP="0012257D"/>
    <w:p w:rsidR="0012257D" w:rsidRDefault="0012257D" w:rsidP="0012257D"/>
    <w:p w:rsidR="0012257D" w:rsidRDefault="0012257D" w:rsidP="0012257D">
      <w:pPr>
        <w:pStyle w:val="2"/>
        <w:ind w:left="11"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МУНИЦИПАЛЬНАЯ ПРОГРАММА</w:t>
      </w:r>
    </w:p>
    <w:p w:rsidR="0012257D" w:rsidRDefault="0012257D" w:rsidP="0012257D">
      <w:pPr>
        <w:rPr>
          <w:sz w:val="36"/>
          <w:szCs w:val="36"/>
        </w:rPr>
      </w:pPr>
    </w:p>
    <w:p w:rsidR="0012257D" w:rsidRDefault="0012257D" w:rsidP="0012257D">
      <w:pPr>
        <w:jc w:val="center"/>
        <w:rPr>
          <w:b/>
          <w:sz w:val="36"/>
          <w:szCs w:val="36"/>
        </w:rPr>
      </w:pPr>
      <w:r w:rsidRPr="00430BAE">
        <w:rPr>
          <w:b/>
          <w:sz w:val="36"/>
          <w:szCs w:val="36"/>
        </w:rPr>
        <w:t xml:space="preserve">«Профилактика правонарушений в </w:t>
      </w:r>
      <w:r>
        <w:rPr>
          <w:b/>
          <w:sz w:val="36"/>
          <w:szCs w:val="36"/>
        </w:rPr>
        <w:t>муниципальном образовании «</w:t>
      </w:r>
      <w:proofErr w:type="spellStart"/>
      <w:r>
        <w:rPr>
          <w:b/>
          <w:sz w:val="36"/>
          <w:szCs w:val="36"/>
        </w:rPr>
        <w:t>Нагольненский</w:t>
      </w:r>
      <w:proofErr w:type="spellEnd"/>
      <w:r>
        <w:rPr>
          <w:b/>
          <w:sz w:val="36"/>
          <w:szCs w:val="36"/>
        </w:rPr>
        <w:t xml:space="preserve"> сельсовет»</w:t>
      </w:r>
      <w:r w:rsidRPr="00430BAE">
        <w:rPr>
          <w:b/>
          <w:sz w:val="36"/>
          <w:szCs w:val="36"/>
        </w:rPr>
        <w:t xml:space="preserve"> Пристенского района Курской области</w:t>
      </w:r>
    </w:p>
    <w:p w:rsidR="0012257D" w:rsidRDefault="0012257D" w:rsidP="0012257D">
      <w:pPr>
        <w:jc w:val="center"/>
      </w:pPr>
      <w:r w:rsidRPr="00430BAE">
        <w:rPr>
          <w:b/>
          <w:sz w:val="36"/>
          <w:szCs w:val="36"/>
        </w:rPr>
        <w:t xml:space="preserve"> на 2018 – 2020 годы»</w:t>
      </w:r>
    </w:p>
    <w:p w:rsidR="0012257D" w:rsidRDefault="0012257D" w:rsidP="0012257D">
      <w:pPr>
        <w:jc w:val="center"/>
      </w:pPr>
      <w:r>
        <w:t xml:space="preserve"> </w:t>
      </w: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</w:pPr>
    </w:p>
    <w:p w:rsidR="0012257D" w:rsidRDefault="0012257D" w:rsidP="0012257D">
      <w:pPr>
        <w:jc w:val="center"/>
        <w:rPr>
          <w:b/>
          <w:sz w:val="28"/>
          <w:szCs w:val="28"/>
        </w:rPr>
      </w:pPr>
    </w:p>
    <w:p w:rsidR="0012257D" w:rsidRDefault="0012257D" w:rsidP="0012257D">
      <w:pPr>
        <w:jc w:val="center"/>
        <w:rPr>
          <w:b/>
          <w:sz w:val="28"/>
          <w:szCs w:val="28"/>
        </w:rPr>
      </w:pPr>
    </w:p>
    <w:p w:rsidR="0012257D" w:rsidRDefault="0012257D" w:rsidP="0012257D">
      <w:pPr>
        <w:jc w:val="center"/>
        <w:rPr>
          <w:b/>
          <w:sz w:val="28"/>
          <w:szCs w:val="28"/>
        </w:rPr>
      </w:pPr>
    </w:p>
    <w:p w:rsidR="0012257D" w:rsidRDefault="0012257D" w:rsidP="0012257D">
      <w:pPr>
        <w:rPr>
          <w:b/>
          <w:sz w:val="28"/>
          <w:szCs w:val="28"/>
        </w:rPr>
      </w:pPr>
    </w:p>
    <w:p w:rsidR="0012257D" w:rsidRDefault="0012257D" w:rsidP="00122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12257D" w:rsidRDefault="0012257D" w:rsidP="0012257D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муниципальной программы </w:t>
      </w:r>
      <w:r w:rsidRPr="00430BAE">
        <w:rPr>
          <w:b/>
          <w:sz w:val="28"/>
          <w:szCs w:val="28"/>
        </w:rPr>
        <w:t xml:space="preserve">«Профилактика правонарушений в </w:t>
      </w:r>
      <w:r>
        <w:rPr>
          <w:b/>
          <w:sz w:val="28"/>
          <w:szCs w:val="28"/>
        </w:rPr>
        <w:t>муниципальном образовании «</w:t>
      </w:r>
      <w:proofErr w:type="spellStart"/>
      <w:r>
        <w:rPr>
          <w:b/>
          <w:sz w:val="28"/>
          <w:szCs w:val="28"/>
        </w:rPr>
        <w:t>Нагольненский</w:t>
      </w:r>
      <w:proofErr w:type="spellEnd"/>
      <w:r>
        <w:rPr>
          <w:b/>
          <w:sz w:val="28"/>
          <w:szCs w:val="28"/>
        </w:rPr>
        <w:t xml:space="preserve"> сельсовет»</w:t>
      </w:r>
    </w:p>
    <w:p w:rsidR="0012257D" w:rsidRDefault="0012257D" w:rsidP="0012257D">
      <w:pPr>
        <w:jc w:val="center"/>
        <w:rPr>
          <w:b/>
          <w:sz w:val="28"/>
          <w:szCs w:val="28"/>
        </w:rPr>
      </w:pPr>
      <w:r w:rsidRPr="00430BAE">
        <w:rPr>
          <w:b/>
          <w:sz w:val="28"/>
          <w:szCs w:val="28"/>
        </w:rPr>
        <w:t xml:space="preserve"> Пристенского района Курской области</w:t>
      </w:r>
    </w:p>
    <w:p w:rsidR="0012257D" w:rsidRDefault="0012257D" w:rsidP="0012257D">
      <w:pPr>
        <w:jc w:val="center"/>
        <w:rPr>
          <w:b/>
          <w:sz w:val="28"/>
          <w:szCs w:val="28"/>
        </w:rPr>
      </w:pPr>
      <w:r w:rsidRPr="00430BAE">
        <w:rPr>
          <w:b/>
          <w:sz w:val="28"/>
          <w:szCs w:val="28"/>
        </w:rPr>
        <w:t xml:space="preserve"> на 2018 – 2020 годы»</w:t>
      </w:r>
    </w:p>
    <w:p w:rsidR="0012257D" w:rsidRDefault="0012257D" w:rsidP="0012257D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2987"/>
        <w:gridCol w:w="16"/>
        <w:gridCol w:w="344"/>
        <w:gridCol w:w="6538"/>
      </w:tblGrid>
      <w:tr w:rsidR="0012257D" w:rsidTr="00C7387A">
        <w:tc>
          <w:tcPr>
            <w:tcW w:w="2988" w:type="dxa"/>
            <w:hideMark/>
          </w:tcPr>
          <w:p w:rsidR="0012257D" w:rsidRDefault="0012257D" w:rsidP="00C7387A">
            <w:pPr>
              <w:jc w:val="both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Наименование программы</w:t>
            </w:r>
          </w:p>
          <w:p w:rsidR="0012257D" w:rsidRDefault="0012257D" w:rsidP="00C7387A">
            <w:pPr>
              <w:jc w:val="both"/>
              <w:rPr>
                <w:spacing w:val="-1"/>
              </w:rPr>
            </w:pPr>
          </w:p>
          <w:p w:rsidR="0012257D" w:rsidRDefault="0012257D" w:rsidP="00C7387A">
            <w:pPr>
              <w:jc w:val="both"/>
              <w:rPr>
                <w:spacing w:val="-1"/>
              </w:rPr>
            </w:pPr>
          </w:p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  <w:r w:rsidRPr="00550DC1">
              <w:rPr>
                <w:sz w:val="22"/>
                <w:szCs w:val="22"/>
              </w:rPr>
              <w:t xml:space="preserve">Подпрограмма программы - </w:t>
            </w:r>
          </w:p>
        </w:tc>
        <w:tc>
          <w:tcPr>
            <w:tcW w:w="360" w:type="dxa"/>
            <w:gridSpan w:val="2"/>
            <w:hideMark/>
          </w:tcPr>
          <w:p w:rsidR="0012257D" w:rsidRDefault="0012257D" w:rsidP="00C7387A">
            <w:pPr>
              <w:jc w:val="both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jc w:val="both"/>
              <w:rPr>
                <w:spacing w:val="-1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430BAE">
              <w:rPr>
                <w:color w:val="000000"/>
                <w:sz w:val="22"/>
                <w:szCs w:val="22"/>
              </w:rPr>
              <w:t xml:space="preserve">«Профилактика правонарушений в </w:t>
            </w:r>
            <w:r>
              <w:rPr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color w:val="000000"/>
                <w:sz w:val="22"/>
                <w:szCs w:val="22"/>
              </w:rPr>
              <w:t>Нагольненский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сельсовет»</w:t>
            </w:r>
            <w:r w:rsidRPr="00430BAE">
              <w:rPr>
                <w:color w:val="000000"/>
                <w:sz w:val="22"/>
                <w:szCs w:val="22"/>
              </w:rPr>
              <w:t xml:space="preserve"> Пристенского района Курской области на 2018 – 2020 годы» </w:t>
            </w:r>
            <w:r>
              <w:rPr>
                <w:color w:val="000000"/>
                <w:sz w:val="22"/>
                <w:szCs w:val="22"/>
              </w:rPr>
              <w:t xml:space="preserve"> (далее-Программа)</w:t>
            </w:r>
            <w:r>
              <w:rPr>
                <w:color w:val="000000"/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:rsidR="0012257D" w:rsidRDefault="0012257D" w:rsidP="00C7387A">
            <w:pPr>
              <w:jc w:val="both"/>
              <w:rPr>
                <w:spacing w:val="-1"/>
              </w:rPr>
            </w:pPr>
          </w:p>
          <w:p w:rsidR="0012257D" w:rsidRDefault="0012257D" w:rsidP="00C7387A">
            <w:pPr>
              <w:jc w:val="both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о</w:t>
            </w:r>
            <w:r w:rsidRPr="00550DC1">
              <w:rPr>
                <w:spacing w:val="-1"/>
                <w:sz w:val="22"/>
                <w:szCs w:val="22"/>
              </w:rPr>
              <w:t>беспечение  правопорядка  на  территории  муниципального образовани</w:t>
            </w:r>
            <w:r>
              <w:rPr>
                <w:spacing w:val="-1"/>
                <w:sz w:val="22"/>
                <w:szCs w:val="22"/>
              </w:rPr>
              <w:t>я</w:t>
            </w:r>
          </w:p>
          <w:p w:rsidR="0012257D" w:rsidRDefault="0012257D" w:rsidP="00C7387A">
            <w:pPr>
              <w:jc w:val="both"/>
            </w:pPr>
          </w:p>
        </w:tc>
      </w:tr>
      <w:tr w:rsidR="0012257D" w:rsidTr="00C7387A">
        <w:trPr>
          <w:trHeight w:val="1425"/>
        </w:trPr>
        <w:tc>
          <w:tcPr>
            <w:tcW w:w="2988" w:type="dxa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Основания для разработки Программы</w:t>
            </w:r>
          </w:p>
        </w:tc>
        <w:tc>
          <w:tcPr>
            <w:tcW w:w="360" w:type="dxa"/>
            <w:gridSpan w:val="2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  <w:hideMark/>
          </w:tcPr>
          <w:p w:rsidR="0012257D" w:rsidRDefault="0012257D" w:rsidP="00C7387A">
            <w:pPr>
              <w:jc w:val="both"/>
            </w:pPr>
            <w:r w:rsidRPr="00430BAE">
              <w:rPr>
                <w:sz w:val="22"/>
                <w:szCs w:val="22"/>
              </w:rPr>
              <w:t>постановление Администрации Курской области от 2 декабря 2016 г. № 915-па (в редакции постановления Администрации Курской области от 30.10.2017 № 836-па) Государственная программа Курской области «Профилактика правонарушений в Курской области»</w:t>
            </w:r>
          </w:p>
        </w:tc>
      </w:tr>
      <w:tr w:rsidR="0012257D" w:rsidTr="00C7387A">
        <w:tc>
          <w:tcPr>
            <w:tcW w:w="2988" w:type="dxa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Муниципальный заказчик</w:t>
            </w:r>
          </w:p>
          <w:p w:rsidR="0012257D" w:rsidRDefault="0012257D" w:rsidP="00C7387A"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360" w:type="dxa"/>
            <w:gridSpan w:val="2"/>
            <w:hideMark/>
          </w:tcPr>
          <w:p w:rsidR="0012257D" w:rsidRDefault="0012257D" w:rsidP="00C7387A">
            <w:pPr>
              <w:pStyle w:val="4"/>
              <w:widowControl w:val="0"/>
              <w:tabs>
                <w:tab w:val="left" w:pos="-7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pStyle w:val="4"/>
              <w:widowControl w:val="0"/>
              <w:tabs>
                <w:tab w:val="left" w:pos="-7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 Нагольненского сельсовета Пристенского района Курской области</w:t>
            </w:r>
          </w:p>
        </w:tc>
      </w:tr>
      <w:tr w:rsidR="0012257D" w:rsidTr="00C7387A">
        <w:tc>
          <w:tcPr>
            <w:tcW w:w="2988" w:type="dxa"/>
          </w:tcPr>
          <w:p w:rsidR="0012257D" w:rsidRDefault="0012257D" w:rsidP="00C7387A"/>
        </w:tc>
        <w:tc>
          <w:tcPr>
            <w:tcW w:w="360" w:type="dxa"/>
            <w:gridSpan w:val="2"/>
            <w:hideMark/>
          </w:tcPr>
          <w:p w:rsidR="0012257D" w:rsidRDefault="0012257D" w:rsidP="00C7387A"/>
        </w:tc>
        <w:tc>
          <w:tcPr>
            <w:tcW w:w="6541" w:type="dxa"/>
            <w:hideMark/>
          </w:tcPr>
          <w:p w:rsidR="0012257D" w:rsidRDefault="0012257D" w:rsidP="00C7387A"/>
        </w:tc>
      </w:tr>
      <w:tr w:rsidR="0012257D" w:rsidTr="00C7387A">
        <w:tc>
          <w:tcPr>
            <w:tcW w:w="2988" w:type="dxa"/>
            <w:hideMark/>
          </w:tcPr>
          <w:p w:rsidR="0012257D" w:rsidRDefault="0012257D" w:rsidP="00C7387A">
            <w:pPr>
              <w:rPr>
                <w:spacing w:val="-9"/>
              </w:rPr>
            </w:pPr>
            <w:r>
              <w:rPr>
                <w:sz w:val="22"/>
                <w:szCs w:val="22"/>
              </w:rPr>
              <w:t>Основные разработчики Про</w:t>
            </w:r>
            <w:r>
              <w:rPr>
                <w:spacing w:val="-9"/>
                <w:sz w:val="22"/>
                <w:szCs w:val="22"/>
              </w:rPr>
              <w:t>граммы</w:t>
            </w:r>
          </w:p>
        </w:tc>
        <w:tc>
          <w:tcPr>
            <w:tcW w:w="360" w:type="dxa"/>
            <w:gridSpan w:val="2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Администрация Нагольненского сельсовета Пристенского района Курской области</w:t>
            </w:r>
          </w:p>
          <w:p w:rsidR="0012257D" w:rsidRDefault="0012257D" w:rsidP="00C7387A">
            <w:pPr>
              <w:jc w:val="both"/>
            </w:pPr>
          </w:p>
        </w:tc>
      </w:tr>
      <w:tr w:rsidR="0012257D" w:rsidTr="00C7387A">
        <w:tc>
          <w:tcPr>
            <w:tcW w:w="2988" w:type="dxa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Цели и задачи Программы</w:t>
            </w:r>
          </w:p>
        </w:tc>
        <w:tc>
          <w:tcPr>
            <w:tcW w:w="360" w:type="dxa"/>
            <w:gridSpan w:val="2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основными целями Программы являются: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 xml:space="preserve">обеспечение общественной безопасности и безопасности граждан на территории Нагольненского сельсовета Пристенского района; 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совершенствование структуры системы муниципального и общественного воздействия на причины и условия, способствующие совершению правонарушений и преступлений на территории  Нагольненского сельсовета Пристенского района;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устранение причин и условий, порождающих коррупцию;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деятельности.</w:t>
            </w:r>
          </w:p>
        </w:tc>
      </w:tr>
      <w:tr w:rsidR="0012257D" w:rsidTr="00C7387A">
        <w:tc>
          <w:tcPr>
            <w:tcW w:w="2988" w:type="dxa"/>
          </w:tcPr>
          <w:p w:rsidR="0012257D" w:rsidRDefault="0012257D" w:rsidP="00C7387A"/>
        </w:tc>
        <w:tc>
          <w:tcPr>
            <w:tcW w:w="360" w:type="dxa"/>
            <w:gridSpan w:val="2"/>
          </w:tcPr>
          <w:p w:rsidR="0012257D" w:rsidRDefault="0012257D" w:rsidP="00C7387A">
            <w:pPr>
              <w:jc w:val="both"/>
            </w:pPr>
          </w:p>
        </w:tc>
        <w:tc>
          <w:tcPr>
            <w:tcW w:w="6541" w:type="dxa"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Для достижения основных целей Программы требуется решение следующих задач: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повышение уровня защиты жизни, здоровья и безопасности граждан на территории Нагольненского сельсовета  Пристенского района Курской области, профилактике незаконной трудовой миграции;</w:t>
            </w:r>
          </w:p>
          <w:p w:rsidR="0012257D" w:rsidRDefault="0012257D" w:rsidP="00C7387A">
            <w:pPr>
              <w:jc w:val="both"/>
            </w:pPr>
            <w:proofErr w:type="gramStart"/>
            <w:r>
              <w:rPr>
                <w:sz w:val="22"/>
                <w:szCs w:val="22"/>
              </w:rPr>
              <w:t xml:space="preserve">активизация участия и усиление взаимодействия территориальных органов федеральных органов исполнительной власти, органов исполнительной власти и органов местного самоуправления  </w:t>
            </w:r>
            <w:r>
              <w:rPr>
                <w:sz w:val="22"/>
                <w:szCs w:val="22"/>
              </w:rPr>
              <w:lastRenderedPageBreak/>
              <w:t>Нагольненского сельсовета Пристенского района в сфере предупреждения преступлений и иных правонарушений,  вовлечение в деятельность по профилактике правонарушений и охране общественного порядка общественных и иных организаций всех форм собственности, в том числе общественных формирований правоохранительной направленности;</w:t>
            </w:r>
            <w:proofErr w:type="gramEnd"/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предупреждение проявлений экстремизма и терроризма. Формирование в обществе толерантного отношения к расовому, национальному, религиозному, идеологическому многообразию. Противодействие организованной преступности;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профилактика коррупции в органах местного самоуправления, формирование в обществе негативного отношения к коррупционному поведению;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оптимизация работы по предупреждению и профилактике преступлений и иных правонарушений, совершенных на улицах и в других общественных местах;</w:t>
            </w:r>
          </w:p>
          <w:p w:rsidR="0012257D" w:rsidRDefault="0012257D" w:rsidP="00C7387A">
            <w:pPr>
              <w:jc w:val="both"/>
            </w:pPr>
            <w:r w:rsidRPr="00550DC1">
              <w:rPr>
                <w:sz w:val="22"/>
                <w:szCs w:val="22"/>
              </w:rPr>
              <w:t>усиление социальной профилактики правонарушений среди несовершеннолетних и молодежи, в том числе совершенствование системы педагогического сопровождения и реабилитации несовершеннолетних, отбывших наказание в местах лишения свободы;</w:t>
            </w:r>
          </w:p>
          <w:p w:rsidR="0012257D" w:rsidRDefault="0012257D" w:rsidP="00C7387A">
            <w:pPr>
              <w:ind w:right="-108"/>
              <w:jc w:val="both"/>
            </w:pPr>
            <w:r>
              <w:rPr>
                <w:sz w:val="22"/>
                <w:szCs w:val="22"/>
              </w:rPr>
              <w:t>совершенствование системы социальной профилактики правонарушений, направленное на активизацию борьбы с пьянством, алкоголизмом, токсикоманией, наркоманией;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формирование негативного отношения в обществе к совершению правонарушений, а также к потреблению пива, алкогольных напитков, токсических веществ, немедицинскому потреблению наркотиков, пропаганда ценностей здоровья и здорового образа жизни;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 xml:space="preserve">профилактика рецидивной преступности, в том числе среди осужденных к наказаниям, не связанным с лишением свободы </w:t>
            </w:r>
          </w:p>
          <w:p w:rsidR="0012257D" w:rsidRDefault="0012257D" w:rsidP="00C7387A">
            <w:pPr>
              <w:jc w:val="both"/>
            </w:pPr>
          </w:p>
        </w:tc>
      </w:tr>
      <w:tr w:rsidR="0012257D" w:rsidTr="00C7387A">
        <w:tc>
          <w:tcPr>
            <w:tcW w:w="2988" w:type="dxa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360" w:type="dxa"/>
            <w:gridSpan w:val="2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молодых людей, участвующих в деятельности патриотических объединений, клубов, центров в общем количестве молодежи;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выявленных лиц, совершивших преступления коррупционной направленности;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подростков, проживающих  на территории Нагольненского сельсовета  Пристенского района и вовлеченных в профилактические  мероприятия по сокращению заболеваемости наркоманией, в общей  численности  подростков, проживающих на территории  Нагольненского сельсовета Пристенского района Курской области;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лиц, систематически занимающихся физической культурой и спортом, в общей численности населения сельсовета;</w:t>
            </w:r>
          </w:p>
          <w:p w:rsidR="0012257D" w:rsidRDefault="0012257D" w:rsidP="00C73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обучающихся, задействованных в мероприятиях духовно-нравственной направленности (от общего количества проведенных мероприятий).</w:t>
            </w:r>
          </w:p>
          <w:p w:rsidR="0012257D" w:rsidRDefault="0012257D" w:rsidP="00C7387A">
            <w:pPr>
              <w:pStyle w:val="ConsPlusNonformat"/>
              <w:jc w:val="both"/>
              <w:rPr>
                <w:b/>
                <w:sz w:val="22"/>
                <w:szCs w:val="22"/>
              </w:rPr>
            </w:pPr>
          </w:p>
        </w:tc>
      </w:tr>
      <w:tr w:rsidR="0012257D" w:rsidTr="00C7387A">
        <w:tc>
          <w:tcPr>
            <w:tcW w:w="2988" w:type="dxa"/>
          </w:tcPr>
          <w:p w:rsidR="0012257D" w:rsidRDefault="0012257D" w:rsidP="00C7387A"/>
          <w:p w:rsidR="0012257D" w:rsidRDefault="0012257D" w:rsidP="00C7387A">
            <w:r>
              <w:rPr>
                <w:sz w:val="22"/>
                <w:szCs w:val="22"/>
              </w:rPr>
              <w:t xml:space="preserve">Сроки реализации </w:t>
            </w:r>
          </w:p>
          <w:p w:rsidR="0012257D" w:rsidRDefault="0012257D" w:rsidP="00C7387A">
            <w:r>
              <w:rPr>
                <w:sz w:val="22"/>
                <w:szCs w:val="22"/>
              </w:rPr>
              <w:t>Программы</w:t>
            </w:r>
          </w:p>
          <w:p w:rsidR="0012257D" w:rsidRDefault="0012257D" w:rsidP="00C7387A"/>
        </w:tc>
        <w:tc>
          <w:tcPr>
            <w:tcW w:w="360" w:type="dxa"/>
            <w:gridSpan w:val="2"/>
          </w:tcPr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2018-2020 годы.</w:t>
            </w:r>
          </w:p>
        </w:tc>
      </w:tr>
      <w:tr w:rsidR="0012257D" w:rsidTr="00C7387A">
        <w:tc>
          <w:tcPr>
            <w:tcW w:w="2988" w:type="dxa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lastRenderedPageBreak/>
              <w:t>Основные мероприятия Программы</w:t>
            </w:r>
          </w:p>
        </w:tc>
        <w:tc>
          <w:tcPr>
            <w:tcW w:w="360" w:type="dxa"/>
            <w:gridSpan w:val="2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Обеспечение мероприятий  для профилактики правонарушений на территории муниципального образования: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проведение среди молодежи антинаркотических профилактических акций;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обеспечение участия в проведении районных мероприятий, посвященных призыву в Вооруженные Силы России;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участие в молодежном проекте «Возвращение в общество» (интеграция в систему общественных отношений различных категорий молодых людей и подростков, попавших в трудную жизненную ситуацию);</w:t>
            </w:r>
          </w:p>
          <w:p w:rsidR="0012257D" w:rsidRDefault="0012257D" w:rsidP="00C7387A">
            <w:pPr>
              <w:jc w:val="both"/>
            </w:pPr>
          </w:p>
        </w:tc>
      </w:tr>
      <w:tr w:rsidR="0012257D" w:rsidTr="00C7387A">
        <w:tc>
          <w:tcPr>
            <w:tcW w:w="3004" w:type="dxa"/>
            <w:gridSpan w:val="2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344" w:type="dxa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pStyle w:val="a7"/>
              <w:ind w:left="0"/>
              <w:jc w:val="both"/>
            </w:pPr>
            <w:r>
              <w:rPr>
                <w:szCs w:val="22"/>
              </w:rPr>
              <w:t xml:space="preserve">Администрация Нагольненского сельсовета Пристенского района Курской области; </w:t>
            </w:r>
          </w:p>
          <w:p w:rsidR="0012257D" w:rsidRDefault="0012257D" w:rsidP="00C7387A">
            <w:pPr>
              <w:jc w:val="both"/>
            </w:pPr>
          </w:p>
        </w:tc>
      </w:tr>
      <w:tr w:rsidR="0012257D" w:rsidTr="00C7387A">
        <w:tc>
          <w:tcPr>
            <w:tcW w:w="3004" w:type="dxa"/>
            <w:gridSpan w:val="2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344" w:type="dxa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финансирование Программы осуществляется за счет средств бюджета муниципального образования, других источников и составляет 3  тыс. рублей, в том числе: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2018 год – 1,0 тыс. руб.;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2019 год – 1,0 тыс. руб.;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2020 год – 1,0 тыс. руб.</w:t>
            </w:r>
          </w:p>
          <w:p w:rsidR="0012257D" w:rsidRDefault="0012257D" w:rsidP="00C7387A">
            <w:pPr>
              <w:jc w:val="both"/>
            </w:pPr>
          </w:p>
        </w:tc>
      </w:tr>
      <w:tr w:rsidR="0012257D" w:rsidTr="00C7387A">
        <w:tc>
          <w:tcPr>
            <w:tcW w:w="3004" w:type="dxa"/>
            <w:gridSpan w:val="2"/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Система организации </w:t>
            </w:r>
          </w:p>
          <w:p w:rsidR="0012257D" w:rsidRDefault="0012257D" w:rsidP="00C7387A"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исполнением Программы</w:t>
            </w:r>
          </w:p>
        </w:tc>
        <w:tc>
          <w:tcPr>
            <w:tcW w:w="344" w:type="dxa"/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  <w:hideMark/>
          </w:tcPr>
          <w:p w:rsidR="0012257D" w:rsidRDefault="0012257D" w:rsidP="00C7387A">
            <w:pPr>
              <w:jc w:val="both"/>
            </w:pPr>
            <w:proofErr w:type="gramStart"/>
            <w:r>
              <w:rPr>
                <w:sz w:val="22"/>
                <w:szCs w:val="22"/>
              </w:rPr>
              <w:t>контроль за</w:t>
            </w:r>
            <w:proofErr w:type="gramEnd"/>
            <w:r>
              <w:rPr>
                <w:sz w:val="22"/>
                <w:szCs w:val="22"/>
              </w:rPr>
              <w:t xml:space="preserve"> реализацией Программы осуществляется 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муниципальным заказчиком Программы – Администрацией  Нагольненского сельсовета Пристенского района Курской области;</w:t>
            </w:r>
          </w:p>
        </w:tc>
      </w:tr>
      <w:tr w:rsidR="0012257D" w:rsidTr="00C7387A">
        <w:tc>
          <w:tcPr>
            <w:tcW w:w="3004" w:type="dxa"/>
            <w:gridSpan w:val="2"/>
          </w:tcPr>
          <w:p w:rsidR="0012257D" w:rsidRDefault="0012257D" w:rsidP="00C7387A">
            <w:bookmarkStart w:id="0" w:name="_GoBack"/>
          </w:p>
          <w:p w:rsidR="0012257D" w:rsidRDefault="0012257D" w:rsidP="00C7387A">
            <w:r>
              <w:rPr>
                <w:sz w:val="22"/>
                <w:szCs w:val="22"/>
              </w:rPr>
              <w:t>Ожидаемые конечные результаты реализации Программы и показатели эффективности реализации Программы</w:t>
            </w:r>
          </w:p>
        </w:tc>
        <w:tc>
          <w:tcPr>
            <w:tcW w:w="344" w:type="dxa"/>
          </w:tcPr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1" w:type="dxa"/>
          </w:tcPr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реализация мероприятий Программы позволит: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обеспечить надлежащий уровень профилактики правонарушений, антитеррористической безопасности населения сельсовета;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 xml:space="preserve">способствовать развитию принципов толерантности у населения администрации, сохранению стабильности в сфере межэтнических и тесно связанных с ними межконфессиональных отношений; 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 xml:space="preserve">стабилизировать </w:t>
            </w:r>
            <w:proofErr w:type="spellStart"/>
            <w:r>
              <w:rPr>
                <w:sz w:val="22"/>
                <w:szCs w:val="22"/>
              </w:rPr>
              <w:t>наркоситуацию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развивать систему конституционных гарантий, направленных на обеспечение прав и свобод граждан;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уменьшить количество несовершеннолетних, вовлеченных в преступные группировки и сообщества.</w:t>
            </w:r>
          </w:p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Показателями социально-экономической эффективности реализации Программы являются: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доли молодых людей, участвующих в деятельности патриотических объединений, клубов, центров в общем количестве молодежи;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количества выявленных лиц, совершивших преступления коррупционной направленности;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доли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доли подростков, проживающих  на территории Нагольненского сельсовета Пристенского района и вовлеченных в профилактические  мероприятия по сокращению заболеваемости наркоманией;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снижение показателя заболеваемости синдромом зависимости от наркотиков;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доли лиц, систематически занимающихся физической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культурой и спортом; </w:t>
            </w: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доли обучающихся, задействованных в мероприятиях духовно-нравственной направленности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257D" w:rsidRDefault="0012257D" w:rsidP="00C7387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2257D" w:rsidRDefault="0012257D" w:rsidP="0012257D">
      <w:pPr>
        <w:rPr>
          <w:b/>
          <w:bCs/>
          <w:sz w:val="22"/>
          <w:szCs w:val="22"/>
        </w:rPr>
      </w:pPr>
    </w:p>
    <w:p w:rsidR="0012257D" w:rsidRDefault="0012257D" w:rsidP="00BB70D2">
      <w:pPr>
        <w:rPr>
          <w:b/>
          <w:bCs/>
          <w:sz w:val="22"/>
          <w:szCs w:val="22"/>
        </w:rPr>
      </w:pP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Характеристика проблемы, на решение которой направлена</w:t>
      </w: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Программа</w:t>
      </w:r>
    </w:p>
    <w:p w:rsidR="0012257D" w:rsidRDefault="0012257D" w:rsidP="0012257D">
      <w:pPr>
        <w:ind w:firstLine="720"/>
        <w:jc w:val="center"/>
        <w:rPr>
          <w:sz w:val="22"/>
          <w:szCs w:val="22"/>
        </w:rPr>
      </w:pPr>
    </w:p>
    <w:p w:rsidR="0012257D" w:rsidRPr="003D415D" w:rsidRDefault="0012257D" w:rsidP="0012257D">
      <w:pPr>
        <w:ind w:firstLine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Муниципальная</w:t>
      </w:r>
      <w:r>
        <w:rPr>
          <w:sz w:val="22"/>
          <w:szCs w:val="22"/>
        </w:rPr>
        <w:t xml:space="preserve"> целевая программа «</w:t>
      </w:r>
      <w:r w:rsidRPr="003D415D">
        <w:rPr>
          <w:sz w:val="22"/>
          <w:szCs w:val="22"/>
        </w:rPr>
        <w:t xml:space="preserve">Профилактика правонарушений в </w:t>
      </w:r>
      <w:r>
        <w:rPr>
          <w:sz w:val="22"/>
          <w:szCs w:val="22"/>
        </w:rPr>
        <w:t>муниципальном образовании «</w:t>
      </w:r>
      <w:proofErr w:type="spellStart"/>
      <w:r>
        <w:rPr>
          <w:sz w:val="22"/>
          <w:szCs w:val="22"/>
        </w:rPr>
        <w:t>Нагольненский</w:t>
      </w:r>
      <w:proofErr w:type="spellEnd"/>
      <w:r>
        <w:rPr>
          <w:sz w:val="22"/>
          <w:szCs w:val="22"/>
        </w:rPr>
        <w:t xml:space="preserve"> сельсовет»</w:t>
      </w:r>
      <w:r w:rsidRPr="003D415D">
        <w:rPr>
          <w:sz w:val="22"/>
          <w:szCs w:val="22"/>
        </w:rPr>
        <w:t xml:space="preserve"> Прис</w:t>
      </w:r>
      <w:r>
        <w:rPr>
          <w:sz w:val="22"/>
          <w:szCs w:val="22"/>
        </w:rPr>
        <w:t xml:space="preserve">тенского района Курской области </w:t>
      </w:r>
      <w:r w:rsidRPr="003D415D">
        <w:rPr>
          <w:sz w:val="22"/>
          <w:szCs w:val="22"/>
        </w:rPr>
        <w:t>на 2018 – 2020 годы</w:t>
      </w:r>
      <w:r>
        <w:rPr>
          <w:sz w:val="22"/>
          <w:szCs w:val="22"/>
        </w:rPr>
        <w:t xml:space="preserve">» ориентирована на дальнейшее развитие и совершенствование целенаправленной скоординированной работы. </w:t>
      </w:r>
      <w:r>
        <w:rPr>
          <w:color w:val="FF0000"/>
          <w:sz w:val="22"/>
          <w:szCs w:val="22"/>
        </w:rPr>
        <w:t xml:space="preserve"> </w:t>
      </w:r>
    </w:p>
    <w:p w:rsidR="0012257D" w:rsidRDefault="0012257D" w:rsidP="0012257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Требуется усиление взаимодействия правоохранительных органов с органами местного самоуправления Нагольненского сельсовета Пристенского района, использование в профилактике преступлений и иных правонарушений возможностей общественных организаций и населения, средств массовой информации.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Терроризм и экстремизм в современных условиях стали основными источниками угроз для населения нашей страны, в том числе и для жителей  Нагольненского сельсовета Пристенского района.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этой связи государственная политика в сфере борьбы с этими опасными социальными явлениями является важным звеном в системе мер, направленных на обеспечение национальной безопасности России.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Правоохранительным органам, заинтересованным ведомствам и организациям удается в значительной степени не допускать актов терроризма на территории сельсовета. Однако в настоящее время уровень террористической опасности остается достаточно высоким, поэтому указанные проблемы требуют повышенного внимания со стороны органов местного самоуправления, а также активного участия общественных, религиозных объединений, средств массовой информации и иных заинтересованных структур. Вместе с тем, материально-техническое обеспечение антитеррористической деятельности на многих из объектов учреждений образования, здравоохранения, культуры, торговли и досуга явно недостаточно.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учреждениях образования, здравоохранения, культуры и торговли следует отметить отсутствие надежного контрольно-пропускного режима, инженерно-технических средств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прилегающей территорией, навыков поведения обучающихся, педагогического и медицинского персонала, посетителей и сотрудников в условиях возникновения чрезвычайных ситуаций, вызванных террористическими актами и пожарами.</w:t>
      </w:r>
    </w:p>
    <w:p w:rsidR="0012257D" w:rsidRDefault="0012257D" w:rsidP="0012257D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Разработка Программы обусловлена необходимостью интеграции усилий органов местного самоуправления Нагольненского сельсовета Пристенского района и правоохранительных органов в целях поддержания постоянного взаимодействия между ними по вопросам разработки и </w:t>
      </w:r>
      <w:proofErr w:type="gramStart"/>
      <w:r>
        <w:rPr>
          <w:rFonts w:ascii="Times New Roman" w:hAnsi="Times New Roman" w:cs="Times New Roman"/>
          <w:sz w:val="22"/>
          <w:szCs w:val="22"/>
        </w:rPr>
        <w:t>реализации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эффективных мер предупреждения преступлений, согласованного противодействия преступности, снижения ее уровня, а также устранение факторов, оказывающих негативное влияние на криминогенную обстановку.</w:t>
      </w:r>
    </w:p>
    <w:p w:rsidR="0012257D" w:rsidRDefault="0012257D" w:rsidP="0012257D">
      <w:pPr>
        <w:ind w:right="-87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Реализация Программы позволит обеспечить надлежащий уровень профилактики правонарушений, антитеррористической безопасности населения, будет способствовать развитию принципов толерантности у населения области, сохранению стабильности в сфере межэтнических и тесно связанных с ними межконфессиональных отношений, стабилизирует </w:t>
      </w:r>
      <w:proofErr w:type="spellStart"/>
      <w:r>
        <w:rPr>
          <w:sz w:val="22"/>
          <w:szCs w:val="22"/>
        </w:rPr>
        <w:t>наркоситуацию</w:t>
      </w:r>
      <w:proofErr w:type="spellEnd"/>
      <w:r>
        <w:rPr>
          <w:sz w:val="22"/>
          <w:szCs w:val="22"/>
        </w:rPr>
        <w:t xml:space="preserve">, а также позволит развивать систему конституционных гарантий, направленных на обеспечение прав и свобод граждан. </w:t>
      </w:r>
    </w:p>
    <w:p w:rsidR="0012257D" w:rsidRDefault="0012257D" w:rsidP="0012257D">
      <w:pPr>
        <w:jc w:val="both"/>
        <w:rPr>
          <w:sz w:val="22"/>
          <w:szCs w:val="22"/>
        </w:rPr>
      </w:pP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Цели и задачи Программы, срок ее реализации, целевые </w:t>
      </w: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индикаторы и показатели, характеризующие эффективность </w:t>
      </w: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реализации Программы</w:t>
      </w:r>
    </w:p>
    <w:p w:rsidR="0012257D" w:rsidRDefault="0012257D" w:rsidP="0012257D">
      <w:pPr>
        <w:jc w:val="center"/>
        <w:rPr>
          <w:b/>
          <w:sz w:val="22"/>
          <w:szCs w:val="22"/>
        </w:rPr>
      </w:pPr>
    </w:p>
    <w:p w:rsidR="0012257D" w:rsidRDefault="0012257D" w:rsidP="0012257D">
      <w:pPr>
        <w:rPr>
          <w:b/>
          <w:sz w:val="22"/>
          <w:szCs w:val="22"/>
        </w:rPr>
      </w:pP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Основными целями Программы являются:</w:t>
      </w: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обеспечение общественной безопасности и безопасности граждан на территории Нагольненского сельсовета Пристенского района; 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совершенствование структуры системы государственного и общественного воздействия на причины и условия, способствующие совершению правонарушений и преступлений на территории Нагольненского сельсовета Пристенского района Курской области;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устранение причин и условий, порождающих коррупцию.</w:t>
      </w:r>
    </w:p>
    <w:p w:rsidR="0012257D" w:rsidRDefault="0012257D" w:rsidP="0012257D">
      <w:pPr>
        <w:pStyle w:val="consplusnonformat0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Для достижения целей Программы необходимо решение следующих задач: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повышение уровня защиты жизни, здоровья и безопасности граждан на территории Нагольненского сельсовета Пристенского района, профилактика незаконной трудовой миграции;</w:t>
      </w:r>
    </w:p>
    <w:p w:rsidR="0012257D" w:rsidRDefault="0012257D" w:rsidP="0012257D">
      <w:pPr>
        <w:ind w:right="-87"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активизация участия и усиление взаимодействия территориальных органов федеральных органов исполнительной власти, органов исполнительной власти Пристенского района Курской области и органов местного самоуправления в сфере предупреждения преступлений и иных правонарушений, вовлечение в деятельность по профилактике правонарушений и охране общественного порядка общественных и иных организаций всех форм собственности, в том числе общественных формирований правоохранительной направленности;</w:t>
      </w:r>
      <w:proofErr w:type="gramEnd"/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предупреждение проявлений экстремизма и терроризма. Формирование в обществе толерантного отношения к расовому, национальному, религиозному, идеологическому многообразию. Противодействие организованной преступности;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профилактика коррупции в органах местного самоуправления Нагольненского сельсовета Пристенского района, формирование в обществе негативного отношения к коррупционному поведению;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оптимизация работы по предупреждению и профилактике преступлений и иных правонарушений, совершенных на улицах и в других общественных местах;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усиление социальной профилактики правонарушений среди несовершеннолетних и молодежи, в том числе совершенствование системы педагогического сопровождения и реабилитации несовершеннолетних, отбывших наказание в местах лишения свободы;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совершенствование системы социальной профилактики правонарушений, направленное на активизацию борьбы с пьянством, алкоголизмом, токсикоманией, наркоманией;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негативного отношения в обществе к совершению правонарушений, а также к потреблению пива, алкогольных напитков, токсических веществ, немедицинскому потреблению наркотиков, пропаганда ценностей здоровья и здорового образа жизни;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профилактика рецидивной преступности, в том числе среди осужденных к наказаниям, не связанным с лишением свободы. </w:t>
      </w:r>
    </w:p>
    <w:p w:rsidR="0012257D" w:rsidRDefault="0012257D" w:rsidP="0012257D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Важнейшие целевые индикаторы и показатели: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доля молодых людей, участвующих в деятельности патриотических объединений, клубов, центров в общем количестве молодежи;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 выявленных лиц, совершивших преступления коррупционной направленности;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доля подростков, проживающих  на территории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Нагольненского сельсовета Пристенского района и вовлеченных в профилактические  мероприятия по сокращению заболеваемости наркоманией, в общей  численности  подростков, проживающих на территории Нагольненского сельсовета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Пристенского района;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показатель заболеваемости синдромом зависимости от наркотиков;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доля лиц, систематически занимающихся физической культурой и спортом, в общей численности населения сельсовета;</w:t>
      </w:r>
    </w:p>
    <w:p w:rsidR="0012257D" w:rsidRDefault="0012257D" w:rsidP="001225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доля обучающихся, задействованных в мероприятиях духовно-нравственной направленности (от общего количества проведенных мероприятий).</w:t>
      </w:r>
    </w:p>
    <w:p w:rsidR="0012257D" w:rsidRDefault="0012257D" w:rsidP="001225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Перечень программных мероприятий, сроки их реализации </w:t>
      </w: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и объемы финансирования</w:t>
      </w:r>
    </w:p>
    <w:p w:rsidR="0012257D" w:rsidRDefault="0012257D" w:rsidP="0012257D">
      <w:pPr>
        <w:jc w:val="center"/>
        <w:rPr>
          <w:b/>
          <w:sz w:val="22"/>
          <w:szCs w:val="22"/>
        </w:rPr>
      </w:pPr>
    </w:p>
    <w:p w:rsidR="0012257D" w:rsidRDefault="0012257D" w:rsidP="001225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рамках Программы предусматривается реализация мероприятий  следующих основных направлений: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участие в районном совещании-семинаре по проблемам организации работы общественных формирований правоохранительной направленности (общественных советов профилактики правонарушений, добровольных народных дружин по охране общественного порядка и т.д.) и их взаимодействия с другими субъектами профилактики преступлений и иных правонарушений с предоставлением методических  материалов;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среди молодежи антинаркотических профилактических акций;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участие в районных мероприятиях, посвященных призыву в Вооруженные Силы России;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участие в молодежном проекте «Возвращение в общество» (интеграция в систему общественных отношений различных категорий молодых людей и подростков, попавших в трудную жизненную ситуацию);</w:t>
      </w:r>
    </w:p>
    <w:p w:rsidR="0012257D" w:rsidRDefault="0012257D" w:rsidP="001225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Перечень мероприятий, объемы, источники финансирования и направления расходов на реализацию мероприятий Программы приведены в приложении № 1 к настоящей Программе.</w:t>
      </w:r>
    </w:p>
    <w:p w:rsidR="0012257D" w:rsidRDefault="0012257D" w:rsidP="0012257D">
      <w:pPr>
        <w:ind w:firstLine="708"/>
        <w:jc w:val="both"/>
        <w:rPr>
          <w:bCs/>
          <w:sz w:val="22"/>
          <w:szCs w:val="22"/>
        </w:rPr>
      </w:pPr>
    </w:p>
    <w:p w:rsidR="0012257D" w:rsidRDefault="0012257D" w:rsidP="001225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Ресурсное обеспечение Программы</w:t>
      </w:r>
    </w:p>
    <w:p w:rsidR="0012257D" w:rsidRDefault="0012257D" w:rsidP="0012257D">
      <w:pPr>
        <w:ind w:firstLine="709"/>
        <w:jc w:val="center"/>
        <w:rPr>
          <w:b/>
          <w:sz w:val="22"/>
          <w:szCs w:val="22"/>
        </w:rPr>
      </w:pP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Финансирование программных мероприятий предусмотрено осуществлять за счет средств бюджета муниципального образования «</w:t>
      </w:r>
      <w:proofErr w:type="spellStart"/>
      <w:r>
        <w:rPr>
          <w:sz w:val="22"/>
          <w:szCs w:val="22"/>
        </w:rPr>
        <w:t>Нагольненский</w:t>
      </w:r>
      <w:proofErr w:type="spellEnd"/>
      <w:r>
        <w:rPr>
          <w:sz w:val="22"/>
          <w:szCs w:val="22"/>
        </w:rPr>
        <w:t xml:space="preserve"> сельсовет» Пристенского района Курской области, прочих источников.</w:t>
      </w: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Общий объем финансовых средств, необходимых на реализацию мероприятий Программы, за весь период  предлагается установить в размере 3 тыс. рублей,  в том числе: в 2018 году – 1,0 тыс. рублей, в 2019 году – 1 тыс. рублей, в 2020 году – 1,0 тыс. рублей.</w:t>
      </w: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В ходе реализации Программы отдельные ее мероприятия могут уточняться, а объемы их финансирования - корректироваться с учетом утвержденных расходов бюджета муниципального образования  «</w:t>
      </w:r>
      <w:proofErr w:type="spellStart"/>
      <w:r>
        <w:rPr>
          <w:sz w:val="22"/>
          <w:szCs w:val="22"/>
        </w:rPr>
        <w:t>Нагольненский</w:t>
      </w:r>
      <w:proofErr w:type="spellEnd"/>
      <w:r>
        <w:rPr>
          <w:sz w:val="22"/>
          <w:szCs w:val="22"/>
        </w:rPr>
        <w:t xml:space="preserve"> сельсовет» Пристенского района Курской области.</w:t>
      </w:r>
    </w:p>
    <w:p w:rsidR="0012257D" w:rsidRDefault="0012257D" w:rsidP="001225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Ресурсное обеспечение Программы с разбивкой по годам приведено в приложении № 1 к настоящей Программе.</w:t>
      </w:r>
    </w:p>
    <w:p w:rsidR="0012257D" w:rsidRDefault="0012257D" w:rsidP="0012257D">
      <w:pPr>
        <w:ind w:firstLine="709"/>
        <w:jc w:val="center"/>
        <w:rPr>
          <w:b/>
          <w:bCs/>
          <w:sz w:val="22"/>
          <w:szCs w:val="22"/>
        </w:rPr>
      </w:pPr>
    </w:p>
    <w:p w:rsidR="0012257D" w:rsidRDefault="0012257D" w:rsidP="001225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 Механизм реализации Программы</w:t>
      </w:r>
    </w:p>
    <w:p w:rsidR="0012257D" w:rsidRDefault="0012257D" w:rsidP="0012257D">
      <w:pPr>
        <w:ind w:firstLine="709"/>
        <w:jc w:val="center"/>
        <w:rPr>
          <w:b/>
          <w:bCs/>
          <w:sz w:val="22"/>
          <w:szCs w:val="22"/>
        </w:rPr>
      </w:pPr>
    </w:p>
    <w:p w:rsidR="0012257D" w:rsidRDefault="0012257D" w:rsidP="0012257D">
      <w:pPr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Муниципальным заказчиком-координатором Программы является Администрация Нагольненского сельсовета Пристенского района Курской области.</w:t>
      </w: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Исполнителем Программы является Администрация Нагольненского сельсовета Пристенского района Курской области.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Администрация Нагольненского сельсовета Пристенского района Курской области с учетом выделяемых на реализацию Программы финансовых средств ежегодно уточняет целевые индикаторы и показатели, вносит предложения об уточнении затрат по мероприятиям Программы, механизму реализации.</w:t>
      </w:r>
    </w:p>
    <w:p w:rsidR="0012257D" w:rsidRDefault="0012257D" w:rsidP="0012257D">
      <w:pPr>
        <w:ind w:firstLine="720"/>
        <w:jc w:val="both"/>
        <w:outlineLvl w:val="1"/>
        <w:rPr>
          <w:sz w:val="22"/>
          <w:szCs w:val="22"/>
        </w:rPr>
      </w:pPr>
    </w:p>
    <w:p w:rsidR="0012257D" w:rsidRDefault="0012257D" w:rsidP="001225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 Оценка социально-экономической эффективности Программы</w:t>
      </w:r>
    </w:p>
    <w:p w:rsidR="0012257D" w:rsidRDefault="0012257D" w:rsidP="0012257D">
      <w:pPr>
        <w:jc w:val="both"/>
        <w:rPr>
          <w:sz w:val="22"/>
          <w:szCs w:val="22"/>
        </w:rPr>
      </w:pP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Реализация мероприятий Программы позволит: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надлежащий уровень профилактики правонарушений, антитеррористической безопасности населения</w:t>
      </w:r>
      <w:proofErr w:type="gramStart"/>
      <w:r>
        <w:rPr>
          <w:sz w:val="22"/>
          <w:szCs w:val="22"/>
        </w:rPr>
        <w:t xml:space="preserve"> ;</w:t>
      </w:r>
      <w:proofErr w:type="gramEnd"/>
      <w:r>
        <w:rPr>
          <w:sz w:val="22"/>
          <w:szCs w:val="22"/>
        </w:rPr>
        <w:t xml:space="preserve"> </w:t>
      </w: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способствовать развитию принципов толерантности у населения сельсовета, сохранению стабильности в сфере межэтнических и тесно связанных с ними межконфессиональных отношении; 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стабилизировать </w:t>
      </w:r>
      <w:proofErr w:type="spellStart"/>
      <w:r>
        <w:rPr>
          <w:sz w:val="22"/>
          <w:szCs w:val="22"/>
        </w:rPr>
        <w:t>наркоситуацию</w:t>
      </w:r>
      <w:proofErr w:type="spellEnd"/>
      <w:r>
        <w:rPr>
          <w:sz w:val="22"/>
          <w:szCs w:val="22"/>
        </w:rPr>
        <w:t xml:space="preserve">; 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развивать систему конституционных гарантий, направленных на обеспечение прав и свобод граждан;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уменьшить количество несовершеннолетних, вовлеченных в преступные группировки и сообщества; </w:t>
      </w:r>
    </w:p>
    <w:p w:rsidR="0012257D" w:rsidRDefault="0012257D" w:rsidP="0012257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Показателями социально-экономической эффективности реализации Программы являются: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увеличение доли молодых людей, участвующих в деятельности патриотических объединений, клубов, центров;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снижение количества выявленных лиц, совершивших преступления коррупционной направленности;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увеличение доли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увеличение доли подростков, проживающих на территории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Нагольненского сельсовета Пристенского района и вовлеченных в профилактические мероприятия по сокращению заболеваемости наркоманией, в общей численности подростков, проживающих на территории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Нагольненского сельсовета Пристенского района;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снижение показателя заболеваемости синдромом зависимости от наркотиков;</w:t>
      </w:r>
    </w:p>
    <w:p w:rsidR="0012257D" w:rsidRDefault="0012257D" w:rsidP="0012257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увеличение доли лиц, систематически занимающихся физической культурой и спортом, в общей численности населения сельсовета;</w:t>
      </w:r>
    </w:p>
    <w:p w:rsidR="0012257D" w:rsidRDefault="0012257D" w:rsidP="001225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увеличение доли обучающихся, задействованных в мероприятиях духовно-нравственной направленности;</w:t>
      </w:r>
      <w:proofErr w:type="gramEnd"/>
    </w:p>
    <w:p w:rsidR="0012257D" w:rsidRDefault="0012257D" w:rsidP="0012257D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:rsidR="0012257D" w:rsidRDefault="0012257D" w:rsidP="001225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VII. </w:t>
      </w:r>
      <w:proofErr w:type="gramStart"/>
      <w:r>
        <w:rPr>
          <w:b/>
          <w:sz w:val="22"/>
          <w:szCs w:val="22"/>
        </w:rPr>
        <w:t>Контроль за</w:t>
      </w:r>
      <w:proofErr w:type="gramEnd"/>
      <w:r>
        <w:rPr>
          <w:b/>
          <w:sz w:val="22"/>
          <w:szCs w:val="22"/>
        </w:rPr>
        <w:t xml:space="preserve"> ходом реализации Программы</w:t>
      </w:r>
    </w:p>
    <w:p w:rsidR="0012257D" w:rsidRDefault="0012257D" w:rsidP="0012257D">
      <w:pPr>
        <w:ind w:firstLine="709"/>
        <w:jc w:val="both"/>
        <w:rPr>
          <w:b/>
          <w:bCs/>
          <w:i/>
          <w:sz w:val="22"/>
          <w:szCs w:val="22"/>
        </w:rPr>
      </w:pPr>
    </w:p>
    <w:p w:rsidR="0012257D" w:rsidRDefault="0012257D" w:rsidP="0012257D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Контроль за реализацией Программы осуществляется муниципальным заказчиком Программы – Администрацией  Нагольненского сельсовета Пристенского района Курской области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12257D" w:rsidRDefault="0012257D" w:rsidP="001225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Исполнители мероприятий Программы:</w:t>
      </w:r>
    </w:p>
    <w:p w:rsidR="0012257D" w:rsidRDefault="0012257D" w:rsidP="0012257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Программы;</w:t>
      </w:r>
    </w:p>
    <w:p w:rsidR="0012257D" w:rsidRDefault="0012257D" w:rsidP="0012257D">
      <w:pPr>
        <w:rPr>
          <w:sz w:val="28"/>
          <w:szCs w:val="28"/>
        </w:rPr>
        <w:sectPr w:rsidR="0012257D" w:rsidSect="00A41724">
          <w:pgSz w:w="11906" w:h="16838"/>
          <w:pgMar w:top="1247" w:right="1134" w:bottom="1531" w:left="1134" w:header="720" w:footer="720" w:gutter="0"/>
          <w:cols w:space="720"/>
        </w:sectPr>
      </w:pPr>
    </w:p>
    <w:p w:rsidR="0012257D" w:rsidRDefault="0012257D" w:rsidP="0012257D">
      <w:pPr>
        <w:jc w:val="both"/>
        <w:rPr>
          <w:sz w:val="28"/>
          <w:szCs w:val="28"/>
        </w:rPr>
      </w:pPr>
    </w:p>
    <w:p w:rsidR="0012257D" w:rsidRDefault="0012257D" w:rsidP="0012257D">
      <w:pPr>
        <w:ind w:firstLine="8222"/>
        <w:jc w:val="right"/>
        <w:sectPr w:rsidR="001225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257D" w:rsidRDefault="0012257D" w:rsidP="0012257D">
      <w:pPr>
        <w:ind w:firstLine="8222"/>
        <w:jc w:val="right"/>
      </w:pPr>
      <w:r>
        <w:lastRenderedPageBreak/>
        <w:t>ПРИЛОЖЕНИЕ №1</w:t>
      </w:r>
    </w:p>
    <w:p w:rsidR="0012257D" w:rsidRDefault="0012257D" w:rsidP="0012257D">
      <w:pPr>
        <w:ind w:firstLine="8222"/>
        <w:jc w:val="right"/>
      </w:pPr>
      <w:r>
        <w:t xml:space="preserve">к муниципальной целевой программе «Профилактика правонарушений в </w:t>
      </w:r>
      <w:proofErr w:type="spellStart"/>
      <w:proofErr w:type="gramStart"/>
      <w:r>
        <w:t>в</w:t>
      </w:r>
      <w:proofErr w:type="spellEnd"/>
      <w:proofErr w:type="gramEnd"/>
      <w:r>
        <w:t xml:space="preserve"> муниципальном образовании  «</w:t>
      </w:r>
      <w:proofErr w:type="spellStart"/>
      <w:r>
        <w:t>Нагольненский</w:t>
      </w:r>
      <w:proofErr w:type="spellEnd"/>
      <w:r>
        <w:t xml:space="preserve"> сельсовет»  Пристенского района Курской области</w:t>
      </w:r>
    </w:p>
    <w:p w:rsidR="0012257D" w:rsidRDefault="0012257D" w:rsidP="0012257D">
      <w:pPr>
        <w:ind w:firstLine="8222"/>
        <w:jc w:val="right"/>
      </w:pPr>
      <w:r>
        <w:t xml:space="preserve"> на 2018 – 2020 годы»</w:t>
      </w:r>
    </w:p>
    <w:p w:rsidR="0012257D" w:rsidRDefault="0012257D" w:rsidP="0012257D">
      <w:pPr>
        <w:jc w:val="right"/>
        <w:rPr>
          <w:sz w:val="28"/>
          <w:szCs w:val="28"/>
        </w:rPr>
      </w:pPr>
    </w:p>
    <w:p w:rsidR="0012257D" w:rsidRDefault="0012257D" w:rsidP="00122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</w:t>
      </w:r>
    </w:p>
    <w:p w:rsidR="0012257D" w:rsidRDefault="0012257D" w:rsidP="00122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 целевой программы «Профилактика правонарушений </w:t>
      </w:r>
      <w:r w:rsidRPr="00137C97">
        <w:rPr>
          <w:b/>
          <w:sz w:val="28"/>
          <w:szCs w:val="28"/>
        </w:rPr>
        <w:t xml:space="preserve"> </w:t>
      </w:r>
      <w:r w:rsidRPr="00430BA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муниципальном образовании «</w:t>
      </w:r>
      <w:proofErr w:type="spellStart"/>
      <w:r>
        <w:rPr>
          <w:b/>
          <w:sz w:val="28"/>
          <w:szCs w:val="28"/>
        </w:rPr>
        <w:t>Нагольненский</w:t>
      </w:r>
      <w:proofErr w:type="spellEnd"/>
      <w:r>
        <w:rPr>
          <w:b/>
          <w:sz w:val="28"/>
          <w:szCs w:val="28"/>
        </w:rPr>
        <w:t xml:space="preserve"> сельсовет»</w:t>
      </w:r>
      <w:r w:rsidRPr="00430BAE">
        <w:rPr>
          <w:b/>
          <w:sz w:val="28"/>
          <w:szCs w:val="28"/>
        </w:rPr>
        <w:t xml:space="preserve"> Пристенского района Курской области</w:t>
      </w:r>
    </w:p>
    <w:p w:rsidR="0012257D" w:rsidRDefault="0012257D" w:rsidP="0012257D">
      <w:pPr>
        <w:jc w:val="center"/>
        <w:rPr>
          <w:b/>
          <w:sz w:val="28"/>
          <w:szCs w:val="28"/>
        </w:rPr>
      </w:pPr>
      <w:r w:rsidRPr="00430BAE">
        <w:rPr>
          <w:b/>
          <w:sz w:val="28"/>
          <w:szCs w:val="28"/>
        </w:rPr>
        <w:t xml:space="preserve"> на 2018 – 2020 годы»</w:t>
      </w:r>
    </w:p>
    <w:p w:rsidR="0012257D" w:rsidRDefault="0012257D" w:rsidP="0012257D">
      <w:pPr>
        <w:jc w:val="center"/>
        <w:rPr>
          <w:b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2"/>
        <w:gridCol w:w="2985"/>
        <w:gridCol w:w="6"/>
        <w:gridCol w:w="8"/>
        <w:gridCol w:w="840"/>
        <w:gridCol w:w="11"/>
        <w:gridCol w:w="2220"/>
        <w:gridCol w:w="22"/>
        <w:gridCol w:w="27"/>
        <w:gridCol w:w="1267"/>
        <w:gridCol w:w="10"/>
        <w:gridCol w:w="117"/>
        <w:gridCol w:w="1279"/>
        <w:gridCol w:w="22"/>
        <w:gridCol w:w="108"/>
        <w:gridCol w:w="1026"/>
        <w:gridCol w:w="975"/>
        <w:gridCol w:w="17"/>
        <w:gridCol w:w="10"/>
        <w:gridCol w:w="125"/>
        <w:gridCol w:w="840"/>
        <w:gridCol w:w="18"/>
        <w:gridCol w:w="8"/>
        <w:gridCol w:w="984"/>
        <w:gridCol w:w="10"/>
        <w:gridCol w:w="1692"/>
      </w:tblGrid>
      <w:tr w:rsidR="0012257D" w:rsidTr="00C7387A">
        <w:trPr>
          <w:trHeight w:val="240"/>
          <w:tblHeader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цели, задачи, мероприятия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Сроки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выполнения мероприятия</w:t>
            </w:r>
          </w:p>
        </w:tc>
        <w:tc>
          <w:tcPr>
            <w:tcW w:w="2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мероприятий</w:t>
            </w:r>
          </w:p>
        </w:tc>
        <w:tc>
          <w:tcPr>
            <w:tcW w:w="13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ind w:left="-81" w:righ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Направления расходов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ложе-ния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НИОКР и прочие расходы)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Ожидаемый результат (в натуральном выражении - целевые значения)</w:t>
            </w:r>
          </w:p>
        </w:tc>
      </w:tr>
      <w:tr w:rsidR="0012257D" w:rsidTr="00C7387A">
        <w:trPr>
          <w:trHeight w:val="240"/>
          <w:tblHeader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3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8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13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14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</w:tr>
      <w:tr w:rsidR="0012257D" w:rsidTr="00C7387A">
        <w:trPr>
          <w:trHeight w:val="936"/>
          <w:tblHeader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30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8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22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13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14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/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firstLine="539"/>
              <w:jc w:val="center"/>
            </w:pPr>
            <w:r>
              <w:rPr>
                <w:b/>
                <w:sz w:val="22"/>
                <w:szCs w:val="22"/>
              </w:rPr>
              <w:t xml:space="preserve">Цель 1.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Обеспечение общественной безопасности и безопасности граждан на территории  Нагольненского сельсовета Пристенского района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Задача 1. Повышение уровня защиты жизни, здоровья и безопасности граждан на территории Нагольненского сельсовета Пристенского района. </w:t>
            </w:r>
          </w:p>
          <w:p w:rsidR="0012257D" w:rsidRDefault="0012257D" w:rsidP="00C738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Профилактика незаконной трудовой миграции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7"/>
              <w:ind w:left="0" w:right="-34"/>
            </w:pPr>
            <w:proofErr w:type="gramStart"/>
            <w:r>
              <w:rPr>
                <w:szCs w:val="22"/>
              </w:rPr>
              <w:t xml:space="preserve">Проведение межведомственных мероприятий по выявлению нарушений гражданами Российской Федерации и должностными лицами порядка регистрации и снятия граждан РФ с регистрационного учета по месту пребывания и по месту жительства в пределах РФ, а также за соблюдением иностранными гражданами и лицами без гражданства порядка временного или </w:t>
            </w:r>
            <w:r>
              <w:rPr>
                <w:szCs w:val="22"/>
              </w:rPr>
              <w:lastRenderedPageBreak/>
              <w:t>постоянного проживания, незаконного использования иностранной рабочей силы</w:t>
            </w:r>
            <w:proofErr w:type="gramEnd"/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lastRenderedPageBreak/>
              <w:t>2018-2020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МП </w:t>
            </w:r>
            <w:proofErr w:type="spellStart"/>
            <w:proofErr w:type="gramStart"/>
            <w:r>
              <w:rPr>
                <w:sz w:val="22"/>
                <w:szCs w:val="22"/>
              </w:rPr>
              <w:t>Отд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МВД России по Курской области в </w:t>
            </w:r>
            <w:proofErr w:type="spellStart"/>
            <w:r>
              <w:rPr>
                <w:sz w:val="22"/>
                <w:szCs w:val="22"/>
              </w:rPr>
              <w:t>Пристенском</w:t>
            </w:r>
            <w:proofErr w:type="spellEnd"/>
            <w:r>
              <w:rPr>
                <w:sz w:val="22"/>
                <w:szCs w:val="22"/>
              </w:rPr>
              <w:t xml:space="preserve"> районе (по согласованию), ОМВД России по </w:t>
            </w:r>
            <w:proofErr w:type="spellStart"/>
            <w:r>
              <w:rPr>
                <w:sz w:val="22"/>
                <w:szCs w:val="22"/>
              </w:rPr>
              <w:t>Пристенскому</w:t>
            </w:r>
            <w:proofErr w:type="spellEnd"/>
            <w:r>
              <w:rPr>
                <w:sz w:val="22"/>
                <w:szCs w:val="22"/>
              </w:rPr>
              <w:t xml:space="preserve"> району (по согласованию), администрация МО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Повышение общественной безопасности, уровня защиты жизни, здоровья и безопасности граждан на территории Нагольненского сельсовета Пристенского района 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>Проведение мероприятий по охране лесов от пожаров, пресечению хищений, незаконных рубок лесных насаждений, незаконного оборота древесины и других нарушений лесного законодательства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ОМВД России по </w:t>
            </w:r>
            <w:proofErr w:type="spellStart"/>
            <w:r>
              <w:rPr>
                <w:sz w:val="22"/>
                <w:szCs w:val="22"/>
              </w:rPr>
              <w:t>Пристенскому</w:t>
            </w:r>
            <w:proofErr w:type="spellEnd"/>
            <w:r>
              <w:rPr>
                <w:sz w:val="22"/>
                <w:szCs w:val="22"/>
              </w:rPr>
              <w:t xml:space="preserve"> району (по согласованию), ПЧ 38 Пристенского района (по согласованию), МО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Снижение числа совершенных правонарушений, обеспечение безопасности граждан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 w:rsidRPr="00314253">
              <w:rPr>
                <w:sz w:val="22"/>
                <w:szCs w:val="22"/>
              </w:rPr>
              <w:t>1.1.3.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>Обеспечение проведения среди населения соответствующей разъяснительной работы об административной и уголовной ответственности, о способах и средствах правомерной защиты от преступных и иных посягательств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ОМВД России по </w:t>
            </w:r>
            <w:proofErr w:type="spellStart"/>
            <w:r>
              <w:rPr>
                <w:sz w:val="22"/>
                <w:szCs w:val="22"/>
              </w:rPr>
              <w:t>Пристенскому</w:t>
            </w:r>
            <w:proofErr w:type="spellEnd"/>
            <w:r>
              <w:rPr>
                <w:sz w:val="22"/>
                <w:szCs w:val="22"/>
              </w:rPr>
              <w:t xml:space="preserve"> району (по согласованию), МО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Повышение уровня защиты жизни, здоровья и безопасности граждан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1.1.4.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Проведение мероприятий по профилактике правонарушений при заготовке, хранении, переработке и реализации лома черных и цветных металлов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ОМВД России по </w:t>
            </w:r>
            <w:proofErr w:type="spellStart"/>
            <w:r>
              <w:rPr>
                <w:sz w:val="22"/>
                <w:szCs w:val="22"/>
              </w:rPr>
              <w:t>Пристенскому</w:t>
            </w:r>
            <w:proofErr w:type="spellEnd"/>
            <w:r>
              <w:rPr>
                <w:sz w:val="22"/>
                <w:szCs w:val="22"/>
              </w:rPr>
              <w:t xml:space="preserve"> району (по согласованию)</w:t>
            </w:r>
            <w:proofErr w:type="gramStart"/>
            <w:r>
              <w:rPr>
                <w:sz w:val="22"/>
                <w:szCs w:val="22"/>
              </w:rPr>
              <w:t>,М</w:t>
            </w:r>
            <w:proofErr w:type="gramEnd"/>
            <w:r>
              <w:rPr>
                <w:sz w:val="22"/>
                <w:szCs w:val="22"/>
              </w:rPr>
              <w:t>О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Улучшение </w:t>
            </w:r>
            <w:proofErr w:type="gramStart"/>
            <w:r>
              <w:rPr>
                <w:sz w:val="22"/>
                <w:szCs w:val="22"/>
              </w:rPr>
              <w:t>криминогенной ситуации</w:t>
            </w:r>
            <w:proofErr w:type="gramEnd"/>
            <w:r>
              <w:rPr>
                <w:sz w:val="22"/>
                <w:szCs w:val="22"/>
              </w:rPr>
              <w:t xml:space="preserve"> на территории Нагольненского сельсовета Пристенского района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Цель 2. Совершенствование структуры системы государственного и общественного воздействия на причины и условия, способствующие совершению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правонарушений и преступлений на территории Нагольненского сельсовета Пристенского района 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Задача 2. 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Активизация участия и усиление взаимодействия территориальных органов федеральных органов исполнительной власти, органов исполнительной власти Курской области и органов местного самоуправления Нагольненского сельсовета в сфере предупреждения преступлений и иных правонарушений,  вовлечение в деятельность по профилактике правонарушений и охране общественного порядка общественных и иных организаций всех форм собственности, в том числе общественных формирований правоохранительной направленности</w:t>
            </w:r>
            <w:proofErr w:type="gramEnd"/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2.2.1.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 xml:space="preserve">Участие в районном совещании-семинаре по проблемам организации работы общественных формирований правоохранительной направленности (общественных советов профилактики правонарушений, добровольных народных дружин по охране общественного порядка и т.д.) и их взаимодействия с другими субъектами профилактики преступлений и иных правонарушений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a3"/>
              <w:widowControl w:val="0"/>
              <w:ind w:firstLine="33"/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/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314253">
              <w:rPr>
                <w:sz w:val="22"/>
                <w:szCs w:val="22"/>
              </w:rPr>
              <w:t>2.2.2.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proofErr w:type="gramStart"/>
            <w:r>
              <w:rPr>
                <w:sz w:val="22"/>
                <w:szCs w:val="22"/>
              </w:rPr>
              <w:t xml:space="preserve">Инструктирование, обучение формам и методам борьбы с правонарушениями народных дружинников, оказание организационно-методической помощи добровольным народным дружинам по охране </w:t>
            </w:r>
            <w:r>
              <w:rPr>
                <w:sz w:val="22"/>
                <w:szCs w:val="22"/>
              </w:rPr>
              <w:lastRenderedPageBreak/>
              <w:t>общественного порядка для обеспечения их участия в охране общественного порядка на улицах и других общественных местах, в проведении воспитательной работы с гражданами, склонными к нарушению общественного порядка, осужденных к наказаниям и мерам уголовно-правового характера без изоляции от общества, лицами, освободившимися из мет</w:t>
            </w:r>
            <w:proofErr w:type="gramEnd"/>
            <w:r>
              <w:rPr>
                <w:sz w:val="22"/>
                <w:szCs w:val="22"/>
              </w:rPr>
              <w:t xml:space="preserve"> лишения свободы, выполнения иных функций, определенных Законом Курской области от 22 июля 2005 года №49-ЗКО «О добровольных народных дружинах по охране общественного порядка»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firstLine="33"/>
            </w:pPr>
            <w:r>
              <w:rPr>
                <w:szCs w:val="22"/>
              </w:rPr>
              <w:t xml:space="preserve">ОМВД России по </w:t>
            </w:r>
            <w:proofErr w:type="spellStart"/>
            <w:r>
              <w:rPr>
                <w:szCs w:val="22"/>
              </w:rPr>
              <w:t>Пристенскому</w:t>
            </w:r>
            <w:proofErr w:type="spellEnd"/>
            <w:r>
              <w:rPr>
                <w:szCs w:val="22"/>
              </w:rPr>
              <w:t xml:space="preserve"> району (по согласованию), МО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Активизация участия добровольных народных дружин по охране общественного порядка в </w:t>
            </w:r>
            <w:r>
              <w:rPr>
                <w:sz w:val="22"/>
                <w:szCs w:val="22"/>
              </w:rPr>
              <w:lastRenderedPageBreak/>
              <w:t>профилактике правонарушений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roofErr w:type="gramStart"/>
            <w:r>
              <w:rPr>
                <w:sz w:val="22"/>
                <w:szCs w:val="22"/>
              </w:rPr>
              <w:t xml:space="preserve">Организация взаимодействия с общественными советами профилактики правонарушений при обеспечении  охраны общественного порядка,  при проведении индивидуальной профилактической работы с </w:t>
            </w:r>
            <w:r>
              <w:rPr>
                <w:sz w:val="22"/>
                <w:szCs w:val="22"/>
              </w:rPr>
              <w:lastRenderedPageBreak/>
              <w:t xml:space="preserve">лицами, состоящими на профилактическом учете,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с лицами, осужденными  к наказаниям и мерам уголовно-правового характера без изоляции от общества, лицами, освободившимися из мест лишения свободы, вовлечение в работу по выявлению и устранению причин и условий, способствующих совершению преступлений на территории</w:t>
            </w:r>
            <w:proofErr w:type="gramEnd"/>
            <w:r>
              <w:rPr>
                <w:sz w:val="22"/>
                <w:szCs w:val="22"/>
              </w:rPr>
              <w:t xml:space="preserve"> муниципального образования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firstLine="33"/>
            </w:pPr>
            <w:r>
              <w:rPr>
                <w:szCs w:val="22"/>
              </w:rPr>
              <w:t xml:space="preserve">ОМВД России по </w:t>
            </w:r>
            <w:proofErr w:type="spellStart"/>
            <w:r>
              <w:rPr>
                <w:szCs w:val="22"/>
              </w:rPr>
              <w:t>Пристенскому</w:t>
            </w:r>
            <w:proofErr w:type="spellEnd"/>
            <w:r>
              <w:rPr>
                <w:szCs w:val="22"/>
              </w:rPr>
              <w:t xml:space="preserve"> району (по согласованию), МО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Усиление взаимодействия с общественными советами профилактики правонарушений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Цель 3. Устранение причин и условий, порождающих коррупцию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Задача 3. Профилактика коррупции в органах местного самоуправления Нагольненского сельсовета Пристенского района Курской области. Формирование в обществе негативного отношения к коррупционному поведению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253">
              <w:rPr>
                <w:rFonts w:ascii="Times New Roman" w:hAnsi="Times New Roman" w:cs="Times New Roman"/>
                <w:sz w:val="22"/>
                <w:szCs w:val="22"/>
              </w:rPr>
              <w:t>3.3.1.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антикоррупционной экспертизы нормативных правовых актов МО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Нагольненский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и их проектов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ind w:right="-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Прокуратура Пристенского района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Исключение коррупционных факторов и обусловленных ими коррупционных рисков из нормативных правовых актов и их проектов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3.3.2.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методики выявления и профилактики конфликта интересов, в том числе после увольнения с муниципальной службы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</w:t>
            </w:r>
            <w:r w:rsidRPr="00DB63C9">
              <w:rPr>
                <w:sz w:val="22"/>
                <w:szCs w:val="22"/>
              </w:rPr>
              <w:lastRenderedPageBreak/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Пристенского района Курской области, органы местного самоуправления 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Снижение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коррупционных рисков, выработка единого подхода к предотвращению и урегулированию конфликта интересов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3.3.3.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информационной открытости местного самоуправления  Нагольненского сельсовета Пристенского района, освещение в средствах массовой информации результатов их деятельности по противодействию коррупции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Пристенского района Курской области, органы местного самоуправления 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доверия населения к органам местного самоуправления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3.3.4.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Поощрение руководителей органов местного самоуправления, принимающих реальные меры по устранению нарушений законодательства о противодействии коррупции. Поощрение муниципальных служащих за безупречное исполнение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обязанностей, предусмотренных законодательством о противодействии коррупции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Пристенского района Курской области, органы местного самоуправления 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коррупционных проявлений в органах местного самоуправления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2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3.3.5.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«круглых столов» с участием представителей общественных организаций по проблемам борьбы с коррупцией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Пристенского района Курской области, органы местного самоуправления 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нетерпимого отношения к коррупции, создание механизма взаимодействия с институтами гражданского общества</w:t>
            </w:r>
          </w:p>
        </w:tc>
      </w:tr>
      <w:tr w:rsidR="0012257D" w:rsidTr="00C7387A">
        <w:trPr>
          <w:trHeight w:val="153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3.3.6.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Проведение анализа поступивших в Администрацию Нагольненского сельсовета обращений граждан и организаций, содержащих информацию о коррупционных проявлениях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Администрация Нагольненского сельсовета</w:t>
            </w:r>
          </w:p>
        </w:tc>
        <w:tc>
          <w:tcPr>
            <w:tcW w:w="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Выявление коррупционных факторов  с целью их последующего устранения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Цель 4. 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Задача 4. Предупреждение проявлений экстремизма и терроризма. Формирование в обществе толерантного отношения к расовому, национальному, религиозному, идеологическому многообразию. Противодействие организованной преступности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4.4.1.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Проведение мероприятий по обеспечению комплексной антитеррористической и </w:t>
            </w:r>
            <w:r>
              <w:rPr>
                <w:sz w:val="22"/>
                <w:szCs w:val="22"/>
              </w:rPr>
              <w:lastRenderedPageBreak/>
              <w:t>противопожарной  безопасности муниципальных учреждений образования, культуры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Администрация Нагольненского сельсовета, ОМВД </w:t>
            </w:r>
            <w:r>
              <w:rPr>
                <w:sz w:val="22"/>
                <w:szCs w:val="22"/>
              </w:rPr>
              <w:lastRenderedPageBreak/>
              <w:t xml:space="preserve">России по </w:t>
            </w:r>
            <w:proofErr w:type="spellStart"/>
            <w:r>
              <w:rPr>
                <w:sz w:val="22"/>
                <w:szCs w:val="22"/>
              </w:rPr>
              <w:t>Пристенскому</w:t>
            </w:r>
            <w:proofErr w:type="spellEnd"/>
            <w:r>
              <w:rPr>
                <w:sz w:val="22"/>
                <w:szCs w:val="22"/>
              </w:rPr>
              <w:t xml:space="preserve"> району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 xml:space="preserve">Создание безопасных условий для </w:t>
            </w:r>
            <w:r>
              <w:rPr>
                <w:sz w:val="22"/>
                <w:szCs w:val="22"/>
              </w:rPr>
              <w:lastRenderedPageBreak/>
              <w:t>учащихся образовательных учреждений, посетителей  учреждений культуры,  физкультурно-спортивных учреждений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4.4.2.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Обеспечение участия в проведении районных мероприятий, посвященных призыву в Вооруженные Силы России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ВУС МО «</w:t>
            </w:r>
            <w:proofErr w:type="spellStart"/>
            <w:r>
              <w:rPr>
                <w:sz w:val="22"/>
                <w:szCs w:val="22"/>
              </w:rPr>
              <w:t>Нагольненский</w:t>
            </w:r>
            <w:proofErr w:type="spellEnd"/>
            <w:r>
              <w:rPr>
                <w:sz w:val="22"/>
                <w:szCs w:val="22"/>
              </w:rPr>
              <w:t xml:space="preserve"> сельсовет»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Прочие расходы</w:t>
            </w:r>
          </w:p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местный бюджет</w:t>
            </w:r>
          </w:p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</w:p>
          <w:p w:rsidR="0012257D" w:rsidRDefault="0012257D" w:rsidP="00C7387A">
            <w:pPr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Привлечение молодых людей к участию в мероприятиях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4.4.3.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Обустройство зон санитарной охраны источников питьевого водоснабжения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firstLine="33"/>
            </w:pPr>
            <w:r>
              <w:rPr>
                <w:szCs w:val="22"/>
              </w:rPr>
              <w:t xml:space="preserve">Органы местного самоуправления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Обеспечение безопасности граждан, усиление антитеррористической защищенности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4.4.4.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Ограничение свободного доступа в подвальные и чердачные помещения муниципальных учреждений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firstLine="33"/>
            </w:pPr>
            <w:r>
              <w:rPr>
                <w:szCs w:val="22"/>
              </w:rPr>
              <w:t>руководители организации</w:t>
            </w:r>
            <w:proofErr w:type="gramStart"/>
            <w:r>
              <w:rPr>
                <w:szCs w:val="22"/>
              </w:rPr>
              <w:t xml:space="preserve"> ,</w:t>
            </w:r>
            <w:proofErr w:type="gramEnd"/>
            <w:r>
              <w:rPr>
                <w:szCs w:val="22"/>
              </w:rPr>
              <w:t xml:space="preserve"> МО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r>
              <w:rPr>
                <w:sz w:val="22"/>
                <w:szCs w:val="22"/>
              </w:rPr>
              <w:t>Обеспечение безопасного нахождения граждан в местах массового скопления</w:t>
            </w:r>
          </w:p>
          <w:p w:rsidR="0012257D" w:rsidRDefault="0012257D" w:rsidP="00C7387A"/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4.4.5.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rPr>
                <w:b/>
              </w:rPr>
            </w:pPr>
            <w:r>
              <w:rPr>
                <w:sz w:val="22"/>
                <w:szCs w:val="22"/>
              </w:rPr>
              <w:t>Развитие военно-</w:t>
            </w:r>
            <w:r>
              <w:rPr>
                <w:sz w:val="22"/>
                <w:szCs w:val="22"/>
              </w:rPr>
              <w:lastRenderedPageBreak/>
              <w:t>патриотического направления среди несовершеннолетних граждан в возрасте от 14 до 18 лет: организация ремонтно-восстановительных работ по приведению в порядок мемориалов, памятников и обелисков воинской славы, благоустройство прилегающих территорий, мест захоронения защитников Отечества; проведение мероприятий по оказанию социальной помощи ветеранам ВОВ, семьям погибших воинов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B63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B63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0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ОМВД России по </w:t>
            </w:r>
            <w:proofErr w:type="spellStart"/>
            <w:r w:rsidRPr="00900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Пристенскому</w:t>
            </w:r>
            <w:proofErr w:type="spellEnd"/>
            <w:r w:rsidRPr="009008EF">
              <w:rPr>
                <w:rFonts w:ascii="Times New Roman" w:hAnsi="Times New Roman" w:cs="Times New Roman"/>
                <w:sz w:val="22"/>
                <w:szCs w:val="22"/>
              </w:rPr>
              <w:t xml:space="preserve">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органы местного самоуправления, работники культуры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толерантного отношения к религиозному, национальному, идеологическому многообразию у несовершеннолетних, воспитание  личной ответственности за порученное дело, приобретение умения работать в коллективе, воспитание у несовершеннолетних доброты и участия к пожилым людям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Задача 5. Оптимизация работы по предупреждению и профилактике преступлений и иных правонарушений, совершенных на улицах </w:t>
            </w:r>
          </w:p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в других общественных местах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4.5.1.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r>
              <w:rPr>
                <w:sz w:val="22"/>
                <w:szCs w:val="22"/>
              </w:rPr>
              <w:t xml:space="preserve">Организация охраны общественного порядка, обеспечение  безопасности граждан в местах отдыха и оздоровления в период летней оздоровительной </w:t>
            </w:r>
            <w:r>
              <w:rPr>
                <w:sz w:val="22"/>
                <w:szCs w:val="22"/>
              </w:rPr>
              <w:lastRenderedPageBreak/>
              <w:t>кампании</w:t>
            </w:r>
          </w:p>
          <w:p w:rsidR="0012257D" w:rsidRDefault="0012257D" w:rsidP="00C7387A"/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 w:rsidRPr="009008EF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9008EF">
              <w:rPr>
                <w:sz w:val="22"/>
                <w:szCs w:val="22"/>
              </w:rPr>
              <w:t>Пристенскому</w:t>
            </w:r>
            <w:proofErr w:type="spellEnd"/>
            <w:r w:rsidRPr="009008EF">
              <w:rPr>
                <w:sz w:val="22"/>
                <w:szCs w:val="22"/>
              </w:rPr>
              <w:t xml:space="preserve"> району</w:t>
            </w:r>
            <w:r>
              <w:rPr>
                <w:sz w:val="22"/>
                <w:szCs w:val="22"/>
              </w:rPr>
              <w:t>, органы местного самоуправления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Улучшение </w:t>
            </w:r>
            <w:proofErr w:type="gramStart"/>
            <w:r>
              <w:rPr>
                <w:sz w:val="22"/>
                <w:szCs w:val="22"/>
              </w:rPr>
              <w:t>криминогенной ситуации</w:t>
            </w:r>
            <w:proofErr w:type="gramEnd"/>
            <w:r>
              <w:rPr>
                <w:sz w:val="22"/>
                <w:szCs w:val="22"/>
              </w:rPr>
              <w:t xml:space="preserve"> на территории Нагольненского сельсовета 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lastRenderedPageBreak/>
              <w:t>4.5.2.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Организация и проведение рейдов патрулирования, дежурств на территории муниципальных образований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 w:rsidRPr="009008EF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9008EF">
              <w:rPr>
                <w:sz w:val="22"/>
                <w:szCs w:val="22"/>
              </w:rPr>
              <w:t>Пристенскому</w:t>
            </w:r>
            <w:proofErr w:type="spellEnd"/>
            <w:r w:rsidRPr="009008EF">
              <w:rPr>
                <w:sz w:val="22"/>
                <w:szCs w:val="22"/>
              </w:rPr>
              <w:t xml:space="preserve"> району</w:t>
            </w:r>
            <w:r>
              <w:rPr>
                <w:sz w:val="22"/>
                <w:szCs w:val="22"/>
              </w:rPr>
              <w:t>, добровольная народная дружина по охране общественного порядка</w:t>
            </w:r>
            <w:r>
              <w:rPr>
                <w:szCs w:val="22"/>
              </w:rPr>
              <w:t xml:space="preserve">, общественные советы </w:t>
            </w:r>
            <w:r>
              <w:rPr>
                <w:sz w:val="22"/>
                <w:szCs w:val="22"/>
              </w:rPr>
              <w:t>профилактики правонарушений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органы и учреждения системы профилактики безнадзорности и правонарушений несовершеннолетних (по согласованию)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Снижение соотношения числа правонарушений, совершенных на улицах и в других общественных местах, с общим числом преступлений</w:t>
            </w:r>
          </w:p>
        </w:tc>
      </w:tr>
      <w:tr w:rsidR="0012257D" w:rsidTr="00C7387A">
        <w:trPr>
          <w:trHeight w:val="360"/>
        </w:trPr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Default="0012257D" w:rsidP="00C7387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Задача 6. Усиление социальной профилактики правонарушений среди несовершеннолетних и молодежи, в том числе совершенствование системы педагогического сопровождения и реабилитации несовершеннолетних, отбывших наказание в местах лишения свободы</w:t>
            </w:r>
          </w:p>
        </w:tc>
      </w:tr>
      <w:tr w:rsidR="0012257D" w:rsidTr="00C7387A">
        <w:trPr>
          <w:trHeight w:val="36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4.6.1.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молодежном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проекта «Возвращение в общество» (интеграция в систему общественных отношений различных категорий молодых людей и подростков, попавших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трудную жизненную ситуацию)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Культурные учреждения муниципального образования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4.6.2.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Участие в  проведении районных акций по выявлению детей, нуждающихся в защите государства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Комиссия по делам несовершеннолетних и защите их прав Администрации Пристенского района Курской области, МО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Снижение количества детей и подростков, находящихся в социально опасном положении, оказание им всех видов социальной помощи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4.6.3.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Осуществление мероприятий по своевременному выявлению несовершеннолетних и семей, находящихся в социально опасном положении, организации их социально-педагогической реабилитации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right="-108" w:firstLine="33"/>
            </w:pPr>
            <w:r>
              <w:rPr>
                <w:szCs w:val="22"/>
              </w:rPr>
              <w:t>Комиссия по делам несовершеннолетних и защите их прав Администрации Пристенского района Курской области,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 xml:space="preserve">ОМВД России по </w:t>
            </w:r>
            <w:proofErr w:type="spellStart"/>
            <w:r>
              <w:rPr>
                <w:szCs w:val="22"/>
              </w:rPr>
              <w:t>Пристенскому</w:t>
            </w:r>
            <w:proofErr w:type="spellEnd"/>
            <w:r>
              <w:rPr>
                <w:szCs w:val="22"/>
              </w:rPr>
              <w:t xml:space="preserve"> району, МО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Профилактика семейного неблагополучия и социального сиротства на территории Пристенского района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4.6.4.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</w:t>
            </w:r>
            <w:r>
              <w:rPr>
                <w:sz w:val="22"/>
                <w:szCs w:val="22"/>
              </w:rPr>
              <w:lastRenderedPageBreak/>
              <w:t>учебно-воспитательных учреждений закрытого типа и осужденных условно, их местонахождения и занятости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firstLine="33"/>
            </w:pPr>
            <w:r>
              <w:rPr>
                <w:szCs w:val="22"/>
              </w:rPr>
              <w:t xml:space="preserve">Комиссия по делам несовершеннолетних и защите их прав Администрации Пристенского района Курской области, </w:t>
            </w:r>
            <w:r>
              <w:rPr>
                <w:szCs w:val="22"/>
              </w:rPr>
              <w:lastRenderedPageBreak/>
              <w:t>МО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Снижение количества преступлений, совершаемых несовершеннолетними, ранее  </w:t>
            </w:r>
            <w:proofErr w:type="spellStart"/>
            <w:r>
              <w:rPr>
                <w:sz w:val="22"/>
                <w:szCs w:val="22"/>
              </w:rPr>
              <w:t>осуждавшимися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за совершение преступлений.</w:t>
            </w:r>
          </w:p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>Повышение эффективности реабилитационных мероприятий в работе с несовершеннолетними, освободившимися из учреждений уголовно-</w:t>
            </w:r>
            <w:proofErr w:type="spellStart"/>
            <w:r>
              <w:rPr>
                <w:sz w:val="22"/>
                <w:szCs w:val="22"/>
              </w:rPr>
              <w:t>испол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нительной</w:t>
            </w:r>
            <w:proofErr w:type="spellEnd"/>
            <w:r>
              <w:rPr>
                <w:sz w:val="22"/>
                <w:szCs w:val="22"/>
              </w:rPr>
              <w:t xml:space="preserve"> системы, вернувшимися из специальных учебно-воспитатель-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учреждений закрытого типа и осужденными условно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4.6.5.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 xml:space="preserve">Обеспечение постоянного учета и охвата индивидуальной профилактической работой по предупреждению совершения правонарушений и антиобщественных </w:t>
            </w:r>
            <w:r>
              <w:rPr>
                <w:sz w:val="22"/>
                <w:szCs w:val="22"/>
              </w:rPr>
              <w:lastRenderedPageBreak/>
              <w:t>действий несовершеннолетних и родителей или иных законных представителей, находящихся в социально опасном положении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firstLine="33"/>
            </w:pPr>
            <w:proofErr w:type="gramStart"/>
            <w:r>
              <w:rPr>
                <w:szCs w:val="22"/>
              </w:rPr>
              <w:t>Комиссия по делам несовершеннолетних и защите их прав Администрации Пристенского района Курской области,</w:t>
            </w:r>
            <w:r>
              <w:rPr>
                <w:i/>
                <w:szCs w:val="22"/>
              </w:rPr>
              <w:t xml:space="preserve"> </w:t>
            </w:r>
            <w:r>
              <w:rPr>
                <w:szCs w:val="22"/>
              </w:rPr>
              <w:t xml:space="preserve">ОМВД России по </w:t>
            </w:r>
            <w:proofErr w:type="spellStart"/>
            <w:r>
              <w:rPr>
                <w:szCs w:val="22"/>
              </w:rPr>
              <w:lastRenderedPageBreak/>
              <w:t>Пристенскому</w:t>
            </w:r>
            <w:proofErr w:type="spellEnd"/>
            <w:r>
              <w:rPr>
                <w:szCs w:val="22"/>
              </w:rPr>
              <w:t xml:space="preserve"> району (по согласованию, МО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 xml:space="preserve">Своевременное оказание помощи несовершеннолетним и семьям, находящимся в социально </w:t>
            </w:r>
            <w:r>
              <w:rPr>
                <w:sz w:val="22"/>
                <w:szCs w:val="22"/>
              </w:rPr>
              <w:lastRenderedPageBreak/>
              <w:t>опасном положении, повышение ответственности родителей (лиц, их заменяющих) за воспитание и  содержание своих детей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314253">
              <w:rPr>
                <w:sz w:val="22"/>
                <w:szCs w:val="22"/>
              </w:rPr>
              <w:lastRenderedPageBreak/>
              <w:t>4.6.6.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>Организация и проведение для молодежи информационно-тематических семинаров, «круглых столов» по вопросам профилактики негативных явлений в молодежной среде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Учреждения культуры МО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ind w:right="-108"/>
            </w:pP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4.6.7.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Организация досуга, отдыха и занятости несовершеннолетних и молодежи во </w:t>
            </w:r>
            <w:proofErr w:type="spellStart"/>
            <w:r>
              <w:rPr>
                <w:sz w:val="22"/>
                <w:szCs w:val="22"/>
              </w:rPr>
              <w:t>внеучебное</w:t>
            </w:r>
            <w:proofErr w:type="spellEnd"/>
            <w:r>
              <w:rPr>
                <w:sz w:val="22"/>
                <w:szCs w:val="22"/>
              </w:rPr>
              <w:t xml:space="preserve"> время, создание дополнительных клубов, секций по месту жительства;</w:t>
            </w:r>
          </w:p>
          <w:p w:rsidR="0012257D" w:rsidRDefault="0012257D" w:rsidP="00C7387A">
            <w:r>
              <w:rPr>
                <w:sz w:val="22"/>
                <w:szCs w:val="22"/>
              </w:rPr>
              <w:t>обеспечение деятельности клубных формирований, спортивных залов, работающих на бесплатной основе;</w:t>
            </w:r>
          </w:p>
          <w:p w:rsidR="0012257D" w:rsidRDefault="0012257D" w:rsidP="00C7387A">
            <w:r>
              <w:rPr>
                <w:sz w:val="22"/>
                <w:szCs w:val="22"/>
              </w:rPr>
              <w:t xml:space="preserve">организация работы отрядов экологической, историко-краеведческой, </w:t>
            </w:r>
            <w:r>
              <w:rPr>
                <w:sz w:val="22"/>
                <w:szCs w:val="22"/>
              </w:rPr>
              <w:lastRenderedPageBreak/>
              <w:t>археологической, православной направленности среди подростков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DB63C9">
              <w:rPr>
                <w:sz w:val="22"/>
                <w:szCs w:val="22"/>
              </w:rPr>
              <w:lastRenderedPageBreak/>
              <w:t>201</w:t>
            </w:r>
            <w:r>
              <w:rPr>
                <w:sz w:val="22"/>
                <w:szCs w:val="22"/>
              </w:rPr>
              <w:t>8</w:t>
            </w:r>
            <w:r w:rsidRPr="00DB63C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a3"/>
              <w:widowControl w:val="0"/>
              <w:ind w:firstLine="33"/>
            </w:pPr>
            <w:r>
              <w:rPr>
                <w:szCs w:val="22"/>
              </w:rPr>
              <w:t>Учреждения культуры</w:t>
            </w:r>
            <w:proofErr w:type="gramStart"/>
            <w:r>
              <w:rPr>
                <w:szCs w:val="22"/>
              </w:rPr>
              <w:t xml:space="preserve"> ,</w:t>
            </w:r>
            <w:proofErr w:type="gramEnd"/>
            <w:r>
              <w:rPr>
                <w:szCs w:val="22"/>
              </w:rPr>
              <w:t xml:space="preserve"> образования и Администрация  МО </w:t>
            </w:r>
          </w:p>
          <w:p w:rsidR="0012257D" w:rsidRDefault="0012257D" w:rsidP="00C7387A">
            <w:pPr>
              <w:pStyle w:val="a3"/>
              <w:widowControl w:val="0"/>
              <w:ind w:firstLine="33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Обеспечение отдыха   несовершеннолетних и молодежи, увеличение занятости несовершеннолетних досуговой деятельностью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Задача 7. Совершенствование системы социальной профилактики правонарушений, направленное на активизацию борьбы с пьянством, алкоголизмом, токсикоманией, наркоманией</w:t>
            </w:r>
          </w:p>
        </w:tc>
      </w:tr>
      <w:tr w:rsidR="0012257D" w:rsidTr="00C7387A">
        <w:trPr>
          <w:trHeight w:val="36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4.7.1.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комплекса мероприятий по профилактике алкоголизма, немедицинского потребления наркотиков, потребления токсических веществ, активизации и объединению усилий в этом направлении общественных формирований граждан, комиссий по профилактике  правонарушений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Pr="00DB63C9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63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B63C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08EF">
              <w:rPr>
                <w:rFonts w:ascii="Times New Roman" w:hAnsi="Times New Roman" w:cs="Times New Roman"/>
                <w:sz w:val="22"/>
                <w:szCs w:val="22"/>
              </w:rPr>
              <w:t xml:space="preserve">ОМВД России по </w:t>
            </w:r>
            <w:proofErr w:type="spellStart"/>
            <w:r w:rsidRPr="009008EF">
              <w:rPr>
                <w:rFonts w:ascii="Times New Roman" w:hAnsi="Times New Roman" w:cs="Times New Roman"/>
                <w:sz w:val="22"/>
                <w:szCs w:val="22"/>
              </w:rPr>
              <w:t>Пристенскому</w:t>
            </w:r>
            <w:proofErr w:type="spellEnd"/>
            <w:r w:rsidRPr="009008EF">
              <w:rPr>
                <w:rFonts w:ascii="Times New Roman" w:hAnsi="Times New Roman" w:cs="Times New Roman"/>
                <w:sz w:val="22"/>
                <w:szCs w:val="22"/>
              </w:rPr>
              <w:t xml:space="preserve">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 согласованию), органы местного самоуправления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Pr="007375D8" w:rsidRDefault="0012257D" w:rsidP="00C7387A">
            <w:pPr>
              <w:pStyle w:val="a5"/>
              <w:widowControl w:val="0"/>
              <w:rPr>
                <w:lang w:val="ru-RU"/>
              </w:rPr>
            </w:pPr>
            <w:r w:rsidRPr="007375D8">
              <w:rPr>
                <w:lang w:val="ru-RU"/>
              </w:rPr>
              <w:t>Усиление профилактики алкоголизма, немедицинского потребления наркотиков, потребления токсических веществ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Задача 8. Формирование негативного отношения в обществе к совершению правонарушений, а также к потреблению пива, алкогольных напитков, токсических веществ, немедицинскому потреблению наркотиков, пропаганда ценностей здоровья и здорового образа жизни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4.8.1.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Проведение среди молодежи антинаркотических профилактических акций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Учреждения культуры муниципального образования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Проведение среди молодежи антинаркотических профилактических акций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4.8.2.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Участие в массовых физкультурно-оздоровительных </w:t>
            </w:r>
            <w:r>
              <w:rPr>
                <w:sz w:val="22"/>
                <w:szCs w:val="22"/>
              </w:rPr>
              <w:lastRenderedPageBreak/>
              <w:t>мероприятиях с участием детей, подростков, молодежи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2018-2020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ind w:firstLine="33"/>
            </w:pPr>
            <w:r>
              <w:rPr>
                <w:szCs w:val="22"/>
              </w:rPr>
              <w:t xml:space="preserve">Учреждения культуры и образования </w:t>
            </w:r>
            <w:r>
              <w:rPr>
                <w:szCs w:val="22"/>
              </w:rPr>
              <w:lastRenderedPageBreak/>
              <w:t xml:space="preserve">муниципального образования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 xml:space="preserve">Формирование у несовершеннолетних и </w:t>
            </w:r>
            <w:r>
              <w:rPr>
                <w:sz w:val="22"/>
                <w:szCs w:val="22"/>
              </w:rPr>
              <w:lastRenderedPageBreak/>
              <w:t>молодежи негативного отношения к потреблению пива, алкогольных напитков, токсических веществ, немедицинскому потреблению наркотиков, укрепление ценности здоровья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 w:rsidRPr="00314253">
              <w:rPr>
                <w:sz w:val="22"/>
                <w:szCs w:val="22"/>
              </w:rPr>
              <w:lastRenderedPageBreak/>
              <w:t>4.8.3.</w:t>
            </w:r>
          </w:p>
        </w:tc>
        <w:tc>
          <w:tcPr>
            <w:tcW w:w="3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Демонстрация учебных фильмов по антинаркотической, антиалкогольной тематике, по профилактике токсикомании в учреждениях образования Нагольненского сельсовета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ind w:firstLine="33"/>
            </w:pPr>
            <w:r>
              <w:rPr>
                <w:szCs w:val="22"/>
              </w:rPr>
              <w:t xml:space="preserve">Учреждения культуры и образования муниципального образования, </w:t>
            </w:r>
            <w:r w:rsidRPr="009008EF">
              <w:rPr>
                <w:szCs w:val="22"/>
              </w:rPr>
              <w:t xml:space="preserve">ОМВД России по </w:t>
            </w:r>
            <w:proofErr w:type="spellStart"/>
            <w:r w:rsidRPr="009008EF">
              <w:rPr>
                <w:szCs w:val="22"/>
              </w:rPr>
              <w:t>Пристенскому</w:t>
            </w:r>
            <w:proofErr w:type="spellEnd"/>
            <w:r w:rsidRPr="009008EF">
              <w:rPr>
                <w:szCs w:val="22"/>
              </w:rPr>
              <w:t xml:space="preserve"> району</w:t>
            </w:r>
            <w:r>
              <w:rPr>
                <w:szCs w:val="22"/>
              </w:rPr>
              <w:t xml:space="preserve"> (по согласованию)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right="-108"/>
            </w:pPr>
            <w:r>
              <w:rPr>
                <w:sz w:val="22"/>
                <w:szCs w:val="22"/>
              </w:rPr>
              <w:t xml:space="preserve">Формирование у несовершеннолетних и молодежи негативного отношения к потреблению пива, алкогольных напитков, токсических веществ, немедицинского потребления наркотиков, </w:t>
            </w:r>
            <w:r>
              <w:rPr>
                <w:sz w:val="22"/>
                <w:szCs w:val="22"/>
              </w:rPr>
              <w:lastRenderedPageBreak/>
              <w:t>укрепление ценности здоровья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Цель 5. Совершенствование системы социально-психологической и профессиональной реабилитации и адаптации лиц, освободившихся из мест лишения свободы, а также лиц без определенного места жительства</w:t>
            </w:r>
          </w:p>
        </w:tc>
      </w:tr>
      <w:tr w:rsidR="0012257D" w:rsidTr="00C7387A">
        <w:trPr>
          <w:trHeight w:val="256"/>
        </w:trPr>
        <w:tc>
          <w:tcPr>
            <w:tcW w:w="156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Задача 9. Содействие трудовой занятости лиц, отбывающих наказание и освободившихся из мест лишения свободы</w:t>
            </w:r>
          </w:p>
        </w:tc>
      </w:tr>
      <w:tr w:rsidR="0012257D" w:rsidTr="00C7387A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5.9.1.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pStyle w:val="a3"/>
              <w:autoSpaceDE w:val="0"/>
              <w:autoSpaceDN w:val="0"/>
              <w:jc w:val="both"/>
            </w:pPr>
            <w:r>
              <w:rPr>
                <w:szCs w:val="22"/>
              </w:rPr>
              <w:t>Оказание содействия в трудоустройстве осужденным к наказаниям, не связанным с лишением свободы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  <w:outlineLvl w:val="0"/>
            </w:pPr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 xml:space="preserve">Центр занятости населения Пристенского района, УФСИН России по Курской области в </w:t>
            </w:r>
            <w:proofErr w:type="spellStart"/>
            <w:r>
              <w:rPr>
                <w:sz w:val="22"/>
                <w:szCs w:val="22"/>
              </w:rPr>
              <w:t>Пристенском</w:t>
            </w:r>
            <w:proofErr w:type="spellEnd"/>
            <w:r>
              <w:rPr>
                <w:sz w:val="22"/>
                <w:szCs w:val="22"/>
              </w:rPr>
              <w:t xml:space="preserve"> районе (по согласованию)</w:t>
            </w:r>
            <w:proofErr w:type="gramStart"/>
            <w:r>
              <w:rPr>
                <w:sz w:val="22"/>
                <w:szCs w:val="22"/>
              </w:rPr>
              <w:t>,М</w:t>
            </w:r>
            <w:proofErr w:type="gramEnd"/>
            <w:r>
              <w:rPr>
                <w:sz w:val="22"/>
                <w:szCs w:val="22"/>
              </w:rPr>
              <w:t>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ind w:left="-108" w:right="-125"/>
              <w:jc w:val="both"/>
            </w:pPr>
            <w:r>
              <w:rPr>
                <w:sz w:val="22"/>
                <w:szCs w:val="22"/>
              </w:rPr>
              <w:t xml:space="preserve">  1,0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7D" w:rsidRDefault="0012257D" w:rsidP="00C7387A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Обеспечение трудовой занятости граждан, осужденных к наказаниям, не связанным с лишением свободы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ConsPlusNonformat"/>
              <w:widowControl/>
              <w:ind w:firstLine="3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Цель 6. Повышение доверия общества к правоохранительным органам</w:t>
            </w:r>
          </w:p>
        </w:tc>
      </w:tr>
      <w:tr w:rsidR="0012257D" w:rsidTr="00C7387A">
        <w:tc>
          <w:tcPr>
            <w:tcW w:w="1560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Задача 10.  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</w:t>
            </w:r>
          </w:p>
        </w:tc>
      </w:tr>
      <w:tr w:rsidR="0012257D" w:rsidTr="00C7387A"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6.10.1.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Участие в проведении отчетов участковых уполномоченных полиции перед населением административных участков, коллективами организаций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pStyle w:val="a3"/>
              <w:widowControl w:val="0"/>
              <w:ind w:right="-135" w:firstLine="33"/>
            </w:pPr>
            <w:r w:rsidRPr="009008EF">
              <w:rPr>
                <w:szCs w:val="22"/>
              </w:rPr>
              <w:t xml:space="preserve">ОМВД России по </w:t>
            </w:r>
            <w:proofErr w:type="spellStart"/>
            <w:r w:rsidRPr="009008EF">
              <w:rPr>
                <w:szCs w:val="22"/>
              </w:rPr>
              <w:t>Пристенскому</w:t>
            </w:r>
            <w:proofErr w:type="spellEnd"/>
            <w:r w:rsidRPr="009008EF">
              <w:rPr>
                <w:szCs w:val="22"/>
              </w:rPr>
              <w:t xml:space="preserve"> району</w:t>
            </w:r>
            <w:r>
              <w:rPr>
                <w:szCs w:val="22"/>
              </w:rPr>
              <w:t>, органы местного самоуправления</w:t>
            </w: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Повышение доверия общества к органам власти Курской области, правоохранительным органам</w:t>
            </w:r>
          </w:p>
        </w:tc>
      </w:tr>
      <w:tr w:rsidR="0012257D" w:rsidTr="00C7387A">
        <w:trPr>
          <w:trHeight w:val="116"/>
        </w:trPr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outlineLvl w:val="0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a3"/>
              <w:widowControl w:val="0"/>
              <w:spacing w:after="0"/>
              <w:ind w:firstLine="33"/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left="-108" w:firstLine="3"/>
              <w:jc w:val="both"/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left="-108" w:right="-125"/>
              <w:jc w:val="both"/>
            </w:pPr>
            <w:r>
              <w:rPr>
                <w:sz w:val="22"/>
                <w:szCs w:val="22"/>
              </w:rPr>
              <w:t xml:space="preserve">  1,0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/>
        </w:tc>
      </w:tr>
      <w:tr w:rsidR="0012257D" w:rsidTr="00C7387A"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outlineLvl w:val="0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a3"/>
              <w:widowControl w:val="0"/>
              <w:spacing w:after="0"/>
              <w:ind w:firstLine="33"/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ind w:left="-108"/>
              <w:jc w:val="both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/>
        </w:tc>
      </w:tr>
      <w:tr w:rsidR="0012257D" w:rsidTr="00C7387A"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outlineLvl w:val="0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a3"/>
              <w:widowControl w:val="0"/>
              <w:spacing w:after="0"/>
              <w:ind w:firstLine="33"/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left="-108"/>
              <w:jc w:val="both"/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jc w:val="both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/>
        </w:tc>
      </w:tr>
      <w:tr w:rsidR="0012257D" w:rsidTr="00C7387A"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outlineLvl w:val="0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pStyle w:val="a3"/>
              <w:widowControl w:val="0"/>
              <w:spacing w:after="0"/>
              <w:ind w:firstLine="33"/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57D" w:rsidRDefault="0012257D" w:rsidP="00C7387A">
            <w:pPr>
              <w:ind w:left="-108"/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>
            <w:pPr>
              <w:jc w:val="both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7D" w:rsidRDefault="0012257D" w:rsidP="00C7387A"/>
        </w:tc>
      </w:tr>
    </w:tbl>
    <w:p w:rsidR="0012257D" w:rsidRDefault="0012257D" w:rsidP="0012257D">
      <w:pPr>
        <w:rPr>
          <w:b/>
        </w:rPr>
      </w:pPr>
    </w:p>
    <w:bookmarkEnd w:id="0"/>
    <w:p w:rsidR="00825ED9" w:rsidRDefault="00825ED9"/>
    <w:sectPr w:rsidR="00825ED9" w:rsidSect="001225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7CE6"/>
    <w:multiLevelType w:val="hybridMultilevel"/>
    <w:tmpl w:val="0DAE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07"/>
    <w:rsid w:val="0012257D"/>
    <w:rsid w:val="00825ED9"/>
    <w:rsid w:val="00B07D07"/>
    <w:rsid w:val="00B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12257D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57D"/>
    <w:pPr>
      <w:keepNext/>
      <w:outlineLvl w:val="3"/>
    </w:pPr>
    <w:rPr>
      <w:b/>
      <w:i/>
      <w:sz w:val="28"/>
      <w:szCs w:val="20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1225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12257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257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semiHidden/>
    <w:rsid w:val="0012257D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unhideWhenUsed/>
    <w:qFormat/>
    <w:rsid w:val="0012257D"/>
    <w:pPr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12257D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No Spacing"/>
    <w:link w:val="a6"/>
    <w:qFormat/>
    <w:rsid w:val="001225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List Paragraph"/>
    <w:basedOn w:val="a"/>
    <w:uiPriority w:val="34"/>
    <w:qFormat/>
    <w:rsid w:val="0012257D"/>
    <w:pPr>
      <w:ind w:left="708"/>
    </w:pPr>
    <w:rPr>
      <w:sz w:val="22"/>
    </w:rPr>
  </w:style>
  <w:style w:type="paragraph" w:customStyle="1" w:styleId="ConsPlusNormal">
    <w:name w:val="ConsPlusNormal"/>
    <w:uiPriority w:val="99"/>
    <w:qFormat/>
    <w:rsid w:val="00122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customStyle="1" w:styleId="ConsPlusCell">
    <w:name w:val="ConsPlusCell"/>
    <w:qFormat/>
    <w:rsid w:val="0012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ConsPlusNonformat">
    <w:name w:val="ConsPlusNonformat"/>
    <w:qFormat/>
    <w:rsid w:val="001225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qFormat/>
    <w:rsid w:val="0012257D"/>
    <w:pPr>
      <w:spacing w:before="100" w:beforeAutospacing="1" w:after="100" w:afterAutospacing="1"/>
    </w:pPr>
  </w:style>
  <w:style w:type="character" w:customStyle="1" w:styleId="a6">
    <w:name w:val="Без интервала Знак"/>
    <w:link w:val="a5"/>
    <w:rsid w:val="0012257D"/>
    <w:rPr>
      <w:rFonts w:ascii="Calibri" w:eastAsia="Times New Roman" w:hAnsi="Calibri" w:cs="Times New Roman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B70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0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12257D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57D"/>
    <w:pPr>
      <w:keepNext/>
      <w:outlineLvl w:val="3"/>
    </w:pPr>
    <w:rPr>
      <w:b/>
      <w:i/>
      <w:sz w:val="28"/>
      <w:szCs w:val="20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1225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12257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257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semiHidden/>
    <w:rsid w:val="0012257D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unhideWhenUsed/>
    <w:qFormat/>
    <w:rsid w:val="0012257D"/>
    <w:pPr>
      <w:spacing w:after="120"/>
    </w:pPr>
    <w:rPr>
      <w:sz w:val="22"/>
    </w:rPr>
  </w:style>
  <w:style w:type="character" w:customStyle="1" w:styleId="a4">
    <w:name w:val="Основной текст Знак"/>
    <w:basedOn w:val="a0"/>
    <w:link w:val="a3"/>
    <w:rsid w:val="0012257D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No Spacing"/>
    <w:link w:val="a6"/>
    <w:qFormat/>
    <w:rsid w:val="0012257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List Paragraph"/>
    <w:basedOn w:val="a"/>
    <w:uiPriority w:val="34"/>
    <w:qFormat/>
    <w:rsid w:val="0012257D"/>
    <w:pPr>
      <w:ind w:left="708"/>
    </w:pPr>
    <w:rPr>
      <w:sz w:val="22"/>
    </w:rPr>
  </w:style>
  <w:style w:type="paragraph" w:customStyle="1" w:styleId="ConsPlusNormal">
    <w:name w:val="ConsPlusNormal"/>
    <w:uiPriority w:val="99"/>
    <w:qFormat/>
    <w:rsid w:val="00122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paragraph" w:customStyle="1" w:styleId="ConsPlusCell">
    <w:name w:val="ConsPlusCell"/>
    <w:qFormat/>
    <w:rsid w:val="0012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ConsPlusNonformat">
    <w:name w:val="ConsPlusNonformat"/>
    <w:qFormat/>
    <w:rsid w:val="001225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qFormat/>
    <w:rsid w:val="0012257D"/>
    <w:pPr>
      <w:spacing w:before="100" w:beforeAutospacing="1" w:after="100" w:afterAutospacing="1"/>
    </w:pPr>
  </w:style>
  <w:style w:type="character" w:customStyle="1" w:styleId="a6">
    <w:name w:val="Без интервала Знак"/>
    <w:link w:val="a5"/>
    <w:rsid w:val="0012257D"/>
    <w:rPr>
      <w:rFonts w:ascii="Calibri" w:eastAsia="Times New Roman" w:hAnsi="Calibri" w:cs="Times New Roman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B70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70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27</Pages>
  <Words>5740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2018-04-27T07:29:00Z</cp:lastPrinted>
  <dcterms:created xsi:type="dcterms:W3CDTF">2018-04-27T07:20:00Z</dcterms:created>
  <dcterms:modified xsi:type="dcterms:W3CDTF">2018-04-27T07:37:00Z</dcterms:modified>
</cp:coreProperties>
</file>