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F2" w:rsidRPr="00012C85" w:rsidRDefault="009A44F2" w:rsidP="009A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C8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A44F2" w:rsidRPr="00012C85" w:rsidRDefault="007A4E2A" w:rsidP="009A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НАГОЛЬНЕНСКОГО </w:t>
      </w:r>
      <w:r w:rsidR="009A44F2" w:rsidRPr="00012C85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9A44F2" w:rsidRPr="00012C85" w:rsidRDefault="009A44F2" w:rsidP="009A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C85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9A44F2" w:rsidRPr="00012C85" w:rsidRDefault="009A44F2" w:rsidP="009A44F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4F2" w:rsidRDefault="009A44F2" w:rsidP="009A44F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C8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44F2" w:rsidRDefault="009A44F2" w:rsidP="009A44F2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A4E2A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E2A">
        <w:rPr>
          <w:rFonts w:ascii="Times New Roman" w:hAnsi="Times New Roman" w:cs="Times New Roman"/>
          <w:b/>
          <w:sz w:val="28"/>
          <w:szCs w:val="28"/>
        </w:rPr>
        <w:t>июл</w:t>
      </w:r>
      <w:r>
        <w:rPr>
          <w:rFonts w:ascii="Times New Roman" w:hAnsi="Times New Roman" w:cs="Times New Roman"/>
          <w:b/>
          <w:sz w:val="28"/>
          <w:szCs w:val="28"/>
        </w:rPr>
        <w:t>я 2021г.                                                                                       №</w:t>
      </w:r>
      <w:r w:rsidR="007A4E2A">
        <w:rPr>
          <w:rFonts w:ascii="Times New Roman" w:hAnsi="Times New Roman" w:cs="Times New Roman"/>
          <w:b/>
          <w:sz w:val="28"/>
          <w:szCs w:val="28"/>
        </w:rPr>
        <w:t>29</w:t>
      </w:r>
    </w:p>
    <w:p w:rsidR="009A44F2" w:rsidRPr="00012C85" w:rsidRDefault="009A44F2" w:rsidP="009A44F2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9A44F2" w:rsidRDefault="009A44F2" w:rsidP="009A44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 xml:space="preserve">орядка учета зеленых насаждений </w:t>
      </w:r>
    </w:p>
    <w:p w:rsidR="009A44F2" w:rsidRDefault="009A44F2" w:rsidP="009A44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7A4E2A">
        <w:rPr>
          <w:rFonts w:ascii="Times New Roman" w:eastAsia="Times New Roman" w:hAnsi="Times New Roman" w:cs="Times New Roman"/>
          <w:b/>
          <w:sz w:val="28"/>
          <w:szCs w:val="28"/>
        </w:rPr>
        <w:t>Нагольненского</w:t>
      </w:r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>сельсовета</w:t>
      </w:r>
      <w:proofErr w:type="spellEnd"/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>Пристенского</w:t>
      </w:r>
      <w:proofErr w:type="spellEnd"/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A44F2" w:rsidRDefault="009A44F2" w:rsidP="009A44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319">
        <w:rPr>
          <w:rFonts w:ascii="Times New Roman" w:eastAsia="Times New Roman" w:hAnsi="Times New Roman" w:cs="Times New Roman"/>
          <w:b/>
          <w:sz w:val="28"/>
          <w:szCs w:val="28"/>
        </w:rPr>
        <w:t>района Курской области</w:t>
      </w:r>
    </w:p>
    <w:p w:rsidR="009A44F2" w:rsidRPr="00211319" w:rsidRDefault="009A44F2" w:rsidP="009A44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4F2" w:rsidRPr="00211319" w:rsidRDefault="009A44F2" w:rsidP="009A4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13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anchor="7D20K3" w:history="1">
        <w:r w:rsidRPr="00211319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211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Pr="00211319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10.01.2002 N 7-ФЗ "Об охране окружающей среды"</w:t>
        </w:r>
      </w:hyperlink>
      <w:r w:rsidRPr="002113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Pr="003A6F16">
          <w:rPr>
            <w:rFonts w:ascii="Times New Roman" w:eastAsia="Times New Roman" w:hAnsi="Times New Roman" w:cs="Times New Roman"/>
            <w:sz w:val="28"/>
            <w:szCs w:val="28"/>
          </w:rPr>
          <w:t xml:space="preserve">решением Собрания депутатов </w:t>
        </w:r>
        <w:proofErr w:type="spellStart"/>
        <w:r w:rsidR="007A4E2A">
          <w:rPr>
            <w:rFonts w:ascii="Times New Roman" w:eastAsia="Times New Roman" w:hAnsi="Times New Roman" w:cs="Times New Roman"/>
            <w:sz w:val="28"/>
            <w:szCs w:val="28"/>
          </w:rPr>
          <w:t>Нагольненского</w:t>
        </w:r>
        <w:proofErr w:type="spellEnd"/>
        <w:r w:rsidR="007A4E2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3A6F16">
          <w:rPr>
            <w:rFonts w:ascii="Times New Roman" w:eastAsia="Times New Roman" w:hAnsi="Times New Roman" w:cs="Times New Roman"/>
            <w:sz w:val="28"/>
            <w:szCs w:val="28"/>
          </w:rPr>
          <w:t xml:space="preserve">сельсовета </w:t>
        </w:r>
        <w:proofErr w:type="spellStart"/>
        <w:r w:rsidRPr="003A6F16">
          <w:rPr>
            <w:rFonts w:ascii="Times New Roman" w:eastAsia="Times New Roman" w:hAnsi="Times New Roman" w:cs="Times New Roman"/>
            <w:sz w:val="28"/>
            <w:szCs w:val="28"/>
          </w:rPr>
          <w:t>Пристенск</w:t>
        </w:r>
        <w:r w:rsidR="00A61FBB">
          <w:rPr>
            <w:rFonts w:ascii="Times New Roman" w:eastAsia="Times New Roman" w:hAnsi="Times New Roman" w:cs="Times New Roman"/>
            <w:sz w:val="28"/>
            <w:szCs w:val="28"/>
          </w:rPr>
          <w:t>ого</w:t>
        </w:r>
        <w:proofErr w:type="spellEnd"/>
        <w:r w:rsidR="00A61FBB">
          <w:rPr>
            <w:rFonts w:ascii="Times New Roman" w:eastAsia="Times New Roman" w:hAnsi="Times New Roman" w:cs="Times New Roman"/>
            <w:sz w:val="28"/>
            <w:szCs w:val="28"/>
          </w:rPr>
          <w:t xml:space="preserve"> района Курской области от 25.06.2018 N 21</w:t>
        </w:r>
        <w:r w:rsidRPr="003A6F16">
          <w:rPr>
            <w:rFonts w:ascii="Times New Roman" w:eastAsia="Times New Roman" w:hAnsi="Times New Roman" w:cs="Times New Roman"/>
            <w:sz w:val="28"/>
            <w:szCs w:val="28"/>
          </w:rPr>
          <w:t xml:space="preserve"> "</w:t>
        </w:r>
        <w:r w:rsidRPr="003A6F16">
          <w:rPr>
            <w:rStyle w:val="30"/>
            <w:rFonts w:eastAsiaTheme="minorEastAsia"/>
            <w:b w:val="0"/>
            <w:sz w:val="28"/>
            <w:szCs w:val="28"/>
          </w:rPr>
          <w:t xml:space="preserve"> </w:t>
        </w:r>
        <w:r w:rsidRPr="003A6F16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Об утверждении</w:t>
        </w:r>
        <w:r w:rsidRPr="003A6F16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3A6F16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Правил благоустройства территории муниципального образования «</w:t>
        </w:r>
        <w:proofErr w:type="spellStart"/>
        <w:r w:rsidR="007A4E2A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Нагольненский</w:t>
        </w:r>
        <w:proofErr w:type="spellEnd"/>
        <w:r w:rsidR="00A61FBB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Pr="003A6F16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 xml:space="preserve">сельсовет» </w:t>
        </w:r>
        <w:proofErr w:type="spellStart"/>
        <w:r w:rsidRPr="003A6F16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Пристенского</w:t>
        </w:r>
        <w:proofErr w:type="spellEnd"/>
        <w:r w:rsidRPr="003A6F16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 xml:space="preserve"> района Курской области</w:t>
        </w:r>
        <w:r w:rsidRPr="00211319">
          <w:rPr>
            <w:rStyle w:val="a8"/>
            <w:rFonts w:ascii="Times New Roman" w:hAnsi="Times New Roman" w:cs="Times New Roman"/>
            <w:sz w:val="28"/>
            <w:szCs w:val="28"/>
          </w:rPr>
          <w:t>»</w:t>
        </w:r>
        <w:r w:rsidRPr="003A6F16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,</w:t>
        </w:r>
        <w:r w:rsidRPr="00211319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211319">
        <w:rPr>
          <w:rFonts w:ascii="Times New Roman" w:eastAsia="Times New Roman" w:hAnsi="Times New Roman" w:cs="Times New Roman"/>
          <w:sz w:val="28"/>
          <w:szCs w:val="28"/>
        </w:rPr>
        <w:t xml:space="preserve"> в целях улучшения экологической ситуации на</w:t>
      </w:r>
      <w:proofErr w:type="gramEnd"/>
      <w:r w:rsidRPr="00211319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7A4E2A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61FBB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="00A61FB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211319">
        <w:rPr>
          <w:rFonts w:ascii="Times New Roman" w:eastAsia="Times New Roman" w:hAnsi="Times New Roman" w:cs="Times New Roman"/>
          <w:sz w:val="28"/>
          <w:szCs w:val="28"/>
        </w:rPr>
        <w:t>а и повышения ответственности за</w:t>
      </w:r>
      <w:r w:rsidR="00A61FBB">
        <w:rPr>
          <w:rFonts w:ascii="Times New Roman" w:eastAsia="Times New Roman" w:hAnsi="Times New Roman" w:cs="Times New Roman"/>
          <w:sz w:val="28"/>
          <w:szCs w:val="28"/>
        </w:rPr>
        <w:t xml:space="preserve"> сохранность зеленых насаждений</w:t>
      </w:r>
      <w:r w:rsidRPr="00211319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Pr="00211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2A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="00A61FBB">
        <w:rPr>
          <w:rFonts w:ascii="Times New Roman" w:hAnsi="Times New Roman" w:cs="Times New Roman"/>
          <w:sz w:val="28"/>
          <w:szCs w:val="28"/>
        </w:rPr>
        <w:t xml:space="preserve"> </w:t>
      </w:r>
      <w:r w:rsidRPr="0021131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211319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211319">
        <w:rPr>
          <w:rFonts w:ascii="Times New Roman" w:hAnsi="Times New Roman" w:cs="Times New Roman"/>
          <w:sz w:val="28"/>
          <w:szCs w:val="28"/>
        </w:rPr>
        <w:t xml:space="preserve"> района Курской области ПОСТАНОВЛЯЕТ:</w:t>
      </w:r>
      <w:r w:rsidRPr="00211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44F2" w:rsidRPr="00893A2F" w:rsidRDefault="009A44F2" w:rsidP="009A4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A2F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учета зеленых насаждений на территории </w:t>
      </w:r>
      <w:proofErr w:type="spellStart"/>
      <w:r w:rsidR="007A4E2A">
        <w:rPr>
          <w:rFonts w:ascii="Times New Roman" w:eastAsia="Times New Roman" w:hAnsi="Times New Roman" w:cs="Times New Roman"/>
          <w:sz w:val="28"/>
          <w:szCs w:val="28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A2F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893A2F">
        <w:rPr>
          <w:rFonts w:ascii="Times New Roman" w:eastAsia="Times New Roman" w:hAnsi="Times New Roman" w:cs="Times New Roman"/>
          <w:sz w:val="28"/>
          <w:szCs w:val="28"/>
        </w:rPr>
        <w:t>Пристенского</w:t>
      </w:r>
      <w:proofErr w:type="spellEnd"/>
      <w:r w:rsidRPr="00893A2F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4F2" w:rsidRDefault="009A44F2" w:rsidP="009A44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A44F2" w:rsidRDefault="009A44F2" w:rsidP="009A44F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9A44F2" w:rsidRDefault="009A44F2" w:rsidP="009A44F2">
      <w:pPr>
        <w:pStyle w:val="ConsPlusNormal"/>
        <w:tabs>
          <w:tab w:val="left" w:pos="286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44F2" w:rsidRDefault="009A44F2" w:rsidP="009A44F2">
      <w:pPr>
        <w:pStyle w:val="ConsPlusNormal"/>
        <w:tabs>
          <w:tab w:val="left" w:pos="28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Pr="00344D6C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4D6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A4E2A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="00A61FBB">
        <w:rPr>
          <w:rFonts w:ascii="Times New Roman" w:hAnsi="Times New Roman" w:cs="Times New Roman"/>
          <w:sz w:val="28"/>
          <w:szCs w:val="28"/>
        </w:rPr>
        <w:t xml:space="preserve"> </w:t>
      </w:r>
      <w:r w:rsidRPr="00344D6C">
        <w:rPr>
          <w:rFonts w:ascii="Times New Roman" w:hAnsi="Times New Roman" w:cs="Times New Roman"/>
          <w:sz w:val="28"/>
          <w:szCs w:val="28"/>
        </w:rPr>
        <w:t>сельсовета</w:t>
      </w: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4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D6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344D6C">
        <w:rPr>
          <w:rFonts w:ascii="Times New Roman" w:hAnsi="Times New Roman" w:cs="Times New Roman"/>
          <w:sz w:val="28"/>
          <w:szCs w:val="28"/>
        </w:rPr>
        <w:t xml:space="preserve"> района Курской област</w:t>
      </w:r>
      <w:r w:rsidR="00594BF0">
        <w:rPr>
          <w:rFonts w:ascii="Times New Roman" w:hAnsi="Times New Roman" w:cs="Times New Roman"/>
          <w:sz w:val="28"/>
          <w:szCs w:val="28"/>
        </w:rPr>
        <w:t>и                   Г.А. Хмельницкий</w:t>
      </w: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F16" w:rsidRDefault="003A6F16" w:rsidP="009A44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F2" w:rsidRDefault="009A44F2" w:rsidP="009A44F2">
      <w:pPr>
        <w:pStyle w:val="ConsPlusNormal"/>
        <w:tabs>
          <w:tab w:val="left" w:pos="3686"/>
        </w:tabs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A44F2" w:rsidRDefault="009A44F2" w:rsidP="009A44F2">
      <w:pPr>
        <w:pStyle w:val="ConsPlusNormal"/>
        <w:tabs>
          <w:tab w:val="left" w:pos="3686"/>
        </w:tabs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A44F2" w:rsidRDefault="007A4E2A" w:rsidP="009A44F2">
      <w:pPr>
        <w:pStyle w:val="ConsPlusNormal"/>
        <w:tabs>
          <w:tab w:val="left" w:pos="3686"/>
        </w:tabs>
        <w:ind w:left="3402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="00594BF0">
        <w:rPr>
          <w:rFonts w:ascii="Times New Roman" w:hAnsi="Times New Roman" w:cs="Times New Roman"/>
          <w:sz w:val="28"/>
          <w:szCs w:val="28"/>
        </w:rPr>
        <w:t xml:space="preserve"> </w:t>
      </w:r>
      <w:r w:rsidR="009A44F2">
        <w:rPr>
          <w:rFonts w:ascii="Times New Roman" w:hAnsi="Times New Roman" w:cs="Times New Roman"/>
          <w:sz w:val="28"/>
          <w:szCs w:val="28"/>
        </w:rPr>
        <w:t>сельсовета</w:t>
      </w:r>
    </w:p>
    <w:p w:rsidR="009A44F2" w:rsidRPr="00111E18" w:rsidRDefault="009A44F2" w:rsidP="009A44F2">
      <w:pPr>
        <w:pStyle w:val="a9"/>
        <w:tabs>
          <w:tab w:val="left" w:pos="3686"/>
        </w:tabs>
        <w:ind w:left="340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</w:t>
      </w:r>
      <w:r w:rsidRPr="00111E18">
        <w:rPr>
          <w:sz w:val="28"/>
          <w:szCs w:val="28"/>
        </w:rPr>
        <w:t>области</w:t>
      </w:r>
    </w:p>
    <w:p w:rsidR="009A44F2" w:rsidRPr="00111E18" w:rsidRDefault="009A44F2" w:rsidP="009A44F2">
      <w:pPr>
        <w:tabs>
          <w:tab w:val="left" w:pos="3686"/>
        </w:tabs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4BF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BF0">
        <w:rPr>
          <w:rFonts w:ascii="Times New Roman" w:hAnsi="Times New Roman" w:cs="Times New Roman"/>
          <w:sz w:val="28"/>
          <w:szCs w:val="28"/>
        </w:rPr>
        <w:t>июл</w:t>
      </w:r>
      <w:r w:rsidR="003A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2021г. №2</w:t>
      </w:r>
      <w:r w:rsidR="00594BF0">
        <w:rPr>
          <w:rFonts w:ascii="Times New Roman" w:hAnsi="Times New Roman" w:cs="Times New Roman"/>
          <w:sz w:val="28"/>
          <w:szCs w:val="28"/>
        </w:rPr>
        <w:t>9</w:t>
      </w:r>
    </w:p>
    <w:p w:rsidR="009A44F2" w:rsidRPr="00893A2F" w:rsidRDefault="009A44F2" w:rsidP="009A44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A2F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УЧЕТА ЗЕЛЕНЫХ НАСАЖДЕНИЙ НА ТЕРРИТОРИИ </w:t>
      </w:r>
      <w:r w:rsidR="007A4E2A">
        <w:rPr>
          <w:rFonts w:ascii="Times New Roman" w:eastAsia="Times New Roman" w:hAnsi="Times New Roman" w:cs="Times New Roman"/>
          <w:b/>
          <w:sz w:val="28"/>
          <w:szCs w:val="28"/>
        </w:rPr>
        <w:t>НАГОЛЬНЕНСКОГО</w:t>
      </w:r>
      <w:r w:rsidR="00594B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3A2F">
        <w:rPr>
          <w:rFonts w:ascii="Times New Roman" w:eastAsia="Times New Roman" w:hAnsi="Times New Roman" w:cs="Times New Roman"/>
          <w:b/>
          <w:sz w:val="28"/>
          <w:szCs w:val="28"/>
        </w:rPr>
        <w:t>СЕЛЬСОВЕТА ПРИСТЕНСКОГО РАЙОНА КУРСКОЙ ОБЛАСТИ</w:t>
      </w:r>
    </w:p>
    <w:p w:rsidR="009A44F2" w:rsidRPr="00545758" w:rsidRDefault="009A44F2" w:rsidP="009A44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44F2" w:rsidRPr="00893A2F" w:rsidRDefault="009A44F2" w:rsidP="009A4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9" w:history="1"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Конституцией Российской Федерации</w:t>
        </w:r>
      </w:hyperlink>
      <w:r w:rsidRPr="00893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10.01.2002 N 7-ФЗ "Об охране окружающей среды"</w:t>
        </w:r>
      </w:hyperlink>
      <w:r w:rsidRPr="00893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anchor="7D20K3" w:history="1"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893A2F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hyperlink r:id="rId12" w:anchor="39COBJK" w:history="1"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Правилами благоустройства территории  муниципального образования «</w:t>
        </w:r>
        <w:proofErr w:type="spellStart"/>
        <w:r w:rsidR="007A4E2A">
          <w:rPr>
            <w:rFonts w:ascii="Times New Roman" w:eastAsia="Times New Roman" w:hAnsi="Times New Roman" w:cs="Times New Roman"/>
            <w:sz w:val="24"/>
            <w:szCs w:val="24"/>
          </w:rPr>
          <w:t>Нагольненский</w:t>
        </w:r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сельсовет</w:t>
        </w:r>
        <w:proofErr w:type="spellEnd"/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 xml:space="preserve">» </w:t>
        </w:r>
        <w:proofErr w:type="spellStart"/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Пристенского</w:t>
        </w:r>
        <w:proofErr w:type="spellEnd"/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 xml:space="preserve"> района Курской области </w:t>
        </w:r>
      </w:hyperlink>
      <w:r w:rsidRPr="00893A2F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утвержденными </w:t>
      </w:r>
      <w:hyperlink r:id="rId13" w:history="1"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 xml:space="preserve">решением Собрания депутатов </w:t>
        </w:r>
        <w:proofErr w:type="spellStart"/>
        <w:r w:rsidR="007A4E2A">
          <w:rPr>
            <w:rFonts w:ascii="Times New Roman" w:eastAsia="Times New Roman" w:hAnsi="Times New Roman" w:cs="Times New Roman"/>
            <w:sz w:val="24"/>
            <w:szCs w:val="24"/>
          </w:rPr>
          <w:t>Нагольненского</w:t>
        </w:r>
        <w:proofErr w:type="spellEnd"/>
        <w:r w:rsidR="00594BF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 xml:space="preserve">сельсовета </w:t>
        </w:r>
        <w:proofErr w:type="spellStart"/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>Пристенск</w:t>
        </w:r>
        <w:r w:rsidR="00594BF0">
          <w:rPr>
            <w:rFonts w:ascii="Times New Roman" w:eastAsia="Times New Roman" w:hAnsi="Times New Roman" w:cs="Times New Roman"/>
            <w:sz w:val="24"/>
            <w:szCs w:val="24"/>
          </w:rPr>
          <w:t>ого</w:t>
        </w:r>
        <w:proofErr w:type="spellEnd"/>
        <w:r w:rsidR="00594BF0">
          <w:rPr>
            <w:rFonts w:ascii="Times New Roman" w:eastAsia="Times New Roman" w:hAnsi="Times New Roman" w:cs="Times New Roman"/>
            <w:sz w:val="24"/>
            <w:szCs w:val="24"/>
          </w:rPr>
          <w:t xml:space="preserve"> района Курской области от 25.06</w:t>
        </w:r>
        <w:r w:rsidRPr="00893A2F">
          <w:rPr>
            <w:rFonts w:ascii="Times New Roman" w:eastAsia="Times New Roman" w:hAnsi="Times New Roman" w:cs="Times New Roman"/>
            <w:sz w:val="24"/>
            <w:szCs w:val="24"/>
          </w:rPr>
          <w:t xml:space="preserve">.2018 N </w:t>
        </w:r>
        <w:r w:rsidR="00A61FBB">
          <w:rPr>
            <w:rFonts w:ascii="Times New Roman" w:eastAsia="Times New Roman" w:hAnsi="Times New Roman" w:cs="Times New Roman"/>
            <w:sz w:val="24"/>
            <w:szCs w:val="24"/>
          </w:rPr>
          <w:t>21</w:t>
        </w:r>
      </w:hyperlink>
      <w:r w:rsidRPr="00893A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Термины и определения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В целях настоящего Порядка используются следующие термины и определения: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Зеленый массив - участок земли, занятый зелеными насаждениями, насчитывающий не менее 50 экземпляров взрослых деревьев, образующих единый полог. Взрослыми считаются деревья старше 15 лет.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Дерево - растение с четко выраженным деревянистым стволом диаметром не менее 5 см на высоте 1,3 м, за исключением саженцев.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Кустарник - многолетнее растение, ветвящееся у самой поверхности почвы и не имеющее во взрослом состоянии главного ствола.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Травяной покров - вид зеленых насаждений естественного и искусственного происхождения.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Газон - элемент благоустройства, представляющий собой искусственно созданный участок поверхности, в том числе с травяным покрытием и возможным размещением зеленых насаждений и парковых сооружений.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Заросли - деревья и (или) кустарники самосевного и порослевого происхождения, образующие единый сомкнутый полог.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Охрана зеленых насаждений - система правовых, организационных и экономических мер, направленных на создание, сохранение и воспроизводство зеленых насаждений, зеленых территорий и зеленых массивов.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Содержание зеленых насаждений - комплекс мероприятий по охране озелененных территорий, уходу и воспроизводству зеленых насаждений, осуществляемых собственниками, пользователями и арендаторами озелененных территорий.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Дендроплан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- топографический план, отображающий размещение деревьев и кустарников, полученный в результате геодезической съемки в сопровождении 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перечетной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ведомости.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Балансодержатель учетного объекта - собственник, арендатор, пользователь, за которым земельный участок закреплен в установленном законом порядке.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Учетный объект - земельный участок, расположенный на территории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, имеющий установленные границы и находящийся в государственной, муниципальной или частной собственности, и земельные участки, 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государственная собственность на которые не разграничена, в том числе земельные участки общего пользования, озеленения магистральных улиц в пределах полосы отвода.</w:t>
      </w:r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Порядок учета зеленых насаждений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2.1. Учет зеленых насаждений в </w:t>
      </w:r>
      <w:proofErr w:type="spellStart"/>
      <w:r w:rsidR="00A61FBB">
        <w:rPr>
          <w:rFonts w:ascii="Times New Roman" w:eastAsia="Times New Roman" w:hAnsi="Times New Roman" w:cs="Times New Roman"/>
          <w:sz w:val="24"/>
          <w:szCs w:val="24"/>
        </w:rPr>
        <w:t>Нагольнен</w:t>
      </w:r>
      <w:r>
        <w:rPr>
          <w:rFonts w:ascii="Times New Roman" w:eastAsia="Times New Roman" w:hAnsi="Times New Roman" w:cs="Times New Roman"/>
          <w:sz w:val="24"/>
          <w:szCs w:val="24"/>
        </w:rPr>
        <w:t>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сельсовете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посредством инвентаризации зеленых насаждений, произрастающих в границах учетного объекта, в целях определения их количества, видового состава и состояния.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2.2. Основные категории озелененных территорий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1 категория - озелененные территории общего пользования (территории зеленого фонда, используемые для рекреации всем населением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, включающие лесопарки, парки, сады, скверы, бульвары, а также объекты природного и историко-культурного наследия);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2 категория - озелененные территории ограниченного пользования (озелененные территории в пределах жилой,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3 категория - озелененные территории специального назначения (озелененные территории санитарно-защитных, 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водоохранных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>, защитно-мелиоративных, противопожарных зон, кладбищ, насаждений вдоль автомобильных и железных дорог, питомников, цветочно-оранжерейных хозяйств).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2.3. Документом, отображающим результаты учета зеленых насаждений, является паспорт учетного объекта, содержащий следующие сведения: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инвентарный план учетного объекта;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административно-территориальную принадлежность учетного объекта;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наименование балансодержателя (при наличии);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установленный режим градостроительной деятельности;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установленное функциональное назначение земельного участка;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общая площадь объекта;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количество зеленых насаждений;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видовой состав зеленых насаждений;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состояние зеленых насаждений (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пообъектно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К паспорту учетного объекта прилагаются и являются его неотъемлемой частью: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ситуационный план (расположение учетного объекта в городском округе);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- инвентарный план учетного объекта (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дендроплан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>) М 1:500;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подеревная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перечетная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ведомость зеленых насаждений.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2.4. Паспорт учетного объекта согласовывается в установленном порядке с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Цели и задачи ведения учета зеленых насаждений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Получение достоверных данных о количественной и качественной характеристиках зеленых насаждений на территории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3.2. Определение соответствия деятельности, осуществляемой балансодержателем на озелененных территориях, установленному функциональному назначению территорий.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3.3. Анализ состояния зеленых насаждений на территории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3.4. Создание информационной базы для организации рационального использования и содержания озелененных территорий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Порядок проведения учета зеленых насаждений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4.1. Учет зеленых насаждений осуществляется на основе материалов инвентаризации зеленых насаждений и иных видов обследования озелененных территорий.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lastRenderedPageBreak/>
        <w:t>4.2. Учету подлежат все виды зеленых насаждений: деревья, кустарники, газоны, цветники.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4.3. Инвентаризация проводятся в соответствии с утвержденными в установленном порядке инструктивно-методическими документами, методами </w:t>
      </w:r>
      <w:proofErr w:type="spellStart"/>
      <w:r w:rsidRPr="00545758">
        <w:rPr>
          <w:rFonts w:ascii="Times New Roman" w:eastAsia="Times New Roman" w:hAnsi="Times New Roman" w:cs="Times New Roman"/>
          <w:sz w:val="24"/>
          <w:szCs w:val="24"/>
        </w:rPr>
        <w:t>подеревного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учета, перечетов по контуру, таксации в зависимости от сложности структурных частей зеленых насаждений, расположенных в границах учетного объекта.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4.4. Проведение инвентаризации зеленых насаждений на учетном объекте, находящемся в частной собственности осуществляется по инициативе балансодержателя и за счет собственных средств.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4.5. Балансодержатель обеспечивает сведение полученных данных в паспорт учетного объекта.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4.6. Данные указанных паспортов вносятся в Реестр зеленых насаждений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proofErr w:type="spellEnd"/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Реестр зеленых насаждений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5.1. Реестр зеленых насаждений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свод данных о типах, видовом составе, количестве зеленых насаждений на территории городского округа. Свод данных осуществляется на электронном и бумажном носителях.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5.2. Реестр ведется на основании сведений, содержащихся в паспортах учетных объектов, а также данных, полученных в результате инвентаризации зеленых насаждений.</w:t>
      </w:r>
    </w:p>
    <w:p w:rsidR="009A44F2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5.3. Ведение Реестра зеленых насаждений и внесение в него изменений осуществляет администраци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5.4. Внесение изменений в реестр зеленых насаждений осуществляется по результатам выполнения работ на вырубку зеленых насаждений на основании полученного в установленном порядке разрешения.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Работы по ведению Реестра проводятся в целях: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- ведения мониторинга и получения достоверных комплексных данных о количестве и состоянии зеленых насаждений в </w:t>
      </w:r>
      <w:proofErr w:type="spellStart"/>
      <w:r w:rsidR="00A61FBB">
        <w:rPr>
          <w:rFonts w:ascii="Times New Roman" w:eastAsia="Times New Roman" w:hAnsi="Times New Roman" w:cs="Times New Roman"/>
          <w:sz w:val="24"/>
          <w:szCs w:val="24"/>
        </w:rPr>
        <w:t>Нагольнен</w:t>
      </w:r>
      <w:r>
        <w:rPr>
          <w:rFonts w:ascii="Times New Roman" w:eastAsia="Times New Roman" w:hAnsi="Times New Roman" w:cs="Times New Roman"/>
          <w:sz w:val="24"/>
          <w:szCs w:val="24"/>
        </w:rPr>
        <w:t>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сельсовете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- определения основных направлений политики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 в сфере защиты, сохранения и развития озелененных территорий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545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Внеплановый учет зеленых насаждений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gramStart"/>
      <w:r w:rsidRPr="00545758">
        <w:rPr>
          <w:rFonts w:ascii="Times New Roman" w:eastAsia="Times New Roman" w:hAnsi="Times New Roman" w:cs="Times New Roman"/>
          <w:sz w:val="24"/>
          <w:szCs w:val="24"/>
        </w:rPr>
        <w:t>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лиц, а также при обращении балансодержателя учетного объекта за получением разрешения на вырубку зеленых насаждений - порубочного билета (далее - Разрешение).</w:t>
      </w:r>
      <w:proofErr w:type="gramEnd"/>
    </w:p>
    <w:p w:rsidR="009A44F2" w:rsidRPr="00545758" w:rsidRDefault="009A44F2" w:rsidP="009A44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57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Основные принципы защиты зеленых насаждений 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F2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 xml:space="preserve">7.1. Защите подлежат все зеленые насаждения, расположенные на территории </w:t>
      </w:r>
      <w:proofErr w:type="spellStart"/>
      <w:r w:rsidR="007A4E2A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 w:rsidR="00A61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сельсовета.</w:t>
      </w:r>
    </w:p>
    <w:p w:rsidR="009A44F2" w:rsidRPr="00545758" w:rsidRDefault="009A44F2" w:rsidP="009A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758">
        <w:rPr>
          <w:rFonts w:ascii="Times New Roman" w:eastAsia="Times New Roman" w:hAnsi="Times New Roman" w:cs="Times New Roman"/>
          <w:sz w:val="24"/>
          <w:szCs w:val="24"/>
        </w:rPr>
        <w:t>7.2. Собственники, владельцы, пользователи земельных участков, на которых расположены зеленые насаждения, обязаны осуществлять контроль за их состоянием, обеспечивать удовлетворительное состояние и нормальное развитие зеленых насаждений</w:t>
      </w:r>
      <w:proofErr w:type="gramStart"/>
      <w:r w:rsidRPr="00545758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9A44F2" w:rsidRDefault="009A44F2" w:rsidP="009A44F2">
      <w:pPr>
        <w:spacing w:after="0" w:line="240" w:lineRule="auto"/>
        <w:jc w:val="both"/>
      </w:pPr>
    </w:p>
    <w:p w:rsidR="009A44F2" w:rsidRDefault="009A44F2" w:rsidP="00F53B5E">
      <w:pPr>
        <w:tabs>
          <w:tab w:val="left" w:pos="1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4F2" w:rsidRDefault="009A44F2" w:rsidP="00F53B5E">
      <w:pPr>
        <w:tabs>
          <w:tab w:val="left" w:pos="1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4F2" w:rsidRDefault="009A44F2" w:rsidP="00F53B5E">
      <w:pPr>
        <w:tabs>
          <w:tab w:val="left" w:pos="1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4F2" w:rsidRDefault="009A44F2" w:rsidP="00F53B5E">
      <w:pPr>
        <w:tabs>
          <w:tab w:val="left" w:pos="1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4F2" w:rsidRDefault="009A44F2" w:rsidP="00F53B5E">
      <w:pPr>
        <w:tabs>
          <w:tab w:val="left" w:pos="17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65B1" w:rsidRDefault="00C965B1">
      <w:bookmarkStart w:id="0" w:name="_GoBack"/>
      <w:bookmarkEnd w:id="0"/>
    </w:p>
    <w:sectPr w:rsidR="00C965B1" w:rsidSect="009B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06B"/>
    <w:multiLevelType w:val="multilevel"/>
    <w:tmpl w:val="1C568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6E1E09"/>
    <w:multiLevelType w:val="multilevel"/>
    <w:tmpl w:val="1C568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3B5E"/>
    <w:rsid w:val="00115955"/>
    <w:rsid w:val="002A7541"/>
    <w:rsid w:val="003A6F16"/>
    <w:rsid w:val="003C7255"/>
    <w:rsid w:val="00406E5A"/>
    <w:rsid w:val="004B18BA"/>
    <w:rsid w:val="004B29B6"/>
    <w:rsid w:val="004B7233"/>
    <w:rsid w:val="00531B94"/>
    <w:rsid w:val="00594BF0"/>
    <w:rsid w:val="00597FB3"/>
    <w:rsid w:val="005A0A82"/>
    <w:rsid w:val="005B10CB"/>
    <w:rsid w:val="005B136C"/>
    <w:rsid w:val="005B6940"/>
    <w:rsid w:val="00613CA7"/>
    <w:rsid w:val="00636776"/>
    <w:rsid w:val="006D2FCC"/>
    <w:rsid w:val="007721B8"/>
    <w:rsid w:val="007A4E2A"/>
    <w:rsid w:val="008136AC"/>
    <w:rsid w:val="0084215D"/>
    <w:rsid w:val="008B5E62"/>
    <w:rsid w:val="009A44F2"/>
    <w:rsid w:val="009B7BBD"/>
    <w:rsid w:val="009F30C7"/>
    <w:rsid w:val="00A46F21"/>
    <w:rsid w:val="00A61FBB"/>
    <w:rsid w:val="00A63FED"/>
    <w:rsid w:val="00A94423"/>
    <w:rsid w:val="00AC0821"/>
    <w:rsid w:val="00C92315"/>
    <w:rsid w:val="00C965B1"/>
    <w:rsid w:val="00EB4331"/>
    <w:rsid w:val="00EE077F"/>
    <w:rsid w:val="00F53B5E"/>
    <w:rsid w:val="00FE3BC0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BD"/>
  </w:style>
  <w:style w:type="paragraph" w:styleId="3">
    <w:name w:val="heading 3"/>
    <w:basedOn w:val="a"/>
    <w:link w:val="30"/>
    <w:uiPriority w:val="9"/>
    <w:qFormat/>
    <w:rsid w:val="009A4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B5E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406E5A"/>
    <w:rPr>
      <w:i/>
      <w:iCs/>
    </w:rPr>
  </w:style>
  <w:style w:type="character" w:customStyle="1" w:styleId="a6">
    <w:name w:val="Основной текст_"/>
    <w:basedOn w:val="a0"/>
    <w:link w:val="1"/>
    <w:rsid w:val="00613CA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613CA7"/>
    <w:pPr>
      <w:widowControl w:val="0"/>
      <w:shd w:val="clear" w:color="auto" w:fill="FFFFFF"/>
      <w:spacing w:before="300" w:after="0" w:line="480" w:lineRule="exact"/>
      <w:jc w:val="both"/>
    </w:pPr>
    <w:rPr>
      <w:rFonts w:eastAsia="Times New Roman"/>
    </w:rPr>
  </w:style>
  <w:style w:type="paragraph" w:customStyle="1" w:styleId="ConsPlusNormal">
    <w:name w:val="ConsPlusNormal"/>
    <w:link w:val="ConsPlusNormal0"/>
    <w:rsid w:val="00613C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613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A44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9A44F2"/>
    <w:rPr>
      <w:b/>
      <w:bCs/>
    </w:rPr>
  </w:style>
  <w:style w:type="character" w:customStyle="1" w:styleId="ConsPlusNormal0">
    <w:name w:val="ConsPlusNormal Знак"/>
    <w:link w:val="ConsPlusNormal"/>
    <w:locked/>
    <w:rsid w:val="009A44F2"/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9A44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9A44F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7066742" TargetMode="External"/><Relationship Id="rId13" Type="http://schemas.openxmlformats.org/officeDocument/2006/relationships/hyperlink" Target="https://docs.cntd.ru/document/5470667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8297" TargetMode="External"/><Relationship Id="rId12" Type="http://schemas.openxmlformats.org/officeDocument/2006/relationships/hyperlink" Target="https://docs.cntd.ru/document/5470667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808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14</cp:revision>
  <cp:lastPrinted>2021-04-27T06:37:00Z</cp:lastPrinted>
  <dcterms:created xsi:type="dcterms:W3CDTF">2021-06-02T08:53:00Z</dcterms:created>
  <dcterms:modified xsi:type="dcterms:W3CDTF">2021-07-21T22:16:00Z</dcterms:modified>
</cp:coreProperties>
</file>