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3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"/>
        <w:gridCol w:w="9569"/>
      </w:tblGrid>
      <w:tr w:rsidR="005C1F74" w:rsidRPr="007537C1" w:rsidTr="00975B8A">
        <w:trPr>
          <w:trHeight w:val="6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C1F74" w:rsidRPr="007537C1" w:rsidRDefault="005C1F74" w:rsidP="004D2FF9">
            <w:pPr>
              <w:tabs>
                <w:tab w:val="left" w:pos="709"/>
              </w:tabs>
              <w:spacing w:line="240" w:lineRule="auto"/>
              <w:ind w:firstLine="0"/>
              <w:rPr>
                <w:color w:val="4F81BD" w:themeColor="accent1"/>
              </w:rPr>
            </w:pPr>
            <w:bookmarkStart w:id="0" w:name="_Toc268263699"/>
            <w:bookmarkStart w:id="1" w:name="_Toc268263722"/>
            <w:bookmarkStart w:id="2" w:name="_Toc315701060"/>
            <w:bookmarkStart w:id="3" w:name="_Toc268263619"/>
            <w:bookmarkStart w:id="4" w:name="_Toc268084563"/>
            <w:bookmarkStart w:id="5" w:name="_Toc256375541"/>
            <w:bookmarkStart w:id="6" w:name="_Toc256429330"/>
            <w:bookmarkStart w:id="7" w:name="_Toc263243175"/>
          </w:p>
        </w:tc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F74" w:rsidRPr="007537C1" w:rsidRDefault="00A53AB0" w:rsidP="004D2FF9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rFonts w:ascii="Arial Black" w:hAnsi="Arial Black"/>
                <w:color w:val="4F81BD" w:themeColor="accent1"/>
              </w:rPr>
            </w:pPr>
            <w:r w:rsidRPr="007537C1">
              <w:rPr>
                <w:noProof/>
                <w:color w:val="4F81BD" w:themeColor="accent1"/>
                <w:lang w:eastAsia="ru-RU"/>
              </w:rPr>
              <w:drawing>
                <wp:inline distT="0" distB="0" distL="0" distR="0">
                  <wp:extent cx="5592445" cy="1052830"/>
                  <wp:effectExtent l="19050" t="0" r="8255" b="0"/>
                  <wp:docPr id="1" name="Рисунок 1" descr="ЛОГОТИП ГРАД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ГРАД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44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F74" w:rsidRPr="007537C1" w:rsidRDefault="005C1F74" w:rsidP="004D2FF9">
      <w:pPr>
        <w:tabs>
          <w:tab w:val="left" w:pos="709"/>
        </w:tabs>
        <w:spacing w:line="240" w:lineRule="auto"/>
        <w:ind w:left="57" w:firstLine="0"/>
        <w:jc w:val="center"/>
        <w:rPr>
          <w:rFonts w:ascii="Arial Narrow" w:hAnsi="Arial Narrow" w:cs="Arial"/>
          <w:sz w:val="20"/>
          <w:szCs w:val="20"/>
          <w:lang w:val="en-US"/>
        </w:rPr>
      </w:pPr>
      <w:r w:rsidRPr="007537C1">
        <w:rPr>
          <w:rFonts w:ascii="Arial Narrow" w:hAnsi="Arial Narrow" w:cs="Arial"/>
          <w:sz w:val="20"/>
          <w:szCs w:val="20"/>
        </w:rPr>
        <w:t xml:space="preserve">305018 Курск, ул.Резиновая, д.11-1  Тел. </w:t>
      </w:r>
      <w:r w:rsidRPr="007537C1">
        <w:rPr>
          <w:rFonts w:ascii="Arial Narrow" w:hAnsi="Arial Narrow" w:cs="Arial"/>
          <w:sz w:val="20"/>
          <w:szCs w:val="20"/>
          <w:lang w:val="en-US"/>
        </w:rPr>
        <w:t xml:space="preserve">(4712) 382-281, E-mail:  </w:t>
      </w:r>
      <w:hyperlink r:id="rId9" w:history="1">
        <w:r w:rsidRPr="007537C1">
          <w:rPr>
            <w:rStyle w:val="ab"/>
            <w:rFonts w:ascii="Arial Narrow" w:hAnsi="Arial Narrow"/>
            <w:color w:val="auto"/>
            <w:sz w:val="20"/>
            <w:szCs w:val="20"/>
            <w:lang w:val="en-US"/>
          </w:rPr>
          <w:t>PG-GRADO@mail.ru</w:t>
        </w:r>
      </w:hyperlink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contextualSpacing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5C1F74" w:rsidRPr="007537C1" w:rsidRDefault="00280A7B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noProof/>
          <w:kern w:val="0"/>
          <w:sz w:val="36"/>
          <w:szCs w:val="36"/>
          <w:lang w:eastAsia="ru-RU"/>
        </w:rPr>
        <w:drawing>
          <wp:inline distT="0" distB="0" distL="0" distR="0">
            <wp:extent cx="1952625" cy="2095500"/>
            <wp:effectExtent l="19050" t="0" r="9525" b="0"/>
            <wp:docPr id="2" name="Рисунок 1" descr="D:\Работа\ГП Пристенского района\Герб Пристенского рай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ГП Пристенского района\Герб Пристенского района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rPr>
          <w:b/>
          <w:noProof/>
          <w:sz w:val="36"/>
          <w:szCs w:val="36"/>
          <w:lang w:eastAsia="ru-RU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kern w:val="0"/>
          <w:sz w:val="36"/>
          <w:szCs w:val="36"/>
          <w:lang w:eastAsia="ru-RU"/>
        </w:rPr>
        <w:t>ГЕНЕРАЛЬНЫЙ ПЛАН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kern w:val="0"/>
          <w:sz w:val="36"/>
          <w:szCs w:val="36"/>
          <w:lang w:eastAsia="ru-RU"/>
        </w:rPr>
        <w:t>«</w:t>
      </w:r>
      <w:r w:rsidR="007537C1" w:rsidRPr="007537C1">
        <w:rPr>
          <w:b/>
          <w:kern w:val="0"/>
          <w:sz w:val="36"/>
          <w:szCs w:val="36"/>
          <w:lang w:eastAsia="ru-RU"/>
        </w:rPr>
        <w:t>НАГОЛЬНЕН</w:t>
      </w:r>
      <w:r w:rsidR="003B6E6D" w:rsidRPr="007537C1">
        <w:rPr>
          <w:b/>
          <w:kern w:val="0"/>
          <w:sz w:val="36"/>
          <w:szCs w:val="36"/>
          <w:lang w:eastAsia="ru-RU"/>
        </w:rPr>
        <w:t>СКИЙ СЕЛЬСОВЕТ</w:t>
      </w:r>
      <w:r w:rsidRPr="007537C1">
        <w:rPr>
          <w:b/>
          <w:kern w:val="0"/>
          <w:sz w:val="36"/>
          <w:szCs w:val="36"/>
          <w:lang w:eastAsia="ru-RU"/>
        </w:rPr>
        <w:t>»</w:t>
      </w:r>
    </w:p>
    <w:p w:rsidR="005C1F74" w:rsidRPr="007537C1" w:rsidRDefault="001B2CE3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 w:rsidRPr="007537C1">
        <w:rPr>
          <w:b/>
          <w:kern w:val="0"/>
          <w:sz w:val="36"/>
          <w:szCs w:val="36"/>
          <w:lang w:eastAsia="ru-RU"/>
        </w:rPr>
        <w:t>ПРИСТЕН</w:t>
      </w:r>
      <w:r w:rsidR="00EB1111" w:rsidRPr="007537C1">
        <w:rPr>
          <w:b/>
          <w:kern w:val="0"/>
          <w:sz w:val="36"/>
          <w:szCs w:val="36"/>
          <w:lang w:eastAsia="ru-RU"/>
        </w:rPr>
        <w:t>СКОГО РАЙОНА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kern w:val="0"/>
          <w:sz w:val="36"/>
          <w:szCs w:val="36"/>
          <w:lang w:eastAsia="ru-RU"/>
        </w:rPr>
        <w:t>КУРСКОЙ ОБЛАСТИ</w:t>
      </w:r>
      <w:bookmarkEnd w:id="8"/>
    </w:p>
    <w:p w:rsidR="005C1F74" w:rsidRPr="009523BC" w:rsidRDefault="005C1F74" w:rsidP="004D2FF9">
      <w:pPr>
        <w:tabs>
          <w:tab w:val="left" w:pos="709"/>
        </w:tabs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9523BC">
        <w:rPr>
          <w:kern w:val="1"/>
          <w:lang w:eastAsia="ru-RU"/>
        </w:rPr>
        <w:t xml:space="preserve">(разработан в соответствии с договором № </w:t>
      </w:r>
      <w:r w:rsidR="009523BC" w:rsidRPr="009523BC">
        <w:t>14.3.1</w:t>
      </w:r>
      <w:r w:rsidR="00235E79" w:rsidRPr="009523BC">
        <w:t xml:space="preserve"> </w:t>
      </w:r>
      <w:r w:rsidR="00235E79" w:rsidRPr="009523BC">
        <w:rPr>
          <w:kern w:val="1"/>
          <w:lang w:eastAsia="ru-RU"/>
        </w:rPr>
        <w:t xml:space="preserve">от </w:t>
      </w:r>
      <w:r w:rsidR="009523BC" w:rsidRPr="009523BC">
        <w:rPr>
          <w:kern w:val="1"/>
          <w:lang w:eastAsia="ru-RU"/>
        </w:rPr>
        <w:t>28.05.2</w:t>
      </w:r>
      <w:r w:rsidR="007537C1" w:rsidRPr="009523BC">
        <w:rPr>
          <w:kern w:val="1"/>
          <w:lang w:eastAsia="ru-RU"/>
        </w:rPr>
        <w:t>014</w:t>
      </w:r>
      <w:r w:rsidR="009523BC" w:rsidRPr="009523BC">
        <w:rPr>
          <w:kern w:val="1"/>
          <w:lang w:eastAsia="ru-RU"/>
        </w:rPr>
        <w:t xml:space="preserve"> </w:t>
      </w:r>
      <w:r w:rsidR="007537C1" w:rsidRPr="009523BC">
        <w:rPr>
          <w:kern w:val="1"/>
          <w:lang w:eastAsia="ru-RU"/>
        </w:rPr>
        <w:t>г</w:t>
      </w:r>
      <w:r w:rsidR="00235E79" w:rsidRPr="009523BC">
        <w:rPr>
          <w:kern w:val="1"/>
          <w:lang w:eastAsia="ru-RU"/>
        </w:rPr>
        <w:t>.)</w:t>
      </w:r>
    </w:p>
    <w:p w:rsidR="005C1F74" w:rsidRPr="007537C1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7537C1">
        <w:rPr>
          <w:b/>
          <w:kern w:val="0"/>
          <w:sz w:val="32"/>
          <w:szCs w:val="32"/>
          <w:lang w:eastAsia="ru-RU"/>
        </w:rPr>
        <w:t>МАТЕРИАЛЫ ПО ОБОСНОВАНИЮ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7537C1">
        <w:rPr>
          <w:b/>
          <w:kern w:val="0"/>
          <w:sz w:val="32"/>
          <w:szCs w:val="32"/>
          <w:lang w:eastAsia="ru-RU"/>
        </w:rPr>
        <w:t>ГЕНЕРАЛЬНОГО ПЛАНА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7537C1" w:rsidRDefault="00A72E4B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7537C1">
        <w:rPr>
          <w:b/>
          <w:sz w:val="28"/>
          <w:szCs w:val="28"/>
        </w:rPr>
        <w:t>Том 2</w:t>
      </w:r>
    </w:p>
    <w:p w:rsidR="005C1F74" w:rsidRPr="007537C1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7537C1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7537C1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7537C1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7537C1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7537C1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7537C1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7537C1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7537C1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7537C1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7537C1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7537C1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7537C1" w:rsidRDefault="005C1F74" w:rsidP="00731B1D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  <w:r w:rsidRPr="007537C1">
        <w:rPr>
          <w:b/>
          <w:bCs/>
        </w:rPr>
        <w:t>г. Курск 201</w:t>
      </w:r>
      <w:r w:rsidR="007537C1" w:rsidRPr="007537C1">
        <w:rPr>
          <w:b/>
          <w:bCs/>
        </w:rPr>
        <w:t>4</w:t>
      </w:r>
      <w:r w:rsidRPr="007537C1">
        <w:rPr>
          <w:b/>
          <w:bCs/>
        </w:rPr>
        <w:t xml:space="preserve"> г.</w:t>
      </w:r>
    </w:p>
    <w:tbl>
      <w:tblPr>
        <w:tblW w:w="9570" w:type="dxa"/>
        <w:tblInd w:w="392" w:type="dxa"/>
        <w:tblLook w:val="04A0"/>
      </w:tblPr>
      <w:tblGrid>
        <w:gridCol w:w="2049"/>
        <w:gridCol w:w="7521"/>
      </w:tblGrid>
      <w:tr w:rsidR="005C1F74" w:rsidRPr="007537C1" w:rsidTr="004D2FF9">
        <w:tc>
          <w:tcPr>
            <w:tcW w:w="2049" w:type="dxa"/>
          </w:tcPr>
          <w:p w:rsidR="005C1F74" w:rsidRPr="007537C1" w:rsidRDefault="005C1F74" w:rsidP="004D2FF9">
            <w:pPr>
              <w:pageBreakBefore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7537C1">
              <w:rPr>
                <w:b/>
                <w:lang w:eastAsia="ru-RU"/>
              </w:rPr>
              <w:lastRenderedPageBreak/>
              <w:t xml:space="preserve">Заказчик: </w:t>
            </w:r>
          </w:p>
        </w:tc>
        <w:tc>
          <w:tcPr>
            <w:tcW w:w="7521" w:type="dxa"/>
          </w:tcPr>
          <w:p w:rsidR="005C1F74" w:rsidRPr="007537C1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</w:rPr>
            </w:pPr>
            <w:r w:rsidRPr="007537C1">
              <w:rPr>
                <w:b/>
              </w:rPr>
              <w:t xml:space="preserve">Администрация </w:t>
            </w:r>
            <w:r w:rsidR="007537C1" w:rsidRPr="007537C1">
              <w:rPr>
                <w:b/>
              </w:rPr>
              <w:t>Нагольнен</w:t>
            </w:r>
            <w:r w:rsidR="003B6E6D" w:rsidRPr="007537C1">
              <w:rPr>
                <w:b/>
              </w:rPr>
              <w:t>ского сельсовета</w:t>
            </w:r>
            <w:r w:rsidRPr="007537C1">
              <w:rPr>
                <w:b/>
              </w:rPr>
              <w:t xml:space="preserve"> </w:t>
            </w:r>
            <w:r w:rsidR="001B2CE3" w:rsidRPr="007537C1">
              <w:rPr>
                <w:b/>
              </w:rPr>
              <w:t>Пристен</w:t>
            </w:r>
            <w:r w:rsidR="00EB1111" w:rsidRPr="007537C1">
              <w:rPr>
                <w:b/>
              </w:rPr>
              <w:t xml:space="preserve">ского района </w:t>
            </w:r>
            <w:r w:rsidRPr="007537C1">
              <w:rPr>
                <w:b/>
              </w:rPr>
              <w:t>Курской области</w:t>
            </w:r>
          </w:p>
          <w:p w:rsidR="005C1F74" w:rsidRPr="007537C1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5C1F74" w:rsidRPr="007537C1" w:rsidTr="004D2FF9">
        <w:tc>
          <w:tcPr>
            <w:tcW w:w="2049" w:type="dxa"/>
          </w:tcPr>
          <w:p w:rsidR="005C1F74" w:rsidRPr="007537C1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  <w:tc>
          <w:tcPr>
            <w:tcW w:w="7521" w:type="dxa"/>
          </w:tcPr>
          <w:p w:rsidR="005C1F74" w:rsidRPr="007537C1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5C1F74" w:rsidRPr="007537C1" w:rsidTr="004D2FF9">
        <w:tc>
          <w:tcPr>
            <w:tcW w:w="2049" w:type="dxa"/>
          </w:tcPr>
          <w:p w:rsidR="005C1F74" w:rsidRPr="007537C1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7537C1">
              <w:rPr>
                <w:b/>
                <w:lang w:eastAsia="ru-RU"/>
              </w:rPr>
              <w:t>Исполнитель</w:t>
            </w:r>
          </w:p>
        </w:tc>
        <w:tc>
          <w:tcPr>
            <w:tcW w:w="7521" w:type="dxa"/>
          </w:tcPr>
          <w:p w:rsidR="005C1F74" w:rsidRPr="007537C1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7537C1">
              <w:rPr>
                <w:b/>
                <w:lang w:eastAsia="ru-RU"/>
              </w:rPr>
              <w:t>Проектная группа «Градо»</w:t>
            </w:r>
          </w:p>
        </w:tc>
      </w:tr>
    </w:tbl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left"/>
        <w:rPr>
          <w:b/>
          <w:lang w:eastAsia="ru-RU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sz w:val="36"/>
          <w:szCs w:val="36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sz w:val="36"/>
          <w:szCs w:val="36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kern w:val="0"/>
          <w:sz w:val="36"/>
          <w:szCs w:val="36"/>
          <w:lang w:eastAsia="ru-RU"/>
        </w:rPr>
        <w:t>ГЕНЕРАЛЬНЫЙ ПЛАН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kern w:val="0"/>
          <w:sz w:val="36"/>
          <w:szCs w:val="36"/>
          <w:lang w:eastAsia="ru-RU"/>
        </w:rPr>
        <w:t>«</w:t>
      </w:r>
      <w:r w:rsidR="007537C1" w:rsidRPr="007537C1">
        <w:rPr>
          <w:b/>
          <w:kern w:val="0"/>
          <w:sz w:val="36"/>
          <w:szCs w:val="36"/>
          <w:lang w:eastAsia="ru-RU"/>
        </w:rPr>
        <w:t>НАГОЛЬНЕН</w:t>
      </w:r>
      <w:r w:rsidR="003B6E6D" w:rsidRPr="007537C1">
        <w:rPr>
          <w:b/>
          <w:kern w:val="0"/>
          <w:sz w:val="36"/>
          <w:szCs w:val="36"/>
          <w:lang w:eastAsia="ru-RU"/>
        </w:rPr>
        <w:t>СКИЙ СЕЛЬСОВЕТ</w:t>
      </w:r>
      <w:r w:rsidRPr="007537C1">
        <w:rPr>
          <w:b/>
          <w:kern w:val="0"/>
          <w:sz w:val="36"/>
          <w:szCs w:val="36"/>
          <w:lang w:eastAsia="ru-RU"/>
        </w:rPr>
        <w:t>»</w:t>
      </w:r>
    </w:p>
    <w:p w:rsidR="005C1F74" w:rsidRPr="007537C1" w:rsidRDefault="001B2CE3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kern w:val="0"/>
          <w:sz w:val="36"/>
          <w:szCs w:val="36"/>
          <w:lang w:eastAsia="ru-RU"/>
        </w:rPr>
        <w:t>ПРИСТЕН</w:t>
      </w:r>
      <w:r w:rsidR="00EB1111" w:rsidRPr="007537C1">
        <w:rPr>
          <w:b/>
          <w:kern w:val="0"/>
          <w:sz w:val="36"/>
          <w:szCs w:val="36"/>
          <w:lang w:eastAsia="ru-RU"/>
        </w:rPr>
        <w:t>СКОГО РАЙОНА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7537C1">
        <w:rPr>
          <w:b/>
          <w:kern w:val="0"/>
          <w:sz w:val="36"/>
          <w:szCs w:val="36"/>
          <w:lang w:eastAsia="ru-RU"/>
        </w:rPr>
        <w:t>КУРСКОЙ ОБЛАСТИ</w:t>
      </w:r>
    </w:p>
    <w:p w:rsidR="007537C1" w:rsidRPr="009523BC" w:rsidRDefault="007537C1" w:rsidP="007537C1">
      <w:pPr>
        <w:tabs>
          <w:tab w:val="left" w:pos="709"/>
        </w:tabs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9523BC">
        <w:rPr>
          <w:kern w:val="1"/>
          <w:lang w:eastAsia="ru-RU"/>
        </w:rPr>
        <w:t xml:space="preserve">(разработан в соответствии с договором № </w:t>
      </w:r>
      <w:r w:rsidR="009523BC" w:rsidRPr="009523BC">
        <w:t xml:space="preserve">14.3.1 </w:t>
      </w:r>
      <w:r w:rsidR="009523BC" w:rsidRPr="009523BC">
        <w:rPr>
          <w:kern w:val="1"/>
          <w:lang w:eastAsia="ru-RU"/>
        </w:rPr>
        <w:t xml:space="preserve">от 28.05.2014 </w:t>
      </w:r>
      <w:r w:rsidRPr="009523BC">
        <w:rPr>
          <w:kern w:val="1"/>
          <w:lang w:eastAsia="ru-RU"/>
        </w:rPr>
        <w:t>г.)</w:t>
      </w:r>
    </w:p>
    <w:p w:rsidR="005C1F74" w:rsidRPr="007537C1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7537C1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7537C1">
        <w:rPr>
          <w:b/>
          <w:kern w:val="0"/>
          <w:sz w:val="32"/>
          <w:szCs w:val="32"/>
          <w:lang w:eastAsia="ru-RU"/>
        </w:rPr>
        <w:t>МАТЕРИАЛЫ ПО ОБОСНОВАНИЮ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7537C1">
        <w:rPr>
          <w:b/>
          <w:kern w:val="0"/>
          <w:sz w:val="32"/>
          <w:szCs w:val="32"/>
          <w:lang w:eastAsia="ru-RU"/>
        </w:rPr>
        <w:t>ГЕНЕРАЛЬНОГО ПЛАНА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contextualSpacing/>
        <w:jc w:val="center"/>
        <w:rPr>
          <w:b/>
          <w:sz w:val="16"/>
          <w:szCs w:val="16"/>
        </w:rPr>
      </w:pPr>
    </w:p>
    <w:p w:rsidR="005C1F74" w:rsidRPr="007537C1" w:rsidRDefault="00A72E4B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7537C1">
        <w:rPr>
          <w:b/>
          <w:sz w:val="28"/>
          <w:szCs w:val="28"/>
        </w:rPr>
        <w:t>Том</w:t>
      </w:r>
      <w:r w:rsidR="00B97D37" w:rsidRPr="007537C1">
        <w:rPr>
          <w:b/>
          <w:sz w:val="28"/>
          <w:szCs w:val="28"/>
        </w:rPr>
        <w:t xml:space="preserve"> </w:t>
      </w:r>
      <w:r w:rsidRPr="007537C1">
        <w:rPr>
          <w:b/>
          <w:sz w:val="28"/>
          <w:szCs w:val="28"/>
        </w:rPr>
        <w:t>2</w:t>
      </w: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bCs/>
        </w:rPr>
      </w:pPr>
    </w:p>
    <w:p w:rsidR="004D2FF9" w:rsidRPr="007537C1" w:rsidRDefault="004D2FF9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bCs/>
        </w:rPr>
      </w:pPr>
    </w:p>
    <w:p w:rsidR="004D2FF9" w:rsidRPr="007537C1" w:rsidRDefault="004D2FF9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bCs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7537C1" w:rsidRDefault="004D2FF9" w:rsidP="004D2FF9">
      <w:pPr>
        <w:keepNext/>
        <w:tabs>
          <w:tab w:val="left" w:pos="709"/>
        </w:tabs>
        <w:suppressAutoHyphens/>
        <w:autoSpaceDE w:val="0"/>
        <w:spacing w:line="240" w:lineRule="auto"/>
        <w:ind w:firstLine="57"/>
        <w:rPr>
          <w:bCs/>
          <w:shadow/>
          <w:noProof/>
          <w:kern w:val="28"/>
          <w:sz w:val="28"/>
          <w:szCs w:val="28"/>
          <w:lang w:eastAsia="ru-RU"/>
        </w:rPr>
      </w:pPr>
      <w:r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 xml:space="preserve">Главный </w:t>
      </w:r>
      <w:r w:rsidR="00B97D37" w:rsidRPr="007537C1">
        <w:rPr>
          <w:bCs/>
          <w:shadow/>
          <w:noProof/>
          <w:kern w:val="28"/>
          <w:sz w:val="28"/>
          <w:szCs w:val="28"/>
          <w:lang w:eastAsia="ru-RU"/>
        </w:rPr>
        <w:t>архитектор</w:t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 xml:space="preserve"> проекта</w:t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1F1A63" w:rsidRPr="007537C1">
        <w:rPr>
          <w:bCs/>
          <w:shadow/>
          <w:noProof/>
          <w:kern w:val="28"/>
          <w:sz w:val="28"/>
          <w:szCs w:val="28"/>
          <w:lang w:eastAsia="ru-RU"/>
        </w:rPr>
        <w:t>Ниязов А.Ю</w:t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>.</w:t>
      </w:r>
    </w:p>
    <w:p w:rsidR="004D2FF9" w:rsidRPr="007537C1" w:rsidRDefault="004D2FF9" w:rsidP="004D2FF9">
      <w:pPr>
        <w:keepNext/>
        <w:tabs>
          <w:tab w:val="left" w:pos="709"/>
        </w:tabs>
        <w:suppressAutoHyphens/>
        <w:autoSpaceDE w:val="0"/>
        <w:spacing w:line="240" w:lineRule="auto"/>
        <w:ind w:firstLine="0"/>
        <w:rPr>
          <w:bCs/>
          <w:shadow/>
          <w:noProof/>
          <w:kern w:val="28"/>
          <w:sz w:val="28"/>
          <w:szCs w:val="28"/>
          <w:lang w:eastAsia="ru-RU"/>
        </w:rPr>
      </w:pPr>
    </w:p>
    <w:p w:rsidR="005C1F74" w:rsidRPr="007537C1" w:rsidRDefault="005C1F74" w:rsidP="004D2FF9">
      <w:pPr>
        <w:keepNext/>
        <w:tabs>
          <w:tab w:val="left" w:pos="709"/>
        </w:tabs>
        <w:suppressAutoHyphens/>
        <w:autoSpaceDE w:val="0"/>
        <w:spacing w:line="240" w:lineRule="auto"/>
        <w:ind w:firstLine="0"/>
        <w:rPr>
          <w:bCs/>
          <w:shadow/>
          <w:noProof/>
          <w:kern w:val="28"/>
          <w:sz w:val="28"/>
          <w:szCs w:val="28"/>
          <w:lang w:eastAsia="ru-RU"/>
        </w:rPr>
      </w:pPr>
    </w:p>
    <w:p w:rsidR="005C1F74" w:rsidRPr="007537C1" w:rsidRDefault="004D2FF9" w:rsidP="004D2FF9">
      <w:pPr>
        <w:keepNext/>
        <w:tabs>
          <w:tab w:val="left" w:pos="709"/>
        </w:tabs>
        <w:suppressAutoHyphens/>
        <w:autoSpaceDE w:val="0"/>
        <w:spacing w:line="240" w:lineRule="auto"/>
        <w:ind w:firstLine="0"/>
        <w:rPr>
          <w:bCs/>
          <w:shadow/>
          <w:noProof/>
          <w:kern w:val="28"/>
          <w:sz w:val="28"/>
          <w:szCs w:val="28"/>
          <w:lang w:eastAsia="ru-RU"/>
        </w:rPr>
      </w:pPr>
      <w:r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>Разработал</w:t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  <w:t xml:space="preserve"> </w:t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1F1A63" w:rsidRPr="007537C1">
        <w:rPr>
          <w:bCs/>
          <w:shadow/>
          <w:noProof/>
          <w:kern w:val="28"/>
          <w:sz w:val="28"/>
          <w:szCs w:val="28"/>
          <w:lang w:eastAsia="ru-RU"/>
        </w:rPr>
        <w:t>Шуклин Г.С</w:t>
      </w:r>
      <w:r w:rsidR="005C1F74" w:rsidRPr="007537C1">
        <w:rPr>
          <w:bCs/>
          <w:shadow/>
          <w:noProof/>
          <w:kern w:val="28"/>
          <w:sz w:val="28"/>
          <w:szCs w:val="28"/>
          <w:lang w:eastAsia="ru-RU"/>
        </w:rPr>
        <w:t>.</w:t>
      </w:r>
    </w:p>
    <w:p w:rsidR="005C1F74" w:rsidRPr="007537C1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rPr>
          <w:b/>
          <w:bCs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7537C1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4D2FF9" w:rsidRPr="007537C1" w:rsidRDefault="004D2FF9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7537C1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bookmarkEnd w:id="0"/>
    <w:p w:rsidR="005C1F74" w:rsidRPr="007537C1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7537C1">
        <w:rPr>
          <w:b/>
          <w:bCs/>
        </w:rPr>
        <w:t>г. Курск 201</w:t>
      </w:r>
      <w:r w:rsidR="007537C1" w:rsidRPr="007537C1">
        <w:rPr>
          <w:b/>
          <w:bCs/>
        </w:rPr>
        <w:t>4</w:t>
      </w:r>
      <w:r w:rsidRPr="007537C1">
        <w:rPr>
          <w:b/>
          <w:bCs/>
        </w:rPr>
        <w:t xml:space="preserve"> г.</w:t>
      </w:r>
    </w:p>
    <w:bookmarkEnd w:id="1"/>
    <w:bookmarkEnd w:id="2"/>
    <w:p w:rsidR="00723BA1" w:rsidRPr="007537C1" w:rsidRDefault="00723BA1" w:rsidP="004D2FF9">
      <w:pPr>
        <w:pStyle w:val="afff"/>
        <w:pageBreakBefore/>
        <w:tabs>
          <w:tab w:val="left" w:pos="709"/>
        </w:tabs>
        <w:spacing w:before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7537C1">
        <w:rPr>
          <w:rFonts w:ascii="Times New Roman" w:hAnsi="Times New Roman"/>
          <w:color w:val="auto"/>
          <w:sz w:val="32"/>
          <w:szCs w:val="32"/>
        </w:rPr>
        <w:t>Оглавление</w:t>
      </w:r>
    </w:p>
    <w:p w:rsidR="00D03B5A" w:rsidRPr="007537C1" w:rsidRDefault="00806BC4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6BC4">
        <w:fldChar w:fldCharType="begin"/>
      </w:r>
      <w:r w:rsidR="00723BA1" w:rsidRPr="007537C1">
        <w:instrText xml:space="preserve"> TOC \o "1-3" \h \z \u </w:instrText>
      </w:r>
      <w:r w:rsidRPr="00806BC4">
        <w:fldChar w:fldCharType="separate"/>
      </w:r>
      <w:hyperlink w:anchor="_Toc374093324" w:history="1">
        <w:r w:rsidR="00D03B5A" w:rsidRPr="007537C1">
          <w:rPr>
            <w:rStyle w:val="ab"/>
            <w:b/>
            <w:noProof/>
            <w:color w:val="auto"/>
          </w:rPr>
          <w:t>ВВЕДЕНИЕ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_Toc374093324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5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25" w:history="1">
        <w:r w:rsidR="00D03B5A" w:rsidRPr="007537C1">
          <w:rPr>
            <w:rStyle w:val="ab"/>
            <w:b/>
            <w:noProof/>
            <w:color w:val="auto"/>
          </w:rPr>
          <w:t>1.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b/>
            <w:noProof/>
            <w:color w:val="auto"/>
          </w:rPr>
          <w:t>ОБЩИЕ СВЕДЕНИЯ О МУНИЦИПАЛЬНОМ ОБРАЗОВАНИИ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_Toc374093325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8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26" w:history="1">
        <w:r w:rsidR="00D03B5A" w:rsidRPr="007537C1">
          <w:rPr>
            <w:rStyle w:val="ab"/>
            <w:noProof/>
            <w:color w:val="auto"/>
          </w:rPr>
          <w:t>1.1.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Общие сведения о муниципальном образовании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_Toc374093326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8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27" w:history="1">
        <w:r w:rsidR="00D03B5A" w:rsidRPr="007537C1">
          <w:rPr>
            <w:rStyle w:val="ab"/>
            <w:noProof/>
            <w:color w:val="auto"/>
          </w:rPr>
          <w:t>1.2.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Административное устройство муниципального образования. Границы муниципального образования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_Toc374093327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9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28" w:history="1">
        <w:r w:rsidR="00D03B5A" w:rsidRPr="007537C1">
          <w:rPr>
            <w:rStyle w:val="ab"/>
            <w:noProof/>
            <w:color w:val="auto"/>
          </w:rPr>
          <w:t>1.3.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Природные условия и ресурсы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_Toc374093328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10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29" w:history="1">
        <w:r w:rsidR="00D03B5A" w:rsidRPr="007537C1">
          <w:rPr>
            <w:rStyle w:val="ab"/>
            <w:noProof/>
            <w:color w:val="auto"/>
          </w:rPr>
          <w:t>1.4.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Инженерно-строительная характеристика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_Toc374093329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13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0" w:history="1">
        <w:r w:rsidR="00D03B5A" w:rsidRPr="007537C1">
          <w:rPr>
            <w:rStyle w:val="ab"/>
            <w:b/>
            <w:noProof/>
            <w:color w:val="auto"/>
          </w:rPr>
          <w:t>2.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b/>
            <w:noProof/>
            <w:color w:val="auto"/>
          </w:rPr>
          <w:t>ОБОСНОВАНИЕ ВЫБРАННОГО ВАРИАНТА РАЗМЕЩЕНИЯ ОБЪЕКТОВ МЕСТНОГО ЗНАЧЕНИЯ НА ОСНОВЕ АНАЛИЗА ИСПОЛЬЗОВАНИЯ ТЕРРИТОРИЙ МУНИЦИПАЛЬНОГО ОБРАЗОВАНИЯ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_Toc374093330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14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1" w:history="1">
        <w:r w:rsidR="00D03B5A" w:rsidRPr="007537C1">
          <w:rPr>
            <w:rStyle w:val="ab"/>
            <w:noProof/>
            <w:color w:val="auto"/>
          </w:rPr>
          <w:t>2.1.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_Toc374093331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15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2" w:history="1">
        <w:r w:rsidR="00D03B5A" w:rsidRPr="007537C1">
          <w:rPr>
            <w:rStyle w:val="ab"/>
            <w:noProof/>
            <w:color w:val="auto"/>
          </w:rPr>
          <w:t>2.2.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Территориально-планировочная организация муниципального образования. Баланс земель территории муниципального образования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_Toc374093332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17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3" w:history="1">
        <w:r w:rsidR="00D03B5A" w:rsidRPr="007537C1">
          <w:rPr>
            <w:rStyle w:val="ab"/>
            <w:noProof/>
            <w:color w:val="auto"/>
          </w:rPr>
          <w:t>2.3.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Экономическая база муниципального образования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_Toc374093333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19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4" w:history="1">
        <w:r w:rsidR="00D03B5A" w:rsidRPr="007537C1">
          <w:rPr>
            <w:rStyle w:val="ab"/>
            <w:noProof/>
            <w:color w:val="auto"/>
          </w:rPr>
          <w:t>2.4.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Население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_Toc374093334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20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5" w:history="1">
        <w:r w:rsidR="00D03B5A" w:rsidRPr="007537C1">
          <w:rPr>
            <w:rStyle w:val="ab"/>
            <w:noProof/>
            <w:color w:val="auto"/>
          </w:rPr>
          <w:t>2.5.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Жилищный фонд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_Toc374093335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24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6" w:history="1">
        <w:r w:rsidR="00D03B5A" w:rsidRPr="007537C1">
          <w:rPr>
            <w:rStyle w:val="ab"/>
            <w:noProof/>
            <w:color w:val="auto"/>
          </w:rPr>
          <w:t>2.6.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Социальная инфраструктура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_Toc374093336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27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7" w:history="1">
        <w:r w:rsidR="00D03B5A" w:rsidRPr="007537C1">
          <w:rPr>
            <w:rStyle w:val="ab"/>
            <w:noProof/>
            <w:color w:val="auto"/>
          </w:rPr>
          <w:t>2.7.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Транспортная инфраструктура муниципального образования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_Toc374093337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30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8" w:history="1">
        <w:r w:rsidR="00D03B5A" w:rsidRPr="007537C1">
          <w:rPr>
            <w:rStyle w:val="ab"/>
            <w:noProof/>
            <w:color w:val="auto"/>
            <w:kern w:val="32"/>
          </w:rPr>
          <w:t>2.7.1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Внешний и внутренний транспорт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_Toc374093338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30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39" w:history="1">
        <w:r w:rsidR="00D03B5A" w:rsidRPr="007537C1">
          <w:rPr>
            <w:rStyle w:val="ab"/>
            <w:noProof/>
            <w:color w:val="auto"/>
            <w:kern w:val="32"/>
          </w:rPr>
          <w:t>2.7.2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Улично-дорожная сеть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_Toc374093339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32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40" w:history="1">
        <w:r w:rsidR="00D03B5A" w:rsidRPr="007537C1">
          <w:rPr>
            <w:rStyle w:val="ab"/>
            <w:noProof/>
            <w:color w:val="auto"/>
          </w:rPr>
          <w:t>2.8.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Инженерное оборудование территории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_Toc374093340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34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41" w:history="1">
        <w:r w:rsidR="00D03B5A" w:rsidRPr="007537C1">
          <w:rPr>
            <w:rStyle w:val="ab"/>
            <w:noProof/>
            <w:color w:val="auto"/>
            <w:kern w:val="32"/>
          </w:rPr>
          <w:t>2.8.1.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Водоснабжение и водоотведение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_Toc374093341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34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42" w:history="1">
        <w:r w:rsidR="00D03B5A" w:rsidRPr="007537C1">
          <w:rPr>
            <w:rStyle w:val="ab"/>
            <w:noProof/>
            <w:color w:val="auto"/>
            <w:kern w:val="32"/>
          </w:rPr>
          <w:t>2.8.2.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Газоснабжение, теплоснабжение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_Toc374093342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36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43" w:history="1">
        <w:r w:rsidR="00D03B5A" w:rsidRPr="007537C1">
          <w:rPr>
            <w:rStyle w:val="ab"/>
            <w:noProof/>
            <w:color w:val="auto"/>
            <w:kern w:val="32"/>
          </w:rPr>
          <w:t>2.8.3.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Электроснабжение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_Toc374093343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37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44" w:history="1">
        <w:r w:rsidR="00D03B5A" w:rsidRPr="007537C1">
          <w:rPr>
            <w:rStyle w:val="ab"/>
            <w:noProof/>
            <w:color w:val="auto"/>
            <w:kern w:val="32"/>
          </w:rPr>
          <w:t>2.8.4.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Связь. Радиовещание. Телевидение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_Toc374093344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38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57" w:history="1">
        <w:r w:rsidR="00D03B5A" w:rsidRPr="007537C1">
          <w:rPr>
            <w:rStyle w:val="ab"/>
            <w:noProof/>
            <w:color w:val="auto"/>
          </w:rPr>
          <w:t>2.9.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Инженерная подготовка территории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_Toc374093357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39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58" w:history="1">
        <w:r w:rsidR="00D03B5A" w:rsidRPr="007537C1">
          <w:rPr>
            <w:rStyle w:val="ab"/>
            <w:noProof/>
            <w:color w:val="auto"/>
          </w:rPr>
          <w:t>2.10.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Зеленый фонд сельского поселения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_Toc374093358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39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59" w:history="1">
        <w:r w:rsidR="00D03B5A" w:rsidRPr="007537C1">
          <w:rPr>
            <w:rStyle w:val="ab"/>
            <w:noProof/>
            <w:color w:val="auto"/>
          </w:rPr>
          <w:t>2.11.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Санитарная очистка территории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_Toc374093359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40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60" w:history="1">
        <w:r w:rsidR="00D03B5A" w:rsidRPr="007537C1">
          <w:rPr>
            <w:rStyle w:val="ab"/>
            <w:noProof/>
            <w:color w:val="auto"/>
          </w:rPr>
          <w:t>2.12.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Санитарно-экологическое состояние окружающей среды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_Toc374093360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40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61" w:history="1">
        <w:r w:rsidR="00D03B5A" w:rsidRPr="007537C1">
          <w:rPr>
            <w:rStyle w:val="ab"/>
            <w:noProof/>
            <w:color w:val="auto"/>
          </w:rPr>
          <w:t>2.13.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</w:rPr>
          <w:t>Зоны с особыми условиями использования территорий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_Toc374093361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43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62" w:history="1">
        <w:r w:rsidR="00D03B5A" w:rsidRPr="007537C1">
          <w:rPr>
            <w:rStyle w:val="ab"/>
            <w:noProof/>
            <w:color w:val="auto"/>
            <w:kern w:val="32"/>
          </w:rPr>
          <w:t>2.13.1.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Зоны охраны объектов культурного наследия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_Toc374093362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43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63" w:history="1">
        <w:r w:rsidR="00D03B5A" w:rsidRPr="007537C1">
          <w:rPr>
            <w:rStyle w:val="ab"/>
            <w:noProof/>
            <w:color w:val="auto"/>
            <w:kern w:val="32"/>
          </w:rPr>
          <w:t>2.13.2.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Водоохранные зоны и прибрежно-защитные полосы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_Toc374093363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44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77" w:history="1">
        <w:r w:rsidR="00D03B5A" w:rsidRPr="007537C1">
          <w:rPr>
            <w:rStyle w:val="ab"/>
            <w:noProof/>
            <w:color w:val="auto"/>
            <w:kern w:val="32"/>
          </w:rPr>
          <w:t>2.13.3.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Зоны санитарной охраны источников питьевого водоснабжения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_Toc374093377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47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78" w:history="1">
        <w:r w:rsidR="00D03B5A" w:rsidRPr="007537C1">
          <w:rPr>
            <w:rStyle w:val="ab"/>
            <w:noProof/>
            <w:color w:val="auto"/>
            <w:kern w:val="32"/>
          </w:rPr>
          <w:t>2.13.4.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Санитарно-защитные и охранные зоны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_Toc374093378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52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79" w:history="1">
        <w:r w:rsidR="00D03B5A" w:rsidRPr="007537C1">
          <w:rPr>
            <w:rStyle w:val="ab"/>
            <w:noProof/>
            <w:color w:val="auto"/>
            <w:kern w:val="32"/>
          </w:rPr>
          <w:t>2.13.5.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noProof/>
            <w:color w:val="auto"/>
            <w:kern w:val="32"/>
          </w:rPr>
          <w:t>Зоны особо охраняемых природных территорий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_Toc374093379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56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80" w:history="1">
        <w:r w:rsidR="00D03B5A" w:rsidRPr="007537C1">
          <w:rPr>
            <w:rStyle w:val="ab"/>
            <w:b/>
            <w:noProof/>
            <w:color w:val="auto"/>
          </w:rPr>
          <w:t>3.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b/>
            <w:noProof/>
            <w:color w:val="auto"/>
          </w:rPr>
          <w:t>ОЦЕНКА ВОЗМОЖНОГО ВЛИЯНИЯ ПЛАНИРУЕМЫХ ДЛЯ РАЗМЕЩЕНИЯ ОБЪЕКТОВ МЕСТНОГО ЗНАЧЕНИЯ НА КОМПЛЕКСНОЕ РАЗВИТИЕ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_Toc374093380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57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81" w:history="1">
        <w:r w:rsidR="00D03B5A" w:rsidRPr="007537C1">
          <w:rPr>
            <w:rStyle w:val="ab"/>
            <w:b/>
            <w:noProof/>
            <w:color w:val="auto"/>
          </w:rPr>
          <w:t>4.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b/>
            <w:noProof/>
            <w:color w:val="auto"/>
          </w:rPr>
          <w:t>МЕРОПРИЯТИЯ, УТВЕРЖДЕННЫЕ ДОКУМЕНТАМИ ТЕРРИТОРИАЛЬНОГО ПЛАНИРОВАНИЯ КУРСКОЙ ОБЛАСТИ И ПРИСТЕНСКОГО РАЙОНА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_Toc374093381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61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82" w:history="1">
        <w:r w:rsidR="00D03B5A" w:rsidRPr="007537C1">
          <w:rPr>
            <w:rStyle w:val="ab"/>
            <w:b/>
            <w:noProof/>
            <w:color w:val="auto"/>
          </w:rPr>
          <w:t>5.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b/>
            <w:noProof/>
            <w:color w:val="auto"/>
          </w:rPr>
          <w:t>ПРЕДЛОЖЕНИЯ ПО ИЗМЕНЕНИЮ ГРАНИЦ МУНИЦИПАЛЬНОГО ОБРАЗОВАНИЯ И БАЛАНСА ЗЕМЕЛЬ В ПРЕДЕЛАХ ПЕРСПЕКТИВНОЙ ГРАНИЦЫ МУНИЦИПАЛЬНОГО ОБРАЗОВАНИЯ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_Toc374093382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62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83" w:history="1">
        <w:r w:rsidR="00D03B5A" w:rsidRPr="007537C1">
          <w:rPr>
            <w:rStyle w:val="ab"/>
            <w:b/>
            <w:noProof/>
            <w:color w:val="auto"/>
          </w:rPr>
          <w:t>6.</w:t>
        </w:r>
        <w:r w:rsidR="00D03B5A" w:rsidRPr="007537C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03B5A" w:rsidRPr="007537C1">
          <w:rPr>
            <w:rStyle w:val="ab"/>
            <w:b/>
            <w:noProof/>
            <w:color w:val="auto"/>
          </w:rPr>
          <w:t>ТЕХНИКО-ЭКОНОМИЧЕСКИЕ ПОКАЗАТЕЛИ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_Toc374093383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63</w:t>
        </w:r>
        <w:r w:rsidRPr="007537C1">
          <w:rPr>
            <w:noProof/>
            <w:webHidden/>
          </w:rPr>
          <w:fldChar w:fldCharType="end"/>
        </w:r>
      </w:hyperlink>
    </w:p>
    <w:p w:rsidR="00D03B5A" w:rsidRPr="007537C1" w:rsidRDefault="00806BC4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374093384" w:history="1">
        <w:r w:rsidR="00D03B5A" w:rsidRPr="007537C1">
          <w:rPr>
            <w:rStyle w:val="ab"/>
            <w:noProof/>
            <w:color w:val="auto"/>
          </w:rPr>
          <w:t>СПИСОК ЛИТЕРАТУРЫ</w:t>
        </w:r>
        <w:r w:rsidR="00D03B5A" w:rsidRPr="007537C1">
          <w:rPr>
            <w:noProof/>
            <w:webHidden/>
          </w:rPr>
          <w:tab/>
        </w:r>
        <w:r w:rsidRPr="007537C1">
          <w:rPr>
            <w:noProof/>
            <w:webHidden/>
          </w:rPr>
          <w:fldChar w:fldCharType="begin"/>
        </w:r>
        <w:r w:rsidR="00D03B5A" w:rsidRPr="007537C1">
          <w:rPr>
            <w:noProof/>
            <w:webHidden/>
          </w:rPr>
          <w:instrText xml:space="preserve"> PAGEREF _Toc374093384 \h </w:instrText>
        </w:r>
        <w:r w:rsidRPr="007537C1">
          <w:rPr>
            <w:noProof/>
            <w:webHidden/>
          </w:rPr>
        </w:r>
        <w:r w:rsidRPr="007537C1">
          <w:rPr>
            <w:noProof/>
            <w:webHidden/>
          </w:rPr>
          <w:fldChar w:fldCharType="separate"/>
        </w:r>
        <w:r w:rsidR="00DB0CB0" w:rsidRPr="007537C1">
          <w:rPr>
            <w:noProof/>
            <w:webHidden/>
          </w:rPr>
          <w:t>66</w:t>
        </w:r>
        <w:r w:rsidRPr="007537C1">
          <w:rPr>
            <w:noProof/>
            <w:webHidden/>
          </w:rPr>
          <w:fldChar w:fldCharType="end"/>
        </w:r>
      </w:hyperlink>
    </w:p>
    <w:p w:rsidR="00B73966" w:rsidRPr="007537C1" w:rsidRDefault="00806BC4" w:rsidP="004D2FF9">
      <w:pPr>
        <w:tabs>
          <w:tab w:val="left" w:pos="709"/>
        </w:tabs>
      </w:pPr>
      <w:r w:rsidRPr="007537C1">
        <w:fldChar w:fldCharType="end"/>
      </w:r>
    </w:p>
    <w:p w:rsidR="00DA50C7" w:rsidRPr="007537C1" w:rsidRDefault="00DA50C7" w:rsidP="004D2FF9">
      <w:pPr>
        <w:keepNext/>
        <w:keepLines/>
        <w:pageBreakBefore/>
        <w:tabs>
          <w:tab w:val="left" w:pos="709"/>
        </w:tabs>
        <w:suppressAutoHyphens/>
        <w:spacing w:before="360" w:after="240"/>
        <w:ind w:firstLine="0"/>
        <w:jc w:val="center"/>
        <w:outlineLvl w:val="0"/>
        <w:rPr>
          <w:b/>
          <w:sz w:val="32"/>
          <w:szCs w:val="32"/>
        </w:rPr>
      </w:pPr>
      <w:bookmarkStart w:id="9" w:name="_Toc374093324"/>
      <w:bookmarkEnd w:id="3"/>
      <w:bookmarkEnd w:id="4"/>
      <w:bookmarkEnd w:id="5"/>
      <w:bookmarkEnd w:id="6"/>
      <w:bookmarkEnd w:id="7"/>
      <w:r w:rsidRPr="007537C1">
        <w:rPr>
          <w:b/>
          <w:sz w:val="32"/>
          <w:szCs w:val="32"/>
        </w:rPr>
        <w:t>ВВЕДЕНИЕ</w:t>
      </w:r>
      <w:bookmarkEnd w:id="9"/>
    </w:p>
    <w:p w:rsidR="00687F70" w:rsidRPr="007537C1" w:rsidRDefault="006F2A67" w:rsidP="004D2FF9">
      <w:pPr>
        <w:keepNext/>
        <w:tabs>
          <w:tab w:val="left" w:pos="709"/>
        </w:tabs>
        <w:suppressAutoHyphens/>
      </w:pPr>
      <w:r w:rsidRPr="007537C1">
        <w:t>Разработка «Материалов по обоснованию г</w:t>
      </w:r>
      <w:r w:rsidR="00687F70" w:rsidRPr="007537C1">
        <w:t>енеральн</w:t>
      </w:r>
      <w:r w:rsidRPr="007537C1">
        <w:t>ого</w:t>
      </w:r>
      <w:r w:rsidR="00687F70" w:rsidRPr="007537C1">
        <w:t xml:space="preserve"> план</w:t>
      </w:r>
      <w:r w:rsidRPr="007537C1">
        <w:t>а</w:t>
      </w:r>
      <w:r w:rsidR="00687F70" w:rsidRPr="007537C1">
        <w:t xml:space="preserve"> муниципального образования </w:t>
      </w:r>
      <w:r w:rsidR="00DE714A" w:rsidRPr="007537C1">
        <w:t>«</w:t>
      </w:r>
      <w:r w:rsidR="007537C1" w:rsidRPr="007537C1">
        <w:t>Нагольнен</w:t>
      </w:r>
      <w:r w:rsidR="003B6E6D" w:rsidRPr="007537C1">
        <w:t>ский сельсовет</w:t>
      </w:r>
      <w:r w:rsidR="00DE714A" w:rsidRPr="007537C1">
        <w:t>»</w:t>
      </w:r>
      <w:r w:rsidR="00687F70" w:rsidRPr="007537C1">
        <w:t xml:space="preserve"> </w:t>
      </w:r>
      <w:r w:rsidR="001B2CE3" w:rsidRPr="007537C1">
        <w:t>Пристен</w:t>
      </w:r>
      <w:r w:rsidR="005B43E8" w:rsidRPr="007537C1">
        <w:t xml:space="preserve">ского района Курской области (далее – </w:t>
      </w:r>
      <w:r w:rsidR="007537C1" w:rsidRPr="007537C1">
        <w:t>Нагольнен</w:t>
      </w:r>
      <w:r w:rsidR="005B43E8" w:rsidRPr="007537C1">
        <w:t xml:space="preserve">ский сельсовет) </w:t>
      </w:r>
      <w:r w:rsidRPr="007537C1">
        <w:t>осуществлен</w:t>
      </w:r>
      <w:r w:rsidR="00B47790" w:rsidRPr="007537C1">
        <w:t>а</w:t>
      </w:r>
      <w:r w:rsidR="00687F70" w:rsidRPr="007537C1">
        <w:t xml:space="preserve"> </w:t>
      </w:r>
      <w:r w:rsidR="005C1F74" w:rsidRPr="007537C1">
        <w:t>Проектной группой «ГРАДО»</w:t>
      </w:r>
      <w:r w:rsidR="00687F70" w:rsidRPr="007537C1">
        <w:t xml:space="preserve"> на основ</w:t>
      </w:r>
      <w:r w:rsidR="006B59D2" w:rsidRPr="007537C1">
        <w:t xml:space="preserve">ании </w:t>
      </w:r>
      <w:r w:rsidR="005C7B37" w:rsidRPr="007537C1">
        <w:t>договора</w:t>
      </w:r>
      <w:r w:rsidR="006B59D2" w:rsidRPr="007537C1">
        <w:t xml:space="preserve"> </w:t>
      </w:r>
      <w:r w:rsidR="00235E79" w:rsidRPr="007537C1">
        <w:rPr>
          <w:kern w:val="1"/>
          <w:lang w:eastAsia="ru-RU"/>
        </w:rPr>
        <w:t xml:space="preserve">№ </w:t>
      </w:r>
      <w:r w:rsidR="009523BC">
        <w:t>14.3.1</w:t>
      </w:r>
      <w:r w:rsidR="009523BC" w:rsidRPr="007537C1">
        <w:rPr>
          <w:sz w:val="22"/>
          <w:szCs w:val="22"/>
        </w:rPr>
        <w:t xml:space="preserve"> </w:t>
      </w:r>
      <w:r w:rsidR="009523BC" w:rsidRPr="007537C1">
        <w:rPr>
          <w:kern w:val="1"/>
          <w:lang w:eastAsia="ru-RU"/>
        </w:rPr>
        <w:t xml:space="preserve">от </w:t>
      </w:r>
      <w:r w:rsidR="009523BC">
        <w:rPr>
          <w:kern w:val="1"/>
          <w:lang w:eastAsia="ru-RU"/>
        </w:rPr>
        <w:t>28.05.2</w:t>
      </w:r>
      <w:r w:rsidR="009523BC" w:rsidRPr="007537C1">
        <w:rPr>
          <w:kern w:val="1"/>
          <w:lang w:eastAsia="ru-RU"/>
        </w:rPr>
        <w:t>014</w:t>
      </w:r>
      <w:r w:rsidR="009523BC">
        <w:rPr>
          <w:kern w:val="1"/>
          <w:lang w:eastAsia="ru-RU"/>
        </w:rPr>
        <w:t xml:space="preserve"> </w:t>
      </w:r>
      <w:r w:rsidR="00687F70" w:rsidRPr="007537C1">
        <w:t xml:space="preserve">года с Администрацией </w:t>
      </w:r>
      <w:r w:rsidR="007537C1" w:rsidRPr="007537C1">
        <w:t>Нагольнен</w:t>
      </w:r>
      <w:r w:rsidR="003B6E6D" w:rsidRPr="007537C1">
        <w:t>ского сельсовета</w:t>
      </w:r>
      <w:r w:rsidR="00687F70" w:rsidRPr="007537C1">
        <w:t>.</w:t>
      </w:r>
    </w:p>
    <w:p w:rsidR="00687F70" w:rsidRPr="007537C1" w:rsidRDefault="008D1494" w:rsidP="004D2FF9">
      <w:pPr>
        <w:pStyle w:val="af4"/>
        <w:keepNext/>
        <w:tabs>
          <w:tab w:val="left" w:pos="709"/>
        </w:tabs>
        <w:suppressAutoHyphens/>
        <w:spacing w:before="0" w:beforeAutospacing="0" w:after="0" w:afterAutospacing="0"/>
        <w:rPr>
          <w:bCs/>
        </w:rPr>
      </w:pPr>
      <w:r w:rsidRPr="007537C1">
        <w:t xml:space="preserve">Материалы по обоснованию генерального плана </w:t>
      </w:r>
      <w:r w:rsidR="007537C1" w:rsidRPr="007537C1">
        <w:t>Нагольнен</w:t>
      </w:r>
      <w:r w:rsidRPr="007537C1">
        <w:t>ского сельсовета</w:t>
      </w:r>
      <w:r w:rsidR="00687F70" w:rsidRPr="007537C1">
        <w:t xml:space="preserve"> </w:t>
      </w:r>
      <w:r w:rsidR="00687F70" w:rsidRPr="007537C1">
        <w:rPr>
          <w:bCs/>
        </w:rPr>
        <w:t>разработан</w:t>
      </w:r>
      <w:r w:rsidRPr="007537C1">
        <w:rPr>
          <w:bCs/>
        </w:rPr>
        <w:t>ы</w:t>
      </w:r>
      <w:r w:rsidR="00687F70" w:rsidRPr="007537C1">
        <w:rPr>
          <w:bCs/>
        </w:rPr>
        <w:t xml:space="preserve"> в соответствии с Градостроительным кодексом Российской Федерации, Методическими рекомендациями по разработке генеральных планов поселений и городских округов, техническим заданием муниципального контракта, СП 42.13330.2011, Региональными нормативами градостроительного проектирования Курской области, утвержденные постановлением Администрации Курской области от 15.11.2011 г. №577-па, а также в соответствии с целями и задачами развития Курской области, сформулированными в документах </w:t>
      </w:r>
      <w:r w:rsidR="00882B7E" w:rsidRPr="007537C1">
        <w:rPr>
          <w:bCs/>
        </w:rPr>
        <w:t xml:space="preserve">территориального </w:t>
      </w:r>
      <w:r w:rsidR="00687F70" w:rsidRPr="007537C1">
        <w:rPr>
          <w:bCs/>
        </w:rPr>
        <w:t>планирования</w:t>
      </w:r>
      <w:r w:rsidR="00882B7E" w:rsidRPr="007537C1">
        <w:rPr>
          <w:bCs/>
        </w:rPr>
        <w:t xml:space="preserve"> и</w:t>
      </w:r>
      <w:r w:rsidR="00687F70" w:rsidRPr="007537C1">
        <w:rPr>
          <w:bCs/>
        </w:rPr>
        <w:t xml:space="preserve"> социально-экономического развития Курской области и </w:t>
      </w:r>
      <w:r w:rsidR="001B2CE3" w:rsidRPr="007537C1">
        <w:rPr>
          <w:bCs/>
        </w:rPr>
        <w:t>Пристен</w:t>
      </w:r>
      <w:r w:rsidR="00974994" w:rsidRPr="007537C1">
        <w:rPr>
          <w:bCs/>
        </w:rPr>
        <w:t>ского района</w:t>
      </w:r>
      <w:r w:rsidR="00687F70" w:rsidRPr="007537C1">
        <w:rPr>
          <w:bCs/>
        </w:rPr>
        <w:t>:</w:t>
      </w:r>
    </w:p>
    <w:p w:rsidR="00687F70" w:rsidRPr="007537C1" w:rsidRDefault="00882B7E" w:rsidP="00CC29EC">
      <w:pPr>
        <w:pStyle w:val="af4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7537C1">
        <w:t xml:space="preserve">Программа </w:t>
      </w:r>
      <w:r w:rsidR="00687F70" w:rsidRPr="007537C1">
        <w:t>социально-экономического развития Курской области</w:t>
      </w:r>
      <w:r w:rsidR="00BA70D5" w:rsidRPr="007537C1">
        <w:t xml:space="preserve"> </w:t>
      </w:r>
      <w:r w:rsidR="00EC669C" w:rsidRPr="007537C1">
        <w:t>на 2011- 2015 годы</w:t>
      </w:r>
      <w:r w:rsidR="00687F70" w:rsidRPr="007537C1">
        <w:t>;</w:t>
      </w:r>
      <w:r w:rsidR="00BA70D5" w:rsidRPr="007537C1">
        <w:t xml:space="preserve"> </w:t>
      </w:r>
    </w:p>
    <w:p w:rsidR="00687F70" w:rsidRPr="007537C1" w:rsidRDefault="00687F70" w:rsidP="00CC29EC">
      <w:pPr>
        <w:pStyle w:val="af4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7537C1">
        <w:rPr>
          <w:bCs/>
        </w:rPr>
        <w:t>Стратегия социально-экономического развития Курской области до 2030 года;</w:t>
      </w:r>
    </w:p>
    <w:p w:rsidR="00687F70" w:rsidRPr="007537C1" w:rsidRDefault="00882B7E" w:rsidP="00CC29EC">
      <w:pPr>
        <w:pStyle w:val="af4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7537C1">
        <w:t xml:space="preserve">Схема </w:t>
      </w:r>
      <w:r w:rsidR="00687F70" w:rsidRPr="007537C1">
        <w:t>территориального планирования Курской области;</w:t>
      </w:r>
    </w:p>
    <w:p w:rsidR="00687F70" w:rsidRPr="007537C1" w:rsidRDefault="00882B7E" w:rsidP="00CC29EC">
      <w:pPr>
        <w:pStyle w:val="af4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7537C1">
        <w:t xml:space="preserve">Схема </w:t>
      </w:r>
      <w:r w:rsidR="00687F70" w:rsidRPr="007537C1">
        <w:t xml:space="preserve">территориального планирования муниципального образования </w:t>
      </w:r>
      <w:r w:rsidR="00DE714A" w:rsidRPr="007537C1">
        <w:t>«</w:t>
      </w:r>
      <w:r w:rsidR="001B2CE3" w:rsidRPr="007537C1">
        <w:t>Пристен</w:t>
      </w:r>
      <w:r w:rsidR="00EB1111" w:rsidRPr="007537C1">
        <w:t>ский район</w:t>
      </w:r>
      <w:r w:rsidR="00DE714A" w:rsidRPr="007537C1">
        <w:t>»</w:t>
      </w:r>
      <w:r w:rsidR="00687F70" w:rsidRPr="007537C1">
        <w:t xml:space="preserve"> Курской области.</w:t>
      </w:r>
    </w:p>
    <w:p w:rsidR="005C1F74" w:rsidRPr="007537C1" w:rsidRDefault="00910066" w:rsidP="004D2FF9">
      <w:pPr>
        <w:keepNext/>
        <w:tabs>
          <w:tab w:val="left" w:pos="709"/>
        </w:tabs>
        <w:suppressAutoHyphens/>
      </w:pPr>
      <w:r w:rsidRPr="007537C1">
        <w:t xml:space="preserve">Графическая часть </w:t>
      </w:r>
      <w:r w:rsidR="008D1494" w:rsidRPr="007537C1">
        <w:t>материалов по обоснованию генерального плана</w:t>
      </w:r>
      <w:r w:rsidRPr="007537C1">
        <w:t xml:space="preserve"> разработана на </w:t>
      </w:r>
      <w:r w:rsidR="005C1F74" w:rsidRPr="007537C1">
        <w:t xml:space="preserve">следующих </w:t>
      </w:r>
      <w:r w:rsidRPr="007537C1">
        <w:t>материалах</w:t>
      </w:r>
      <w:r w:rsidR="005C1F74" w:rsidRPr="007537C1">
        <w:t>:</w:t>
      </w:r>
    </w:p>
    <w:p w:rsidR="00975B8A" w:rsidRPr="007537C1" w:rsidRDefault="005C1F74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t>Ортофотоплан</w:t>
      </w:r>
      <w:r w:rsidR="00D6043C" w:rsidRPr="007537C1">
        <w:t>ы</w:t>
      </w:r>
      <w:r w:rsidRPr="007537C1">
        <w:t xml:space="preserve"> масштаба 1:2000 в МСК 46</w:t>
      </w:r>
      <w:r w:rsidR="00072C75" w:rsidRPr="007537C1">
        <w:t>,</w:t>
      </w:r>
      <w:r w:rsidR="00975B8A" w:rsidRPr="007537C1">
        <w:t xml:space="preserve"> </w:t>
      </w:r>
      <w:r w:rsidR="00D6043C" w:rsidRPr="007537C1">
        <w:t>подготовленными</w:t>
      </w:r>
      <w:r w:rsidR="00975B8A" w:rsidRPr="007537C1">
        <w:t xml:space="preserve"> ЗАО «Лимб» г.Санкт-Петербург в 20</w:t>
      </w:r>
      <w:r w:rsidR="00D6043C" w:rsidRPr="007537C1">
        <w:t>10</w:t>
      </w:r>
      <w:r w:rsidR="00975B8A" w:rsidRPr="007537C1">
        <w:t>г.;</w:t>
      </w:r>
    </w:p>
    <w:p w:rsidR="00975B8A" w:rsidRPr="007537C1" w:rsidRDefault="00910066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t xml:space="preserve"> </w:t>
      </w:r>
      <w:r w:rsidR="00DE714A" w:rsidRPr="007537C1">
        <w:t>«</w:t>
      </w:r>
      <w:r w:rsidRPr="007537C1">
        <w:t xml:space="preserve">Дежурной кадастровой карты </w:t>
      </w:r>
      <w:r w:rsidR="007537C1" w:rsidRPr="007537C1">
        <w:t>Нагольнен</w:t>
      </w:r>
      <w:r w:rsidR="003B6E6D" w:rsidRPr="007537C1">
        <w:t>ского сельсовета</w:t>
      </w:r>
      <w:r w:rsidR="00DE714A" w:rsidRPr="007537C1">
        <w:t>»</w:t>
      </w:r>
      <w:r w:rsidRPr="007537C1">
        <w:t xml:space="preserve"> масштаб 1</w:t>
      </w:r>
      <w:r w:rsidR="00255753" w:rsidRPr="007537C1">
        <w:t>:10000, разработанной Курск</w:t>
      </w:r>
      <w:r w:rsidR="009A37FF" w:rsidRPr="007537C1">
        <w:t>им</w:t>
      </w:r>
      <w:r w:rsidR="00255753" w:rsidRPr="007537C1">
        <w:t xml:space="preserve"> землеустроительн</w:t>
      </w:r>
      <w:r w:rsidR="001052B6" w:rsidRPr="007537C1">
        <w:t>ым</w:t>
      </w:r>
      <w:r w:rsidR="00255753" w:rsidRPr="007537C1">
        <w:t xml:space="preserve"> предприяти</w:t>
      </w:r>
      <w:r w:rsidR="001052B6" w:rsidRPr="007537C1">
        <w:t>ем</w:t>
      </w:r>
      <w:r w:rsidR="00255753" w:rsidRPr="007537C1">
        <w:t xml:space="preserve"> </w:t>
      </w:r>
      <w:r w:rsidR="00DE714A" w:rsidRPr="007537C1">
        <w:t>«</w:t>
      </w:r>
      <w:r w:rsidR="00255753" w:rsidRPr="007537C1">
        <w:t>Институт ЦЧОНИИгипрозем</w:t>
      </w:r>
      <w:r w:rsidR="00DE714A" w:rsidRPr="007537C1">
        <w:t>»</w:t>
      </w:r>
      <w:r w:rsidR="00255753" w:rsidRPr="007537C1">
        <w:t xml:space="preserve"> в </w:t>
      </w:r>
      <w:r w:rsidR="00975B8A" w:rsidRPr="007537C1">
        <w:t>1979</w:t>
      </w:r>
      <w:r w:rsidR="00255753" w:rsidRPr="007537C1">
        <w:t xml:space="preserve"> году. </w:t>
      </w:r>
    </w:p>
    <w:p w:rsidR="00910066" w:rsidRPr="007537C1" w:rsidRDefault="00975B8A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t>Материалы</w:t>
      </w:r>
      <w:r w:rsidR="00255753" w:rsidRPr="007537C1">
        <w:t xml:space="preserve"> интернет порталов</w:t>
      </w:r>
      <w:r w:rsidR="00F61366" w:rsidRPr="007537C1">
        <w:t xml:space="preserve"> общего доступа:</w:t>
      </w:r>
      <w:r w:rsidR="00255753" w:rsidRPr="007537C1">
        <w:t xml:space="preserve"> </w:t>
      </w:r>
      <w:hyperlink r:id="rId11" w:history="1">
        <w:r w:rsidR="00F61366" w:rsidRPr="007537C1">
          <w:rPr>
            <w:rStyle w:val="ab"/>
            <w:color w:val="auto"/>
          </w:rPr>
          <w:t>http://maps.rosreestr.ru</w:t>
        </w:r>
      </w:hyperlink>
      <w:r w:rsidR="00F61366" w:rsidRPr="007537C1">
        <w:t xml:space="preserve"> - </w:t>
      </w:r>
      <w:r w:rsidR="00DE714A" w:rsidRPr="007537C1">
        <w:t>«</w:t>
      </w:r>
      <w:r w:rsidR="00255753" w:rsidRPr="007537C1">
        <w:t>Публичная кадастровая карта</w:t>
      </w:r>
      <w:r w:rsidR="00DE714A" w:rsidRPr="007537C1">
        <w:t>»</w:t>
      </w:r>
      <w:r w:rsidR="00255753" w:rsidRPr="007537C1">
        <w:t>,</w:t>
      </w:r>
      <w:r w:rsidR="00F61366" w:rsidRPr="007537C1">
        <w:t xml:space="preserve"> </w:t>
      </w:r>
      <w:hyperlink r:id="rId12" w:history="1">
        <w:r w:rsidR="00F61366" w:rsidRPr="007537C1">
          <w:rPr>
            <w:rStyle w:val="ab"/>
            <w:color w:val="auto"/>
          </w:rPr>
          <w:t>http://sasgis.ru</w:t>
        </w:r>
      </w:hyperlink>
      <w:r w:rsidR="00F61366" w:rsidRPr="007537C1">
        <w:t xml:space="preserve"> - </w:t>
      </w:r>
      <w:r w:rsidR="00255753" w:rsidRPr="007537C1">
        <w:t>космоснимки</w:t>
      </w:r>
      <w:r w:rsidR="00F61366" w:rsidRPr="007537C1">
        <w:t>.</w:t>
      </w:r>
      <w:r w:rsidR="00255753" w:rsidRPr="007537C1">
        <w:t xml:space="preserve"> </w:t>
      </w:r>
    </w:p>
    <w:p w:rsidR="00687F70" w:rsidRPr="007537C1" w:rsidRDefault="00882B7E" w:rsidP="004D2FF9">
      <w:pPr>
        <w:keepNext/>
        <w:tabs>
          <w:tab w:val="left" w:pos="709"/>
        </w:tabs>
        <w:suppressAutoHyphens/>
      </w:pPr>
      <w:r w:rsidRPr="007537C1">
        <w:t xml:space="preserve"> Генеральный план</w:t>
      </w:r>
      <w:r w:rsidR="00687F70" w:rsidRPr="007537C1">
        <w:t xml:space="preserve"> </w:t>
      </w:r>
      <w:r w:rsidR="007537C1" w:rsidRPr="007537C1">
        <w:t>Нагольнен</w:t>
      </w:r>
      <w:r w:rsidR="003B6E6D" w:rsidRPr="007537C1">
        <w:t>ского сельсовета</w:t>
      </w:r>
      <w:r w:rsidR="00687F70" w:rsidRPr="007537C1">
        <w:t xml:space="preserve"> разработан на следующие проектные периоды:</w:t>
      </w:r>
    </w:p>
    <w:p w:rsidR="00272642" w:rsidRPr="007537C1" w:rsidRDefault="00272642" w:rsidP="00CC29EC">
      <w:pPr>
        <w:keepNext/>
        <w:numPr>
          <w:ilvl w:val="0"/>
          <w:numId w:val="2"/>
        </w:numPr>
        <w:tabs>
          <w:tab w:val="left" w:pos="709"/>
        </w:tabs>
        <w:suppressAutoHyphens/>
        <w:ind w:left="1134" w:firstLine="0"/>
      </w:pPr>
      <w:r w:rsidRPr="007537C1">
        <w:t>Исходный период – 201</w:t>
      </w:r>
      <w:r w:rsidR="007537C1" w:rsidRPr="007537C1">
        <w:t>4</w:t>
      </w:r>
      <w:r w:rsidRPr="007537C1">
        <w:t xml:space="preserve"> год;</w:t>
      </w:r>
    </w:p>
    <w:p w:rsidR="00272642" w:rsidRPr="007537C1" w:rsidRDefault="00272642" w:rsidP="00CC29EC">
      <w:pPr>
        <w:keepNext/>
        <w:numPr>
          <w:ilvl w:val="0"/>
          <w:numId w:val="2"/>
        </w:numPr>
        <w:tabs>
          <w:tab w:val="left" w:pos="709"/>
        </w:tabs>
        <w:suppressAutoHyphens/>
        <w:ind w:left="1134" w:firstLine="0"/>
      </w:pPr>
      <w:r w:rsidRPr="007537C1">
        <w:t>I очередь строительства -  201</w:t>
      </w:r>
      <w:r w:rsidR="007537C1" w:rsidRPr="007537C1">
        <w:t>5</w:t>
      </w:r>
      <w:r w:rsidRPr="007537C1">
        <w:t>-201</w:t>
      </w:r>
      <w:r w:rsidR="007537C1" w:rsidRPr="007537C1">
        <w:t>9</w:t>
      </w:r>
      <w:r w:rsidRPr="007537C1">
        <w:t xml:space="preserve"> год</w:t>
      </w:r>
      <w:r w:rsidR="00FC6B28" w:rsidRPr="007537C1">
        <w:t>ы</w:t>
      </w:r>
      <w:r w:rsidRPr="007537C1">
        <w:t>;</w:t>
      </w:r>
    </w:p>
    <w:p w:rsidR="00687F70" w:rsidRPr="007537C1" w:rsidRDefault="00272642" w:rsidP="00CC29EC">
      <w:pPr>
        <w:keepNext/>
        <w:numPr>
          <w:ilvl w:val="0"/>
          <w:numId w:val="2"/>
        </w:numPr>
        <w:tabs>
          <w:tab w:val="left" w:pos="709"/>
        </w:tabs>
        <w:suppressAutoHyphens/>
        <w:ind w:left="1134" w:firstLine="0"/>
      </w:pPr>
      <w:r w:rsidRPr="007537C1">
        <w:t xml:space="preserve">Расчетный срок </w:t>
      </w:r>
      <w:r w:rsidR="00BC0F0B" w:rsidRPr="007537C1">
        <w:t>–</w:t>
      </w:r>
      <w:r w:rsidRPr="007537C1">
        <w:t xml:space="preserve"> </w:t>
      </w:r>
      <w:r w:rsidR="00BC0F0B" w:rsidRPr="007537C1">
        <w:t xml:space="preserve">до </w:t>
      </w:r>
      <w:r w:rsidRPr="007537C1">
        <w:t>203</w:t>
      </w:r>
      <w:r w:rsidR="007537C1" w:rsidRPr="007537C1">
        <w:t>4</w:t>
      </w:r>
      <w:r w:rsidRPr="007537C1">
        <w:t xml:space="preserve"> года.</w:t>
      </w:r>
    </w:p>
    <w:p w:rsidR="001E6CB3" w:rsidRPr="007537C1" w:rsidRDefault="001E6CB3" w:rsidP="004D2FF9">
      <w:pPr>
        <w:tabs>
          <w:tab w:val="left" w:pos="709"/>
        </w:tabs>
        <w:suppressAutoHyphens/>
        <w:contextualSpacing/>
        <w:rPr>
          <w:iCs/>
        </w:rPr>
      </w:pPr>
      <w:r w:rsidRPr="007537C1">
        <w:rPr>
          <w:iCs/>
        </w:rPr>
        <w:t xml:space="preserve">Проектные материалы представляют собой комплект, состоящий из диска с электронным видом генерального плана, и его копиями на твердом носителе (бумаге) в трех экземплярах. </w:t>
      </w:r>
    </w:p>
    <w:p w:rsidR="001E6CB3" w:rsidRPr="007537C1" w:rsidRDefault="001E6CB3" w:rsidP="004D2FF9">
      <w:pPr>
        <w:tabs>
          <w:tab w:val="left" w:pos="709"/>
        </w:tabs>
        <w:suppressAutoHyphens/>
        <w:contextualSpacing/>
        <w:rPr>
          <w:iCs/>
        </w:rPr>
      </w:pPr>
      <w:r w:rsidRPr="007537C1">
        <w:rPr>
          <w:iCs/>
        </w:rPr>
        <w:t xml:space="preserve">Формат записи диска позволяет заказчику считывать и использовать информацию с данного диска без применения дополнительных программ на современном, на момент сдачи работы, компьютерном оборудовании. </w:t>
      </w:r>
    </w:p>
    <w:p w:rsidR="001E6CB3" w:rsidRPr="007537C1" w:rsidRDefault="001E6CB3" w:rsidP="004D2FF9">
      <w:pPr>
        <w:pStyle w:val="a6"/>
        <w:tabs>
          <w:tab w:val="left" w:pos="709"/>
        </w:tabs>
        <w:suppressAutoHyphens/>
        <w:ind w:left="0"/>
        <w:rPr>
          <w:iCs/>
        </w:rPr>
      </w:pPr>
      <w:r w:rsidRPr="007537C1">
        <w:rPr>
          <w:iCs/>
        </w:rPr>
        <w:t xml:space="preserve">Разрабатываемая электронная версия генерального плана представлена в бумажном и электронном виде в программном обеспечении ГИС </w:t>
      </w:r>
      <w:r w:rsidR="00E43094">
        <w:rPr>
          <w:iCs/>
          <w:lang w:val="en-US"/>
        </w:rPr>
        <w:t>Mapinfo</w:t>
      </w:r>
      <w:r w:rsidRPr="007537C1">
        <w:rPr>
          <w:iCs/>
        </w:rPr>
        <w:t>. Текстовая часть представлена в формате Microsoft Word 2007.</w:t>
      </w:r>
    </w:p>
    <w:p w:rsidR="006F2A67" w:rsidRPr="007537C1" w:rsidRDefault="006F2A67" w:rsidP="004D2FF9">
      <w:pPr>
        <w:tabs>
          <w:tab w:val="left" w:pos="709"/>
        </w:tabs>
        <w:suppressAutoHyphens/>
      </w:pPr>
      <w:r w:rsidRPr="007537C1">
        <w:rPr>
          <w:b/>
        </w:rPr>
        <w:t xml:space="preserve">Материалы по обоснованию генерального плана </w:t>
      </w:r>
      <w:r w:rsidR="007537C1" w:rsidRPr="007537C1">
        <w:rPr>
          <w:b/>
        </w:rPr>
        <w:t>Нагольнен</w:t>
      </w:r>
      <w:r w:rsidRPr="007537C1">
        <w:rPr>
          <w:b/>
        </w:rPr>
        <w:t>ск</w:t>
      </w:r>
      <w:r w:rsidR="008100FE" w:rsidRPr="007537C1">
        <w:rPr>
          <w:b/>
        </w:rPr>
        <w:t>ого</w:t>
      </w:r>
      <w:r w:rsidRPr="007537C1">
        <w:rPr>
          <w:b/>
        </w:rPr>
        <w:t xml:space="preserve"> сельсовет</w:t>
      </w:r>
      <w:r w:rsidR="008100FE" w:rsidRPr="007537C1">
        <w:rPr>
          <w:b/>
        </w:rPr>
        <w:t>а</w:t>
      </w:r>
      <w:r w:rsidRPr="007537C1">
        <w:t xml:space="preserve"> включают:</w:t>
      </w:r>
    </w:p>
    <w:p w:rsidR="006F2A67" w:rsidRPr="007537C1" w:rsidRDefault="007319EF" w:rsidP="00945AAC">
      <w:pPr>
        <w:widowControl/>
        <w:numPr>
          <w:ilvl w:val="0"/>
          <w:numId w:val="36"/>
        </w:numPr>
        <w:tabs>
          <w:tab w:val="left" w:pos="709"/>
        </w:tabs>
        <w:suppressAutoHyphens/>
        <w:ind w:left="357" w:hanging="357"/>
        <w:contextualSpacing/>
        <w:rPr>
          <w:bCs/>
          <w:i/>
        </w:rPr>
      </w:pPr>
      <w:r w:rsidRPr="007537C1">
        <w:rPr>
          <w:bCs/>
          <w:i/>
        </w:rPr>
        <w:t>Пояснительную записку «</w:t>
      </w:r>
      <w:r w:rsidR="006F2A67" w:rsidRPr="007537C1">
        <w:rPr>
          <w:bCs/>
          <w:i/>
        </w:rPr>
        <w:t>Материал</w:t>
      </w:r>
      <w:r w:rsidRPr="007537C1">
        <w:rPr>
          <w:bCs/>
          <w:i/>
        </w:rPr>
        <w:t>ов</w:t>
      </w:r>
      <w:r w:rsidR="006F2A67" w:rsidRPr="007537C1">
        <w:rPr>
          <w:bCs/>
          <w:i/>
        </w:rPr>
        <w:t xml:space="preserve"> по обоснованию генерального плана</w:t>
      </w:r>
      <w:r w:rsidRPr="007537C1">
        <w:rPr>
          <w:bCs/>
          <w:i/>
        </w:rPr>
        <w:t>» включающую</w:t>
      </w:r>
      <w:r w:rsidR="006F2A67" w:rsidRPr="007537C1">
        <w:rPr>
          <w:bCs/>
          <w:i/>
        </w:rPr>
        <w:t>:</w:t>
      </w:r>
    </w:p>
    <w:p w:rsidR="006F2A67" w:rsidRPr="007537C1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t>Общие сведения о муниципальном образовании.</w:t>
      </w:r>
    </w:p>
    <w:p w:rsidR="006F2A67" w:rsidRPr="007537C1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t>Обоснование выбранного варианта размещения объектов местного значения поселения на основании анализа использования территории, возможных направлений ее развития и прогнозируемых ограничений их использования.</w:t>
      </w:r>
    </w:p>
    <w:p w:rsidR="006F2A67" w:rsidRPr="007537C1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t>Оценка возможного влияния планируемых для размещения объектов местного значения на комплексное развитие территории.</w:t>
      </w:r>
    </w:p>
    <w:p w:rsidR="006F2A67" w:rsidRPr="007537C1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t>Обоснование предложений по территориальному планированию, этапы их реализации.</w:t>
      </w:r>
    </w:p>
    <w:p w:rsidR="006F2A67" w:rsidRPr="007537C1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t>Мероприятия, утвержденные документами территориального планирования Курской области и муниципального района.</w:t>
      </w:r>
    </w:p>
    <w:p w:rsidR="006F2A67" w:rsidRPr="007537C1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t xml:space="preserve">Предложения по изменению границ муниципального образования и баланса земель в пределах перспективной границы муниципального образования. </w:t>
      </w:r>
    </w:p>
    <w:p w:rsidR="008100FE" w:rsidRPr="007537C1" w:rsidRDefault="007319EF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7537C1">
        <w:rPr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6F2A67" w:rsidRPr="007537C1" w:rsidRDefault="008100FE" w:rsidP="00945AAC">
      <w:pPr>
        <w:widowControl/>
        <w:numPr>
          <w:ilvl w:val="0"/>
          <w:numId w:val="36"/>
        </w:numPr>
        <w:tabs>
          <w:tab w:val="left" w:pos="709"/>
        </w:tabs>
        <w:suppressAutoHyphens/>
        <w:ind w:left="357" w:hanging="357"/>
        <w:contextualSpacing/>
        <w:rPr>
          <w:bCs/>
          <w:i/>
        </w:rPr>
      </w:pPr>
      <w:r w:rsidRPr="007537C1">
        <w:rPr>
          <w:i/>
        </w:rPr>
        <w:t xml:space="preserve">Графические материалы обоснования генерального плана </w:t>
      </w:r>
      <w:r w:rsidR="007537C1" w:rsidRPr="007537C1">
        <w:rPr>
          <w:i/>
        </w:rPr>
        <w:t>Нагольнен</w:t>
      </w:r>
      <w:r w:rsidRPr="007537C1">
        <w:rPr>
          <w:i/>
        </w:rPr>
        <w:t>ского сельсовета:</w:t>
      </w:r>
    </w:p>
    <w:p w:rsidR="001114E2" w:rsidRPr="007537C1" w:rsidRDefault="001114E2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7537C1">
        <w:t>Карта современного использования территории (М1:</w:t>
      </w:r>
      <w:r w:rsidR="0042276D" w:rsidRPr="007537C1">
        <w:t>2</w:t>
      </w:r>
      <w:r w:rsidRPr="007537C1">
        <w:t>5000);</w:t>
      </w:r>
    </w:p>
    <w:p w:rsidR="001114E2" w:rsidRPr="007537C1" w:rsidRDefault="001114E2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7537C1">
        <w:t>Карта анализа комплексного развития территории и размещения объектов местного значения с учетом ограничений использования территории поселения (М1:25000);</w:t>
      </w:r>
    </w:p>
    <w:p w:rsidR="00072C75" w:rsidRPr="007537C1" w:rsidRDefault="001114E2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7537C1">
        <w:t>Карта транспор</w:t>
      </w:r>
      <w:r w:rsidR="00960EF8" w:rsidRPr="007537C1">
        <w:t xml:space="preserve">тной </w:t>
      </w:r>
      <w:r w:rsidR="00072C75" w:rsidRPr="007537C1">
        <w:t>инфраструктур</w:t>
      </w:r>
      <w:r w:rsidR="007319EF" w:rsidRPr="007537C1">
        <w:t>ы</w:t>
      </w:r>
      <w:r w:rsidR="008D1494" w:rsidRPr="007537C1">
        <w:t xml:space="preserve"> (М</w:t>
      </w:r>
      <w:r w:rsidR="00072C75" w:rsidRPr="007537C1">
        <w:t>1:25000);</w:t>
      </w:r>
    </w:p>
    <w:p w:rsidR="001114E2" w:rsidRPr="007537C1" w:rsidRDefault="00072C75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7537C1">
        <w:t xml:space="preserve">Карта </w:t>
      </w:r>
      <w:r w:rsidR="00960EF8" w:rsidRPr="007537C1">
        <w:t>инженерной инфраструктур</w:t>
      </w:r>
      <w:r w:rsidR="007319EF" w:rsidRPr="007537C1">
        <w:t>ы</w:t>
      </w:r>
      <w:r w:rsidR="001114E2" w:rsidRPr="007537C1">
        <w:t xml:space="preserve"> (М1:25000);</w:t>
      </w:r>
    </w:p>
    <w:p w:rsidR="00192C77" w:rsidRPr="007537C1" w:rsidRDefault="001114E2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7537C1">
        <w:t>Карта границ территорий, подверженных риску возникновения чрезвычайных ситуаций природного и техногенного характера (М1:25000)</w:t>
      </w:r>
      <w:r w:rsidR="005C7B37" w:rsidRPr="007537C1">
        <w:t>.</w:t>
      </w:r>
    </w:p>
    <w:p w:rsidR="0099350D" w:rsidRPr="007537C1" w:rsidRDefault="00CA0421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0" w:name="_Toc353440016"/>
      <w:bookmarkStart w:id="11" w:name="_Toc374093325"/>
      <w:r w:rsidRPr="007537C1">
        <w:rPr>
          <w:b/>
          <w:sz w:val="32"/>
          <w:szCs w:val="32"/>
        </w:rPr>
        <w:t>ОБЩИЕ СВЕДЕНИЯ О МУНИЦИПАЛЬНОМ ОБРАЗОВАНИИ</w:t>
      </w:r>
      <w:bookmarkEnd w:id="10"/>
      <w:bookmarkEnd w:id="11"/>
    </w:p>
    <w:p w:rsidR="002A2E17" w:rsidRPr="007537C1" w:rsidRDefault="00D43EB9" w:rsidP="00945AAC">
      <w:pPr>
        <w:pStyle w:val="21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12" w:name="_Toc268263623"/>
      <w:bookmarkStart w:id="13" w:name="_Toc353440017"/>
      <w:bookmarkStart w:id="14" w:name="_Toc374093326"/>
      <w:bookmarkStart w:id="15" w:name="_Toc253729757"/>
      <w:bookmarkStart w:id="16" w:name="_Toc255383196"/>
      <w:bookmarkStart w:id="17" w:name="_Toc256375542"/>
      <w:bookmarkStart w:id="18" w:name="_Toc256429331"/>
      <w:bookmarkStart w:id="19" w:name="_Toc263243176"/>
      <w:r w:rsidRPr="007537C1">
        <w:rPr>
          <w:rFonts w:ascii="Times New Roman" w:hAnsi="Times New Roman" w:cs="Times New Roman"/>
          <w:i w:val="0"/>
        </w:rPr>
        <w:t>Общие сведения о муниципальном образовании</w:t>
      </w:r>
      <w:bookmarkEnd w:id="12"/>
      <w:bookmarkEnd w:id="13"/>
      <w:bookmarkEnd w:id="14"/>
    </w:p>
    <w:p w:rsidR="005809A0" w:rsidRPr="00110331" w:rsidRDefault="007537C1" w:rsidP="005809A0">
      <w:pPr>
        <w:pStyle w:val="a6"/>
        <w:suppressAutoHyphens/>
        <w:ind w:left="0" w:firstLine="709"/>
        <w:rPr>
          <w:lang w:eastAsia="ru-RU"/>
        </w:rPr>
      </w:pPr>
      <w:r w:rsidRPr="00110331">
        <w:rPr>
          <w:lang w:eastAsia="ru-RU"/>
        </w:rPr>
        <w:t>Нагольнен</w:t>
      </w:r>
      <w:r w:rsidR="005809A0" w:rsidRPr="00110331">
        <w:rPr>
          <w:lang w:eastAsia="ru-RU"/>
        </w:rPr>
        <w:t xml:space="preserve">ский сельсовет расположен в </w:t>
      </w:r>
      <w:r w:rsidRPr="00110331">
        <w:rPr>
          <w:lang w:eastAsia="ru-RU"/>
        </w:rPr>
        <w:t>центральной</w:t>
      </w:r>
      <w:r w:rsidR="005809A0" w:rsidRPr="00110331">
        <w:rPr>
          <w:lang w:eastAsia="ru-RU"/>
        </w:rPr>
        <w:t xml:space="preserve"> части </w:t>
      </w:r>
      <w:r w:rsidR="001B2CE3" w:rsidRPr="00110331">
        <w:rPr>
          <w:lang w:eastAsia="ru-RU"/>
        </w:rPr>
        <w:t>Пристен</w:t>
      </w:r>
      <w:r w:rsidR="005809A0" w:rsidRPr="00110331">
        <w:rPr>
          <w:lang w:eastAsia="ru-RU"/>
        </w:rPr>
        <w:t xml:space="preserve">ского района Курской области. На севере он граничит с </w:t>
      </w:r>
      <w:r w:rsidR="00723769" w:rsidRPr="00110331">
        <w:rPr>
          <w:lang w:eastAsia="ru-RU"/>
        </w:rPr>
        <w:t>Котовским</w:t>
      </w:r>
      <w:r w:rsidR="005809A0" w:rsidRPr="00110331">
        <w:rPr>
          <w:lang w:eastAsia="ru-RU"/>
        </w:rPr>
        <w:t xml:space="preserve"> сельсоветом</w:t>
      </w:r>
      <w:r w:rsidRPr="00110331">
        <w:rPr>
          <w:lang w:eastAsia="ru-RU"/>
        </w:rPr>
        <w:t xml:space="preserve"> и поселком Кировский</w:t>
      </w:r>
      <w:r w:rsidR="005809A0" w:rsidRPr="00110331">
        <w:rPr>
          <w:lang w:eastAsia="ru-RU"/>
        </w:rPr>
        <w:t xml:space="preserve">, на востоке с </w:t>
      </w:r>
      <w:r w:rsidR="00110331" w:rsidRPr="00110331">
        <w:rPr>
          <w:lang w:eastAsia="ru-RU"/>
        </w:rPr>
        <w:t>поселками Пристень и Кировский</w:t>
      </w:r>
      <w:r w:rsidR="005809A0" w:rsidRPr="00110331">
        <w:rPr>
          <w:lang w:eastAsia="ru-RU"/>
        </w:rPr>
        <w:t xml:space="preserve">, на юге с </w:t>
      </w:r>
      <w:r w:rsidR="00110331" w:rsidRPr="00110331">
        <w:rPr>
          <w:lang w:eastAsia="ru-RU"/>
        </w:rPr>
        <w:t>Ярыгинским и Среднеол</w:t>
      </w:r>
      <w:r w:rsidR="00380765">
        <w:rPr>
          <w:lang w:eastAsia="ru-RU"/>
        </w:rPr>
        <w:t>ь</w:t>
      </w:r>
      <w:r w:rsidR="00110331" w:rsidRPr="00110331">
        <w:rPr>
          <w:lang w:eastAsia="ru-RU"/>
        </w:rPr>
        <w:t>шанским сельсоветами</w:t>
      </w:r>
      <w:r w:rsidR="005809A0" w:rsidRPr="00110331">
        <w:rPr>
          <w:lang w:eastAsia="ru-RU"/>
        </w:rPr>
        <w:t xml:space="preserve">, на западе с </w:t>
      </w:r>
      <w:r w:rsidR="00110331" w:rsidRPr="00110331">
        <w:rPr>
          <w:lang w:eastAsia="ru-RU"/>
        </w:rPr>
        <w:t>Бобрышевским сельсоветом</w:t>
      </w:r>
      <w:r w:rsidR="005809A0" w:rsidRPr="00110331">
        <w:rPr>
          <w:lang w:eastAsia="ru-RU"/>
        </w:rPr>
        <w:t xml:space="preserve">. </w:t>
      </w:r>
      <w:r w:rsidR="005809A0" w:rsidRPr="00110331">
        <w:t xml:space="preserve">Утвержден  в статусе муниципального образования Законом Курской области № </w:t>
      </w:r>
      <w:r w:rsidR="009C4B61" w:rsidRPr="00110331">
        <w:t>26</w:t>
      </w:r>
      <w:r w:rsidR="005809A0" w:rsidRPr="00110331">
        <w:t xml:space="preserve">-ЗКО от </w:t>
      </w:r>
      <w:r w:rsidR="009C4B61" w:rsidRPr="00110331">
        <w:t>26</w:t>
      </w:r>
      <w:r w:rsidR="005809A0" w:rsidRPr="00110331">
        <w:t>.0</w:t>
      </w:r>
      <w:r w:rsidR="009C4B61" w:rsidRPr="00110331">
        <w:t>4</w:t>
      </w:r>
      <w:r w:rsidR="005809A0" w:rsidRPr="00110331">
        <w:t>.20</w:t>
      </w:r>
      <w:r w:rsidR="009C4B61" w:rsidRPr="00110331">
        <w:t>10</w:t>
      </w:r>
      <w:r w:rsidR="005809A0" w:rsidRPr="00110331">
        <w:t xml:space="preserve"> г.</w:t>
      </w:r>
    </w:p>
    <w:p w:rsidR="005809A0" w:rsidRPr="00D66A79" w:rsidRDefault="005809A0" w:rsidP="005809A0">
      <w:pPr>
        <w:ind w:firstLine="709"/>
      </w:pPr>
      <w:r w:rsidRPr="00D66A79">
        <w:t xml:space="preserve">Площадь </w:t>
      </w:r>
      <w:r w:rsidR="007537C1" w:rsidRPr="00D66A79">
        <w:t>Нагольнен</w:t>
      </w:r>
      <w:r w:rsidRPr="00D66A79">
        <w:t xml:space="preserve">ского сельсовета равна </w:t>
      </w:r>
      <w:r w:rsidR="00D66A79" w:rsidRPr="00D66A79">
        <w:t>77,21</w:t>
      </w:r>
      <w:r w:rsidRPr="00D66A79">
        <w:t xml:space="preserve"> </w:t>
      </w:r>
      <w:r w:rsidR="00D66A79" w:rsidRPr="00D66A79">
        <w:t>км</w:t>
      </w:r>
      <w:r w:rsidR="00D66A79" w:rsidRPr="00D66A79">
        <w:rPr>
          <w:vertAlign w:val="superscript"/>
        </w:rPr>
        <w:t>2</w:t>
      </w:r>
      <w:r w:rsidRPr="00D66A79">
        <w:t xml:space="preserve">, что составляет </w:t>
      </w:r>
      <w:r w:rsidR="00D66A79" w:rsidRPr="00D66A79">
        <w:t>7,7</w:t>
      </w:r>
      <w:r w:rsidRPr="00D66A79">
        <w:t xml:space="preserve">% площади </w:t>
      </w:r>
      <w:r w:rsidR="001B2CE3" w:rsidRPr="00D66A79">
        <w:t>Пристен</w:t>
      </w:r>
      <w:r w:rsidRPr="00D66A79">
        <w:t>ского района. Численность населения сельсовета на 01.01.201</w:t>
      </w:r>
      <w:r w:rsidR="00383A22" w:rsidRPr="00D66A79">
        <w:t>2</w:t>
      </w:r>
      <w:r w:rsidRPr="00D66A79">
        <w:t xml:space="preserve">г. составила </w:t>
      </w:r>
      <w:r w:rsidR="00383A22" w:rsidRPr="00D66A79">
        <w:t>1</w:t>
      </w:r>
      <w:r w:rsidR="00D66A79" w:rsidRPr="00D66A79">
        <w:t>182</w:t>
      </w:r>
      <w:r w:rsidRPr="00D66A79">
        <w:t xml:space="preserve"> человека, средняя плотность населения – </w:t>
      </w:r>
      <w:r w:rsidR="00D66A79" w:rsidRPr="00D66A79">
        <w:t>15,3</w:t>
      </w:r>
      <w:r w:rsidRPr="00D66A79">
        <w:t xml:space="preserve"> чел./кв.км.</w:t>
      </w:r>
      <w:r w:rsidRPr="00D66A79">
        <w:tab/>
      </w:r>
      <w:r w:rsidRPr="00D66A79">
        <w:tab/>
      </w:r>
    </w:p>
    <w:p w:rsidR="005809A0" w:rsidRPr="00D66A79" w:rsidRDefault="005809A0" w:rsidP="005809A0">
      <w:pPr>
        <w:suppressAutoHyphens/>
        <w:ind w:firstLine="708"/>
        <w:rPr>
          <w:lang w:eastAsia="ru-RU"/>
        </w:rPr>
      </w:pPr>
      <w:r w:rsidRPr="00D66A79">
        <w:t xml:space="preserve">В состав </w:t>
      </w:r>
      <w:r w:rsidR="007537C1" w:rsidRPr="00D66A79">
        <w:t>Нагольнен</w:t>
      </w:r>
      <w:r w:rsidRPr="00D66A79">
        <w:t xml:space="preserve">ского сельсовета входят </w:t>
      </w:r>
      <w:r w:rsidR="00D66A79" w:rsidRPr="00D66A79">
        <w:t>4</w:t>
      </w:r>
      <w:r w:rsidRPr="00D66A79">
        <w:t xml:space="preserve"> населенных пункт</w:t>
      </w:r>
      <w:r w:rsidR="00D66A79" w:rsidRPr="00D66A79">
        <w:t>а</w:t>
      </w:r>
      <w:r w:rsidRPr="00D66A79">
        <w:t xml:space="preserve">. </w:t>
      </w:r>
      <w:r w:rsidRPr="00D66A79">
        <w:rPr>
          <w:lang w:eastAsia="ru-RU"/>
        </w:rPr>
        <w:t xml:space="preserve">Административным центром муниципального образования является </w:t>
      </w:r>
      <w:r w:rsidR="006A52A6">
        <w:rPr>
          <w:lang w:eastAsia="ru-RU"/>
        </w:rPr>
        <w:t>хутор Луг</w:t>
      </w:r>
      <w:r w:rsidRPr="00D66A79">
        <w:t xml:space="preserve"> с численностью населения </w:t>
      </w:r>
      <w:r w:rsidR="002B473E" w:rsidRPr="00D66A79">
        <w:t xml:space="preserve"> </w:t>
      </w:r>
      <w:r w:rsidR="005133D1">
        <w:t>234</w:t>
      </w:r>
      <w:r w:rsidR="00383A22" w:rsidRPr="00D66A79">
        <w:t xml:space="preserve"> </w:t>
      </w:r>
      <w:r w:rsidRPr="00D66A79">
        <w:t>человек</w:t>
      </w:r>
      <w:r w:rsidR="005133D1">
        <w:t>а</w:t>
      </w:r>
      <w:r w:rsidRPr="00D66A79">
        <w:rPr>
          <w:lang w:eastAsia="ru-RU"/>
        </w:rPr>
        <w:t xml:space="preserve">. </w:t>
      </w:r>
    </w:p>
    <w:p w:rsidR="005809A0" w:rsidRPr="00D66A79" w:rsidRDefault="005809A0" w:rsidP="005809A0">
      <w:pPr>
        <w:pStyle w:val="af7"/>
        <w:keepNext/>
        <w:spacing w:line="240" w:lineRule="auto"/>
        <w:ind w:firstLine="0"/>
        <w:rPr>
          <w:color w:val="auto"/>
          <w:sz w:val="20"/>
          <w:szCs w:val="20"/>
        </w:rPr>
      </w:pPr>
      <w:r w:rsidRPr="00D66A79">
        <w:rPr>
          <w:color w:val="auto"/>
          <w:sz w:val="20"/>
          <w:szCs w:val="20"/>
        </w:rPr>
        <w:t xml:space="preserve">Таблица </w:t>
      </w:r>
      <w:r w:rsidR="00806BC4" w:rsidRPr="00D66A79">
        <w:rPr>
          <w:color w:val="auto"/>
          <w:sz w:val="20"/>
          <w:szCs w:val="20"/>
        </w:rPr>
        <w:fldChar w:fldCharType="begin"/>
      </w:r>
      <w:r w:rsidRPr="00D66A79">
        <w:rPr>
          <w:color w:val="auto"/>
          <w:sz w:val="20"/>
          <w:szCs w:val="20"/>
        </w:rPr>
        <w:instrText xml:space="preserve"> SEQ Таблица \* ARABIC </w:instrText>
      </w:r>
      <w:r w:rsidR="00806BC4" w:rsidRPr="00D66A79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1</w:t>
      </w:r>
      <w:r w:rsidR="00806BC4" w:rsidRPr="00D66A79">
        <w:rPr>
          <w:color w:val="auto"/>
          <w:sz w:val="20"/>
          <w:szCs w:val="20"/>
        </w:rPr>
        <w:fldChar w:fldCharType="end"/>
      </w:r>
      <w:r w:rsidRPr="00D66A79">
        <w:rPr>
          <w:color w:val="auto"/>
          <w:sz w:val="20"/>
          <w:szCs w:val="20"/>
        </w:rPr>
        <w:t xml:space="preserve"> </w:t>
      </w:r>
      <w:r w:rsidRPr="00D66A79">
        <w:rPr>
          <w:color w:val="auto"/>
          <w:sz w:val="20"/>
          <w:szCs w:val="20"/>
        </w:rPr>
        <w:tab/>
        <w:t>Сведения о населении муниципального образования (по населенным пунктам)</w:t>
      </w:r>
    </w:p>
    <w:tbl>
      <w:tblPr>
        <w:tblW w:w="4944" w:type="pct"/>
        <w:jc w:val="center"/>
        <w:tblInd w:w="108" w:type="dxa"/>
        <w:tblLook w:val="0000"/>
      </w:tblPr>
      <w:tblGrid>
        <w:gridCol w:w="531"/>
        <w:gridCol w:w="2739"/>
        <w:gridCol w:w="2125"/>
        <w:gridCol w:w="1929"/>
        <w:gridCol w:w="2139"/>
      </w:tblGrid>
      <w:tr w:rsidR="005809A0" w:rsidRPr="00D66A79" w:rsidTr="005D7378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A0" w:rsidRPr="00D66A79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66A79">
              <w:rPr>
                <w:b/>
                <w:sz w:val="20"/>
                <w:szCs w:val="20"/>
              </w:rPr>
              <w:t>№</w:t>
            </w:r>
          </w:p>
          <w:p w:rsidR="005809A0" w:rsidRPr="00D66A79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66A7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9A0" w:rsidRPr="00D66A79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66A79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9A0" w:rsidRPr="00D66A79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66A79">
              <w:rPr>
                <w:b/>
                <w:sz w:val="20"/>
                <w:szCs w:val="20"/>
              </w:rPr>
              <w:t>Удален</w:t>
            </w:r>
            <w:r w:rsidRPr="00D66A79">
              <w:rPr>
                <w:b/>
                <w:sz w:val="20"/>
                <w:szCs w:val="20"/>
              </w:rPr>
              <w:softHyphen/>
              <w:t>ность от центра МО, км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9A0" w:rsidRPr="00D66A79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66A79">
              <w:rPr>
                <w:b/>
                <w:sz w:val="20"/>
                <w:szCs w:val="20"/>
              </w:rPr>
              <w:t>Число</w:t>
            </w:r>
          </w:p>
          <w:p w:rsidR="005809A0" w:rsidRPr="00D66A79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66A79">
              <w:rPr>
                <w:b/>
                <w:sz w:val="20"/>
                <w:szCs w:val="20"/>
              </w:rPr>
              <w:t>дворов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9A0" w:rsidRPr="00D66A79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66A79">
              <w:rPr>
                <w:b/>
                <w:sz w:val="20"/>
                <w:szCs w:val="20"/>
              </w:rPr>
              <w:t>Общая</w:t>
            </w:r>
          </w:p>
          <w:p w:rsidR="005809A0" w:rsidRPr="00D66A79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66A79">
              <w:rPr>
                <w:b/>
                <w:sz w:val="20"/>
                <w:szCs w:val="20"/>
              </w:rPr>
              <w:t>числен</w:t>
            </w:r>
            <w:r w:rsidRPr="00D66A79">
              <w:rPr>
                <w:b/>
                <w:sz w:val="20"/>
                <w:szCs w:val="20"/>
              </w:rPr>
              <w:softHyphen/>
              <w:t>ность, чел.</w:t>
            </w:r>
          </w:p>
        </w:tc>
      </w:tr>
      <w:tr w:rsidR="005133D1" w:rsidRPr="00D66A79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D1" w:rsidRPr="00D66A79" w:rsidRDefault="005133D1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6A79">
              <w:rPr>
                <w:sz w:val="20"/>
                <w:szCs w:val="20"/>
              </w:rPr>
              <w:t>1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Pr="00D66A79" w:rsidRDefault="005133D1" w:rsidP="00D66A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66A79">
              <w:rPr>
                <w:sz w:val="20"/>
                <w:szCs w:val="20"/>
              </w:rPr>
              <w:t>с. Нагольное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</w:tr>
      <w:tr w:rsidR="005133D1" w:rsidRPr="00D66A79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D1" w:rsidRPr="00D66A79" w:rsidRDefault="005133D1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6A79">
              <w:rPr>
                <w:sz w:val="20"/>
                <w:szCs w:val="20"/>
              </w:rPr>
              <w:t>2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Pr="00D66A79" w:rsidRDefault="005133D1" w:rsidP="00D66A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66A79">
              <w:rPr>
                <w:sz w:val="20"/>
                <w:szCs w:val="20"/>
              </w:rPr>
              <w:t>х. Ржавчик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  <w:tr w:rsidR="005133D1" w:rsidRPr="00D66A79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D1" w:rsidRPr="00D66A79" w:rsidRDefault="005133D1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6A79">
              <w:rPr>
                <w:sz w:val="20"/>
                <w:szCs w:val="20"/>
              </w:rPr>
              <w:t>3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33D1" w:rsidRPr="00D66A79" w:rsidRDefault="005133D1" w:rsidP="00D66A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66A79">
              <w:rPr>
                <w:sz w:val="20"/>
                <w:szCs w:val="20"/>
              </w:rPr>
              <w:t>х. Луг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</w:tr>
      <w:tr w:rsidR="005133D1" w:rsidRPr="00D66A79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D1" w:rsidRPr="00D66A79" w:rsidRDefault="005133D1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66A79">
              <w:rPr>
                <w:sz w:val="20"/>
                <w:szCs w:val="20"/>
              </w:rPr>
              <w:t>4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33D1" w:rsidRPr="00D66A79" w:rsidRDefault="005133D1" w:rsidP="00D66A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66A79">
              <w:rPr>
                <w:sz w:val="20"/>
                <w:szCs w:val="20"/>
              </w:rPr>
              <w:t>х. Мокренький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</w:tr>
      <w:tr w:rsidR="00383A22" w:rsidRPr="00D66A79" w:rsidTr="00CA1C54">
        <w:trPr>
          <w:cantSplit/>
          <w:trHeight w:val="285"/>
          <w:jc w:val="center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22" w:rsidRPr="00D66A79" w:rsidRDefault="00383A22" w:rsidP="00383A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66A7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A22" w:rsidRPr="00D66A79" w:rsidRDefault="00383A22" w:rsidP="00383A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83A22" w:rsidRPr="00D66A79" w:rsidRDefault="00D66A79" w:rsidP="00383A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66A79"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83A22" w:rsidRPr="00D66A79" w:rsidRDefault="00D66A79" w:rsidP="00383A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66A79">
              <w:rPr>
                <w:b/>
                <w:bCs/>
                <w:sz w:val="20"/>
                <w:szCs w:val="20"/>
              </w:rPr>
              <w:t>1182</w:t>
            </w:r>
          </w:p>
        </w:tc>
      </w:tr>
    </w:tbl>
    <w:p w:rsidR="00305B94" w:rsidRPr="00E57727" w:rsidRDefault="00305B94" w:rsidP="005809A0">
      <w:pPr>
        <w:suppressAutoHyphens/>
      </w:pPr>
    </w:p>
    <w:p w:rsidR="00E57727" w:rsidRPr="00E57727" w:rsidRDefault="005809A0" w:rsidP="005809A0">
      <w:pPr>
        <w:suppressAutoHyphens/>
      </w:pPr>
      <w:r w:rsidRPr="00E57727">
        <w:t xml:space="preserve">Муниципальное образование имеет </w:t>
      </w:r>
      <w:r w:rsidR="00383A22" w:rsidRPr="00E57727">
        <w:t>выгодное</w:t>
      </w:r>
      <w:r w:rsidRPr="00E57727">
        <w:t xml:space="preserve"> </w:t>
      </w:r>
      <w:r w:rsidR="00E57727" w:rsidRPr="00E57727">
        <w:t>экономико</w:t>
      </w:r>
      <w:r w:rsidR="002B473E" w:rsidRPr="00E57727">
        <w:t xml:space="preserve">-географическое </w:t>
      </w:r>
      <w:r w:rsidRPr="00E57727">
        <w:t xml:space="preserve"> положение</w:t>
      </w:r>
      <w:r w:rsidR="00E57727" w:rsidRPr="00E57727">
        <w:t>. Соседство с поселками Пристень и Кировский дают потенциал промышленного, транспортного и социального развития сельсовета.</w:t>
      </w:r>
      <w:r w:rsidR="006E5556" w:rsidRPr="00E57727">
        <w:t xml:space="preserve"> </w:t>
      </w:r>
    </w:p>
    <w:p w:rsidR="00235F89" w:rsidRPr="007537C1" w:rsidRDefault="002F7BCA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E57727">
        <w:rPr>
          <w:lang w:eastAsia="ru-RU"/>
        </w:rPr>
        <w:t>В 2010 году в соответствии с законом Курской области «О преобразовании</w:t>
      </w:r>
      <w:r w:rsidRPr="007537C1">
        <w:rPr>
          <w:lang w:eastAsia="ru-RU"/>
        </w:rPr>
        <w:t xml:space="preserve"> некоторых муниципальных образований и</w:t>
      </w:r>
      <w:r w:rsidR="00235F89" w:rsidRPr="007537C1">
        <w:rPr>
          <w:lang w:eastAsia="ru-RU"/>
        </w:rPr>
        <w:t xml:space="preserve"> внесении изменений в отдельные законодательные акты Курской области» </w:t>
      </w:r>
      <w:r w:rsidR="007537C1" w:rsidRPr="007537C1">
        <w:rPr>
          <w:lang w:eastAsia="ru-RU"/>
        </w:rPr>
        <w:t>Нагольнен</w:t>
      </w:r>
      <w:r w:rsidR="00235F89" w:rsidRPr="007537C1">
        <w:rPr>
          <w:lang w:eastAsia="ru-RU"/>
        </w:rPr>
        <w:t xml:space="preserve">ский сельсовет был преобразован путем объединения граничащих между собой муниципальных образований: </w:t>
      </w:r>
      <w:r w:rsidR="00235F89" w:rsidRPr="007537C1">
        <w:t xml:space="preserve">муниципальное образование </w:t>
      </w:r>
      <w:r w:rsidR="00BC0F0B" w:rsidRPr="007537C1">
        <w:t>«</w:t>
      </w:r>
      <w:r w:rsidR="007537C1" w:rsidRPr="007537C1">
        <w:t>Нагольнен</w:t>
      </w:r>
      <w:r w:rsidR="00235F89" w:rsidRPr="007537C1">
        <w:t>ский сельсовет</w:t>
      </w:r>
      <w:r w:rsidR="00BC0F0B" w:rsidRPr="007537C1">
        <w:t>»</w:t>
      </w:r>
      <w:r w:rsidR="00235F89" w:rsidRPr="007537C1">
        <w:t xml:space="preserve"> </w:t>
      </w:r>
      <w:r w:rsidR="001B2CE3" w:rsidRPr="007537C1">
        <w:t>Пристен</w:t>
      </w:r>
      <w:r w:rsidR="00235F89" w:rsidRPr="007537C1">
        <w:t>ского района Курской области</w:t>
      </w:r>
      <w:r w:rsidR="005809A0" w:rsidRPr="007537C1">
        <w:t xml:space="preserve"> и</w:t>
      </w:r>
      <w:r w:rsidR="00235F89" w:rsidRPr="007537C1">
        <w:t xml:space="preserve"> муниципальное образование </w:t>
      </w:r>
      <w:r w:rsidR="00BC0F0B" w:rsidRPr="007537C1">
        <w:t>«</w:t>
      </w:r>
      <w:r w:rsidR="007537C1" w:rsidRPr="007537C1">
        <w:t>Луговской</w:t>
      </w:r>
      <w:r w:rsidR="009C4B61" w:rsidRPr="007537C1">
        <w:t xml:space="preserve"> </w:t>
      </w:r>
      <w:r w:rsidR="00235F89" w:rsidRPr="007537C1">
        <w:t>сельсовет</w:t>
      </w:r>
      <w:r w:rsidR="00BC0F0B" w:rsidRPr="007537C1">
        <w:t>»</w:t>
      </w:r>
      <w:r w:rsidR="00235F89" w:rsidRPr="007537C1">
        <w:t xml:space="preserve"> </w:t>
      </w:r>
      <w:r w:rsidR="001B2CE3" w:rsidRPr="007537C1">
        <w:t>Пристен</w:t>
      </w:r>
      <w:r w:rsidR="00235F89" w:rsidRPr="007537C1">
        <w:t xml:space="preserve">ского района в муниципальное образование </w:t>
      </w:r>
      <w:r w:rsidR="00BC0F0B" w:rsidRPr="007537C1">
        <w:t>«</w:t>
      </w:r>
      <w:r w:rsidR="007537C1" w:rsidRPr="007537C1">
        <w:t>Нагольнен</w:t>
      </w:r>
      <w:r w:rsidR="00235F89" w:rsidRPr="007537C1">
        <w:t>ский сельсовет</w:t>
      </w:r>
      <w:r w:rsidR="00BC0F0B" w:rsidRPr="007537C1">
        <w:t>»</w:t>
      </w:r>
      <w:r w:rsidR="00235F89" w:rsidRPr="007537C1">
        <w:t xml:space="preserve"> </w:t>
      </w:r>
      <w:r w:rsidR="001B2CE3" w:rsidRPr="007537C1">
        <w:t>Пристен</w:t>
      </w:r>
      <w:r w:rsidR="00235F89" w:rsidRPr="007537C1">
        <w:t>ского района Курской области</w:t>
      </w:r>
      <w:r w:rsidR="00D9356D" w:rsidRPr="007537C1">
        <w:t>.</w:t>
      </w:r>
    </w:p>
    <w:p w:rsidR="002A2E17" w:rsidRPr="00E57727" w:rsidRDefault="0099350D" w:rsidP="00945AAC">
      <w:pPr>
        <w:pStyle w:val="21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ind w:left="788" w:hanging="431"/>
        <w:jc w:val="center"/>
        <w:rPr>
          <w:rFonts w:ascii="Times New Roman" w:hAnsi="Times New Roman" w:cs="Times New Roman"/>
          <w:i w:val="0"/>
        </w:rPr>
      </w:pPr>
      <w:bookmarkStart w:id="20" w:name="_Toc263086798"/>
      <w:bookmarkStart w:id="21" w:name="_Toc353440018"/>
      <w:bookmarkStart w:id="22" w:name="_Toc374093327"/>
      <w:r w:rsidRPr="00E57727">
        <w:rPr>
          <w:rFonts w:ascii="Times New Roman" w:hAnsi="Times New Roman" w:cs="Times New Roman"/>
          <w:i w:val="0"/>
        </w:rPr>
        <w:t>Административное устройство муниципального образования. Границы муниципального образования</w:t>
      </w:r>
      <w:bookmarkEnd w:id="20"/>
      <w:bookmarkEnd w:id="21"/>
      <w:bookmarkEnd w:id="22"/>
    </w:p>
    <w:p w:rsidR="00396E3A" w:rsidRPr="00E57727" w:rsidRDefault="007537C1" w:rsidP="00396E3A">
      <w:pPr>
        <w:pStyle w:val="a6"/>
        <w:suppressAutoHyphens/>
        <w:ind w:left="0" w:firstLine="709"/>
        <w:rPr>
          <w:lang w:eastAsia="ru-RU"/>
        </w:rPr>
      </w:pPr>
      <w:r w:rsidRPr="00E57727">
        <w:rPr>
          <w:lang w:eastAsia="ru-RU"/>
        </w:rPr>
        <w:t>Нагольнен</w:t>
      </w:r>
      <w:r w:rsidR="00396E3A" w:rsidRPr="00E57727">
        <w:rPr>
          <w:lang w:eastAsia="ru-RU"/>
        </w:rPr>
        <w:t xml:space="preserve">ский сельсовет – административно-территориальная единица (сельсовет) и муниципальное образование (сельское поселение) в </w:t>
      </w:r>
      <w:r w:rsidR="001B2CE3" w:rsidRPr="00E57727">
        <w:rPr>
          <w:lang w:eastAsia="ru-RU"/>
        </w:rPr>
        <w:t>Пристен</w:t>
      </w:r>
      <w:r w:rsidR="00396E3A" w:rsidRPr="00E57727">
        <w:rPr>
          <w:lang w:eastAsia="ru-RU"/>
        </w:rPr>
        <w:t>ском районе Курской области.</w:t>
      </w:r>
    </w:p>
    <w:p w:rsidR="00396E3A" w:rsidRPr="00E57727" w:rsidRDefault="00396E3A" w:rsidP="00396E3A">
      <w:pPr>
        <w:pStyle w:val="a6"/>
        <w:suppressAutoHyphens/>
        <w:ind w:left="0" w:firstLine="709"/>
        <w:rPr>
          <w:lang w:eastAsia="ru-RU"/>
        </w:rPr>
      </w:pPr>
      <w:r w:rsidRPr="00E57727">
        <w:rPr>
          <w:lang w:eastAsia="ru-RU"/>
        </w:rPr>
        <w:t xml:space="preserve">Структуру органа местного самоуправления </w:t>
      </w:r>
      <w:r w:rsidR="007537C1" w:rsidRPr="00E57727">
        <w:rPr>
          <w:lang w:eastAsia="ru-RU"/>
        </w:rPr>
        <w:t>Нагольнен</w:t>
      </w:r>
      <w:r w:rsidRPr="00E57727">
        <w:rPr>
          <w:lang w:eastAsia="ru-RU"/>
        </w:rPr>
        <w:t>ского сельсовета составляют:</w:t>
      </w:r>
    </w:p>
    <w:p w:rsidR="00DC01B9" w:rsidRPr="00FF5603" w:rsidRDefault="00DC01B9" w:rsidP="00DC01B9">
      <w:pPr>
        <w:pStyle w:val="a6"/>
        <w:suppressAutoHyphens/>
        <w:ind w:left="0" w:firstLine="709"/>
        <w:rPr>
          <w:lang w:eastAsia="ru-RU"/>
        </w:rPr>
      </w:pPr>
      <w:r w:rsidRPr="00FF5603">
        <w:rPr>
          <w:lang w:eastAsia="ru-RU"/>
        </w:rPr>
        <w:t xml:space="preserve">- представительный орган муниципального образования – Собрание депутатов </w:t>
      </w:r>
      <w:r w:rsidRPr="00E57727">
        <w:rPr>
          <w:lang w:eastAsia="ru-RU"/>
        </w:rPr>
        <w:t>Нагольненского</w:t>
      </w:r>
      <w:r w:rsidRPr="00FF5603">
        <w:rPr>
          <w:lang w:eastAsia="ru-RU"/>
        </w:rPr>
        <w:t xml:space="preserve"> сельсовета Пристенского района;</w:t>
      </w:r>
    </w:p>
    <w:p w:rsidR="00DC01B9" w:rsidRPr="00FF5603" w:rsidRDefault="00DC01B9" w:rsidP="00DC01B9">
      <w:pPr>
        <w:pStyle w:val="a6"/>
        <w:suppressAutoHyphens/>
        <w:ind w:left="0" w:firstLine="709"/>
        <w:rPr>
          <w:lang w:eastAsia="ru-RU"/>
        </w:rPr>
      </w:pPr>
      <w:r w:rsidRPr="00FF5603">
        <w:rPr>
          <w:lang w:eastAsia="ru-RU"/>
        </w:rPr>
        <w:t xml:space="preserve">- глава администрации муниципального образования – глава </w:t>
      </w:r>
      <w:r w:rsidRPr="00E57727">
        <w:rPr>
          <w:lang w:eastAsia="ru-RU"/>
        </w:rPr>
        <w:t>Нагольненского</w:t>
      </w:r>
      <w:r w:rsidRPr="00FF5603">
        <w:rPr>
          <w:lang w:eastAsia="ru-RU"/>
        </w:rPr>
        <w:t xml:space="preserve"> сельсовета Пристенского района; </w:t>
      </w:r>
    </w:p>
    <w:p w:rsidR="00DC01B9" w:rsidRPr="00FF5603" w:rsidRDefault="00DC01B9" w:rsidP="00DC01B9">
      <w:pPr>
        <w:pStyle w:val="a6"/>
        <w:suppressAutoHyphens/>
        <w:ind w:left="0" w:firstLine="709"/>
        <w:rPr>
          <w:lang w:eastAsia="ru-RU"/>
        </w:rPr>
      </w:pPr>
      <w:r w:rsidRPr="00FF5603">
        <w:rPr>
          <w:lang w:eastAsia="ru-RU"/>
        </w:rPr>
        <w:t xml:space="preserve">- местная администрация (исполнительно-распорядительный орган муниципального образования) – администрация </w:t>
      </w:r>
      <w:r w:rsidRPr="00E57727">
        <w:rPr>
          <w:lang w:eastAsia="ru-RU"/>
        </w:rPr>
        <w:t>Нагольненского</w:t>
      </w:r>
      <w:r w:rsidRPr="00FF5603">
        <w:rPr>
          <w:lang w:eastAsia="ru-RU"/>
        </w:rPr>
        <w:t xml:space="preserve"> сельсовета Пристенского района; </w:t>
      </w:r>
    </w:p>
    <w:p w:rsidR="00DC01B9" w:rsidRPr="00FF5603" w:rsidRDefault="00DC01B9" w:rsidP="00DC01B9">
      <w:pPr>
        <w:pStyle w:val="a6"/>
        <w:suppressAutoHyphens/>
        <w:ind w:left="0" w:firstLine="709"/>
        <w:rPr>
          <w:lang w:eastAsia="ru-RU"/>
        </w:rPr>
      </w:pPr>
      <w:r w:rsidRPr="00FF5603">
        <w:rPr>
          <w:lang w:eastAsia="ru-RU"/>
        </w:rPr>
        <w:t xml:space="preserve">- контрольный орган муниципального образования – ревизионная комиссия </w:t>
      </w:r>
      <w:r w:rsidRPr="00E57727">
        <w:rPr>
          <w:lang w:eastAsia="ru-RU"/>
        </w:rPr>
        <w:t>Нагольненского</w:t>
      </w:r>
      <w:r w:rsidRPr="00FF5603">
        <w:rPr>
          <w:lang w:eastAsia="ru-RU"/>
        </w:rPr>
        <w:t xml:space="preserve"> сельсовета Пристенского района. </w:t>
      </w:r>
    </w:p>
    <w:p w:rsidR="00396E3A" w:rsidRPr="00D55782" w:rsidRDefault="00396E3A" w:rsidP="00396E3A">
      <w:pPr>
        <w:pStyle w:val="a6"/>
        <w:suppressAutoHyphens/>
        <w:ind w:left="0" w:firstLine="709"/>
        <w:rPr>
          <w:lang w:eastAsia="ru-RU"/>
        </w:rPr>
      </w:pPr>
      <w:r w:rsidRPr="00D55782">
        <w:rPr>
          <w:lang w:eastAsia="ru-RU"/>
        </w:rPr>
        <w:t xml:space="preserve">Границы сельсовета определены </w:t>
      </w:r>
      <w:r w:rsidR="00000AE2" w:rsidRPr="00D55782">
        <w:rPr>
          <w:lang w:eastAsia="ru-RU"/>
        </w:rPr>
        <w:t>У</w:t>
      </w:r>
      <w:r w:rsidRPr="00D55782">
        <w:rPr>
          <w:lang w:eastAsia="ru-RU"/>
        </w:rPr>
        <w:t xml:space="preserve">ставом муниципального образования, принятым решением Собрания депутатов </w:t>
      </w:r>
      <w:r w:rsidR="007537C1" w:rsidRPr="00D55782">
        <w:rPr>
          <w:lang w:eastAsia="ru-RU"/>
        </w:rPr>
        <w:t>Нагольнен</w:t>
      </w:r>
      <w:r w:rsidRPr="00D55782">
        <w:rPr>
          <w:lang w:eastAsia="ru-RU"/>
        </w:rPr>
        <w:t xml:space="preserve">ского сельсовета </w:t>
      </w:r>
      <w:r w:rsidR="001B2CE3" w:rsidRPr="00D55782">
        <w:rPr>
          <w:lang w:eastAsia="ru-RU"/>
        </w:rPr>
        <w:t>Пристен</w:t>
      </w:r>
      <w:r w:rsidRPr="00D55782">
        <w:rPr>
          <w:lang w:eastAsia="ru-RU"/>
        </w:rPr>
        <w:t xml:space="preserve">ского района Курской области № </w:t>
      </w:r>
      <w:r w:rsidR="00000AE2" w:rsidRPr="00D55782">
        <w:rPr>
          <w:lang w:eastAsia="ru-RU"/>
        </w:rPr>
        <w:t>1</w:t>
      </w:r>
      <w:r w:rsidR="00D55782" w:rsidRPr="00D55782">
        <w:rPr>
          <w:lang w:eastAsia="ru-RU"/>
        </w:rPr>
        <w:t xml:space="preserve">8 </w:t>
      </w:r>
      <w:r w:rsidRPr="00D55782">
        <w:rPr>
          <w:lang w:eastAsia="ru-RU"/>
        </w:rPr>
        <w:t xml:space="preserve">от </w:t>
      </w:r>
      <w:r w:rsidR="00000AE2" w:rsidRPr="00D55782">
        <w:rPr>
          <w:lang w:eastAsia="ru-RU"/>
        </w:rPr>
        <w:t>22</w:t>
      </w:r>
      <w:r w:rsidR="00E46AE2" w:rsidRPr="00D55782">
        <w:rPr>
          <w:lang w:eastAsia="ru-RU"/>
        </w:rPr>
        <w:t xml:space="preserve"> </w:t>
      </w:r>
      <w:r w:rsidR="00000AE2" w:rsidRPr="00D55782">
        <w:rPr>
          <w:lang w:eastAsia="ru-RU"/>
        </w:rPr>
        <w:t>ноября</w:t>
      </w:r>
      <w:r w:rsidRPr="00D55782">
        <w:rPr>
          <w:lang w:eastAsia="ru-RU"/>
        </w:rPr>
        <w:t xml:space="preserve"> 201</w:t>
      </w:r>
      <w:r w:rsidR="00000AE2" w:rsidRPr="00D55782">
        <w:rPr>
          <w:lang w:eastAsia="ru-RU"/>
        </w:rPr>
        <w:t>0</w:t>
      </w:r>
      <w:r w:rsidRPr="00D55782">
        <w:rPr>
          <w:lang w:eastAsia="ru-RU"/>
        </w:rPr>
        <w:t xml:space="preserve"> года. </w:t>
      </w:r>
    </w:p>
    <w:p w:rsidR="00333DB8" w:rsidRPr="00D55782" w:rsidRDefault="00396E3A" w:rsidP="00D9356D">
      <w:pPr>
        <w:pStyle w:val="a6"/>
        <w:suppressAutoHyphens/>
        <w:ind w:left="0" w:firstLine="709"/>
        <w:rPr>
          <w:lang w:eastAsia="ru-RU"/>
        </w:rPr>
      </w:pPr>
      <w:r w:rsidRPr="00D55782">
        <w:rPr>
          <w:lang w:eastAsia="ru-RU"/>
        </w:rPr>
        <w:t xml:space="preserve">В состав территории </w:t>
      </w:r>
      <w:r w:rsidR="007537C1" w:rsidRPr="00D55782">
        <w:rPr>
          <w:lang w:eastAsia="ru-RU"/>
        </w:rPr>
        <w:t>Нагольнен</w:t>
      </w:r>
      <w:r w:rsidRPr="00D55782">
        <w:rPr>
          <w:lang w:eastAsia="ru-RU"/>
        </w:rPr>
        <w:t xml:space="preserve">ского сельсовета </w:t>
      </w:r>
      <w:r w:rsidR="001B2CE3" w:rsidRPr="00D55782">
        <w:rPr>
          <w:lang w:eastAsia="ru-RU"/>
        </w:rPr>
        <w:t>Пристен</w:t>
      </w:r>
      <w:r w:rsidRPr="00D55782">
        <w:rPr>
          <w:lang w:eastAsia="ru-RU"/>
        </w:rPr>
        <w:t xml:space="preserve">ского  района входят следующие населенные пункты: </w:t>
      </w:r>
      <w:r w:rsidR="00D55782" w:rsidRPr="00D55782">
        <w:rPr>
          <w:lang w:eastAsia="ru-RU"/>
        </w:rPr>
        <w:t>х.Луг, х.Ржавчик, х.Мокренький, с.Нагольное</w:t>
      </w:r>
      <w:r w:rsidR="00000AE2" w:rsidRPr="00D55782">
        <w:rPr>
          <w:lang w:eastAsia="ru-RU"/>
        </w:rPr>
        <w:t>.</w:t>
      </w:r>
    </w:p>
    <w:p w:rsidR="0013236B" w:rsidRPr="00203C2A" w:rsidRDefault="001F039B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203C2A">
        <w:rPr>
          <w:lang w:eastAsia="ru-RU"/>
        </w:rPr>
        <w:t xml:space="preserve"> </w:t>
      </w:r>
      <w:r w:rsidR="0013236B" w:rsidRPr="00203C2A">
        <w:rPr>
          <w:lang w:eastAsia="ru-RU"/>
        </w:rPr>
        <w:t xml:space="preserve">Описание границ МО </w:t>
      </w:r>
      <w:r w:rsidR="00DE714A" w:rsidRPr="00203C2A">
        <w:rPr>
          <w:lang w:eastAsia="ru-RU"/>
        </w:rPr>
        <w:t>«</w:t>
      </w:r>
      <w:r w:rsidR="007537C1" w:rsidRPr="00203C2A">
        <w:rPr>
          <w:lang w:eastAsia="ru-RU"/>
        </w:rPr>
        <w:t>Нагольнен</w:t>
      </w:r>
      <w:r w:rsidR="003B6E6D" w:rsidRPr="00203C2A">
        <w:rPr>
          <w:lang w:eastAsia="ru-RU"/>
        </w:rPr>
        <w:t>ский сельсовет</w:t>
      </w:r>
      <w:r w:rsidR="00DE714A" w:rsidRPr="00203C2A">
        <w:rPr>
          <w:lang w:eastAsia="ru-RU"/>
        </w:rPr>
        <w:t>»</w:t>
      </w:r>
      <w:r w:rsidR="00285B28" w:rsidRPr="00203C2A">
        <w:rPr>
          <w:lang w:eastAsia="ru-RU"/>
        </w:rPr>
        <w:t>:</w:t>
      </w:r>
    </w:p>
    <w:p w:rsidR="00A830C0" w:rsidRPr="00203C2A" w:rsidRDefault="00A830C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203C2A">
        <w:rPr>
          <w:lang w:eastAsia="ru-RU"/>
        </w:rPr>
        <w:t>От литеры А до литеры Б</w:t>
      </w:r>
      <w:r w:rsidR="00285B28" w:rsidRPr="00203C2A">
        <w:rPr>
          <w:lang w:eastAsia="ru-RU"/>
        </w:rPr>
        <w:t xml:space="preserve"> -</w:t>
      </w:r>
      <w:r w:rsidRPr="00203C2A">
        <w:rPr>
          <w:lang w:eastAsia="ru-RU"/>
        </w:rPr>
        <w:t xml:space="preserve"> МО </w:t>
      </w:r>
      <w:r w:rsidR="00DE714A" w:rsidRPr="00203C2A">
        <w:rPr>
          <w:lang w:eastAsia="ru-RU"/>
        </w:rPr>
        <w:t>«</w:t>
      </w:r>
      <w:r w:rsidR="007537C1" w:rsidRPr="00203C2A">
        <w:rPr>
          <w:lang w:eastAsia="ru-RU"/>
        </w:rPr>
        <w:t>Нагольнен</w:t>
      </w:r>
      <w:r w:rsidR="003B6E6D" w:rsidRPr="00203C2A">
        <w:rPr>
          <w:lang w:eastAsia="ru-RU"/>
        </w:rPr>
        <w:t>ский сельсовет</w:t>
      </w:r>
      <w:r w:rsidR="00DE714A" w:rsidRPr="00203C2A">
        <w:rPr>
          <w:lang w:eastAsia="ru-RU"/>
        </w:rPr>
        <w:t>»</w:t>
      </w:r>
      <w:r w:rsidRPr="00203C2A">
        <w:rPr>
          <w:lang w:eastAsia="ru-RU"/>
        </w:rPr>
        <w:t xml:space="preserve"> граничит с </w:t>
      </w:r>
      <w:r w:rsidR="00333DB8" w:rsidRPr="00203C2A">
        <w:rPr>
          <w:lang w:eastAsia="ru-RU"/>
        </w:rPr>
        <w:t>МО «</w:t>
      </w:r>
      <w:r w:rsidR="00B85BE7" w:rsidRPr="00203C2A">
        <w:rPr>
          <w:lang w:eastAsia="ru-RU"/>
        </w:rPr>
        <w:t>Котов</w:t>
      </w:r>
      <w:r w:rsidR="00AC44A0" w:rsidRPr="00203C2A">
        <w:rPr>
          <w:lang w:eastAsia="ru-RU"/>
        </w:rPr>
        <w:t>ский</w:t>
      </w:r>
      <w:r w:rsidR="00333DB8" w:rsidRPr="00203C2A">
        <w:rPr>
          <w:lang w:eastAsia="ru-RU"/>
        </w:rPr>
        <w:t xml:space="preserve"> сельсовет» </w:t>
      </w:r>
      <w:r w:rsidR="001B2CE3" w:rsidRPr="00203C2A">
        <w:rPr>
          <w:lang w:eastAsia="ru-RU"/>
        </w:rPr>
        <w:t>Пристен</w:t>
      </w:r>
      <w:r w:rsidR="00333DB8" w:rsidRPr="00203C2A">
        <w:rPr>
          <w:lang w:eastAsia="ru-RU"/>
        </w:rPr>
        <w:t>ского района Курской области</w:t>
      </w:r>
      <w:r w:rsidR="0013236B" w:rsidRPr="00203C2A">
        <w:rPr>
          <w:lang w:eastAsia="ru-RU"/>
        </w:rPr>
        <w:t>.</w:t>
      </w:r>
    </w:p>
    <w:p w:rsidR="0013236B" w:rsidRPr="00203C2A" w:rsidRDefault="00A830C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203C2A">
        <w:rPr>
          <w:lang w:eastAsia="ru-RU"/>
        </w:rPr>
        <w:t>От литеры Б до литеры В</w:t>
      </w:r>
      <w:r w:rsidR="00285B28" w:rsidRPr="00203C2A">
        <w:rPr>
          <w:lang w:eastAsia="ru-RU"/>
        </w:rPr>
        <w:t xml:space="preserve"> -</w:t>
      </w:r>
      <w:r w:rsidRPr="00203C2A">
        <w:rPr>
          <w:lang w:eastAsia="ru-RU"/>
        </w:rPr>
        <w:t xml:space="preserve"> МО </w:t>
      </w:r>
      <w:r w:rsidR="00DE714A" w:rsidRPr="00203C2A">
        <w:rPr>
          <w:lang w:eastAsia="ru-RU"/>
        </w:rPr>
        <w:t>«</w:t>
      </w:r>
      <w:r w:rsidR="007537C1" w:rsidRPr="00203C2A">
        <w:rPr>
          <w:lang w:eastAsia="ru-RU"/>
        </w:rPr>
        <w:t>Нагольнен</w:t>
      </w:r>
      <w:r w:rsidR="003B6E6D" w:rsidRPr="00203C2A">
        <w:rPr>
          <w:lang w:eastAsia="ru-RU"/>
        </w:rPr>
        <w:t>ский сельсовет</w:t>
      </w:r>
      <w:r w:rsidR="00DE714A" w:rsidRPr="00203C2A">
        <w:rPr>
          <w:lang w:eastAsia="ru-RU"/>
        </w:rPr>
        <w:t>»</w:t>
      </w:r>
      <w:r w:rsidRPr="00203C2A">
        <w:rPr>
          <w:lang w:eastAsia="ru-RU"/>
        </w:rPr>
        <w:t xml:space="preserve"> граничит </w:t>
      </w:r>
      <w:r w:rsidR="00B85BE7" w:rsidRPr="00203C2A">
        <w:rPr>
          <w:lang w:eastAsia="ru-RU"/>
        </w:rPr>
        <w:t>с МО «</w:t>
      </w:r>
      <w:r w:rsidR="00203C2A" w:rsidRPr="00203C2A">
        <w:rPr>
          <w:lang w:eastAsia="ru-RU"/>
        </w:rPr>
        <w:t>поселок Кировский</w:t>
      </w:r>
      <w:r w:rsidR="00B85BE7" w:rsidRPr="00203C2A">
        <w:rPr>
          <w:lang w:eastAsia="ru-RU"/>
        </w:rPr>
        <w:t>» Пристенского района Курской области</w:t>
      </w:r>
      <w:r w:rsidRPr="00203C2A">
        <w:rPr>
          <w:lang w:eastAsia="ru-RU"/>
        </w:rPr>
        <w:t>.</w:t>
      </w:r>
    </w:p>
    <w:p w:rsidR="00A830C0" w:rsidRPr="00203C2A" w:rsidRDefault="00A830C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203C2A">
        <w:rPr>
          <w:lang w:eastAsia="ru-RU"/>
        </w:rPr>
        <w:t xml:space="preserve">От литеры </w:t>
      </w:r>
      <w:r w:rsidR="00FC3D6E" w:rsidRPr="00203C2A">
        <w:rPr>
          <w:lang w:eastAsia="ru-RU"/>
        </w:rPr>
        <w:t>В</w:t>
      </w:r>
      <w:r w:rsidRPr="00203C2A">
        <w:rPr>
          <w:lang w:eastAsia="ru-RU"/>
        </w:rPr>
        <w:t xml:space="preserve"> до литеры </w:t>
      </w:r>
      <w:r w:rsidR="00FC3D6E" w:rsidRPr="00203C2A">
        <w:rPr>
          <w:lang w:eastAsia="ru-RU"/>
        </w:rPr>
        <w:t>Г</w:t>
      </w:r>
      <w:r w:rsidRPr="00203C2A">
        <w:rPr>
          <w:lang w:eastAsia="ru-RU"/>
        </w:rPr>
        <w:t xml:space="preserve"> </w:t>
      </w:r>
      <w:r w:rsidR="00285B28" w:rsidRPr="00203C2A">
        <w:rPr>
          <w:lang w:eastAsia="ru-RU"/>
        </w:rPr>
        <w:t xml:space="preserve">- </w:t>
      </w:r>
      <w:r w:rsidRPr="00203C2A">
        <w:rPr>
          <w:lang w:eastAsia="ru-RU"/>
        </w:rPr>
        <w:t xml:space="preserve">МО </w:t>
      </w:r>
      <w:r w:rsidR="00DE714A" w:rsidRPr="00203C2A">
        <w:rPr>
          <w:lang w:eastAsia="ru-RU"/>
        </w:rPr>
        <w:t>«</w:t>
      </w:r>
      <w:r w:rsidR="007537C1" w:rsidRPr="00203C2A">
        <w:rPr>
          <w:lang w:eastAsia="ru-RU"/>
        </w:rPr>
        <w:t>Нагольнен</w:t>
      </w:r>
      <w:r w:rsidR="003B6E6D" w:rsidRPr="00203C2A">
        <w:rPr>
          <w:lang w:eastAsia="ru-RU"/>
        </w:rPr>
        <w:t>ский сельсовет</w:t>
      </w:r>
      <w:r w:rsidR="00DE714A" w:rsidRPr="00203C2A">
        <w:rPr>
          <w:lang w:eastAsia="ru-RU"/>
        </w:rPr>
        <w:t>»</w:t>
      </w:r>
      <w:r w:rsidRPr="00203C2A">
        <w:rPr>
          <w:lang w:eastAsia="ru-RU"/>
        </w:rPr>
        <w:t xml:space="preserve"> граничит с </w:t>
      </w:r>
      <w:r w:rsidR="00333DB8" w:rsidRPr="00203C2A">
        <w:rPr>
          <w:lang w:eastAsia="ru-RU"/>
        </w:rPr>
        <w:t>МО «</w:t>
      </w:r>
      <w:r w:rsidR="00203C2A" w:rsidRPr="00203C2A">
        <w:rPr>
          <w:lang w:eastAsia="ru-RU"/>
        </w:rPr>
        <w:t>поселок Пристень</w:t>
      </w:r>
      <w:r w:rsidR="00333DB8" w:rsidRPr="00203C2A">
        <w:rPr>
          <w:lang w:eastAsia="ru-RU"/>
        </w:rPr>
        <w:t xml:space="preserve">» </w:t>
      </w:r>
      <w:r w:rsidR="001B2CE3" w:rsidRPr="00203C2A">
        <w:rPr>
          <w:lang w:eastAsia="ru-RU"/>
        </w:rPr>
        <w:t>Пристен</w:t>
      </w:r>
      <w:r w:rsidR="00333DB8" w:rsidRPr="00203C2A">
        <w:rPr>
          <w:lang w:eastAsia="ru-RU"/>
        </w:rPr>
        <w:t>ского района Курской области</w:t>
      </w:r>
      <w:r w:rsidR="0013236B" w:rsidRPr="00203C2A">
        <w:rPr>
          <w:lang w:eastAsia="ru-RU"/>
        </w:rPr>
        <w:t>.</w:t>
      </w:r>
    </w:p>
    <w:p w:rsidR="00A830C0" w:rsidRPr="00203C2A" w:rsidRDefault="00A830C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203C2A">
        <w:rPr>
          <w:lang w:eastAsia="ru-RU"/>
        </w:rPr>
        <w:t xml:space="preserve">От литеры </w:t>
      </w:r>
      <w:r w:rsidR="00FC3D6E" w:rsidRPr="00203C2A">
        <w:rPr>
          <w:lang w:eastAsia="ru-RU"/>
        </w:rPr>
        <w:t>Г</w:t>
      </w:r>
      <w:r w:rsidRPr="00203C2A">
        <w:rPr>
          <w:lang w:eastAsia="ru-RU"/>
        </w:rPr>
        <w:t xml:space="preserve"> до литеры </w:t>
      </w:r>
      <w:r w:rsidR="00AC44A0" w:rsidRPr="00203C2A">
        <w:rPr>
          <w:lang w:eastAsia="ru-RU"/>
        </w:rPr>
        <w:t>Д</w:t>
      </w:r>
      <w:r w:rsidRPr="00203C2A">
        <w:rPr>
          <w:lang w:eastAsia="ru-RU"/>
        </w:rPr>
        <w:t xml:space="preserve"> </w:t>
      </w:r>
      <w:r w:rsidR="00285B28" w:rsidRPr="00203C2A">
        <w:rPr>
          <w:lang w:eastAsia="ru-RU"/>
        </w:rPr>
        <w:t xml:space="preserve">- </w:t>
      </w:r>
      <w:r w:rsidR="0013236B" w:rsidRPr="00203C2A">
        <w:rPr>
          <w:lang w:eastAsia="ru-RU"/>
        </w:rPr>
        <w:t xml:space="preserve">МО </w:t>
      </w:r>
      <w:r w:rsidR="00DE714A" w:rsidRPr="00203C2A">
        <w:rPr>
          <w:lang w:eastAsia="ru-RU"/>
        </w:rPr>
        <w:t>«</w:t>
      </w:r>
      <w:r w:rsidR="007537C1" w:rsidRPr="00203C2A">
        <w:rPr>
          <w:lang w:eastAsia="ru-RU"/>
        </w:rPr>
        <w:t>Нагольнен</w:t>
      </w:r>
      <w:r w:rsidR="003B6E6D" w:rsidRPr="00203C2A">
        <w:rPr>
          <w:lang w:eastAsia="ru-RU"/>
        </w:rPr>
        <w:t>ский сельсовет</w:t>
      </w:r>
      <w:r w:rsidR="00DE714A" w:rsidRPr="00203C2A">
        <w:rPr>
          <w:lang w:eastAsia="ru-RU"/>
        </w:rPr>
        <w:t>»</w:t>
      </w:r>
      <w:r w:rsidR="0013236B" w:rsidRPr="00203C2A">
        <w:rPr>
          <w:lang w:eastAsia="ru-RU"/>
        </w:rPr>
        <w:t xml:space="preserve"> граничит </w:t>
      </w:r>
      <w:r w:rsidR="00203C2A" w:rsidRPr="00203C2A">
        <w:rPr>
          <w:lang w:eastAsia="ru-RU"/>
        </w:rPr>
        <w:t>с МО «Ярыгинский сельсовет» Пристенского района Курской области</w:t>
      </w:r>
      <w:r w:rsidR="00AC44A0" w:rsidRPr="00203C2A">
        <w:rPr>
          <w:lang w:eastAsia="ru-RU"/>
        </w:rPr>
        <w:t>.</w:t>
      </w:r>
      <w:r w:rsidRPr="00203C2A">
        <w:rPr>
          <w:lang w:eastAsia="ru-RU"/>
        </w:rPr>
        <w:t xml:space="preserve"> </w:t>
      </w:r>
    </w:p>
    <w:p w:rsidR="00AC44A0" w:rsidRDefault="00AC44A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203C2A">
        <w:rPr>
          <w:lang w:eastAsia="ru-RU"/>
        </w:rPr>
        <w:t xml:space="preserve">От литеры Д до литеры </w:t>
      </w:r>
      <w:r w:rsidR="00B02AEC">
        <w:rPr>
          <w:lang w:eastAsia="ru-RU"/>
        </w:rPr>
        <w:t>Е</w:t>
      </w:r>
      <w:r w:rsidRPr="00203C2A">
        <w:rPr>
          <w:lang w:eastAsia="ru-RU"/>
        </w:rPr>
        <w:t xml:space="preserve"> - МО «</w:t>
      </w:r>
      <w:r w:rsidR="007537C1" w:rsidRPr="00203C2A">
        <w:rPr>
          <w:lang w:eastAsia="ru-RU"/>
        </w:rPr>
        <w:t>Нагольнен</w:t>
      </w:r>
      <w:r w:rsidRPr="00203C2A">
        <w:rPr>
          <w:lang w:eastAsia="ru-RU"/>
        </w:rPr>
        <w:t xml:space="preserve">ский сельсовет» граничит </w:t>
      </w:r>
      <w:r w:rsidR="00203C2A" w:rsidRPr="00203C2A">
        <w:rPr>
          <w:lang w:eastAsia="ru-RU"/>
        </w:rPr>
        <w:t>с МО «Среднеольшанский сельсовет» Пристенского района Курской области</w:t>
      </w:r>
      <w:r w:rsidRPr="00203C2A">
        <w:rPr>
          <w:lang w:eastAsia="ru-RU"/>
        </w:rPr>
        <w:t>.</w:t>
      </w:r>
    </w:p>
    <w:p w:rsidR="00203C2A" w:rsidRPr="00203C2A" w:rsidRDefault="00203C2A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203C2A">
        <w:rPr>
          <w:lang w:eastAsia="ru-RU"/>
        </w:rPr>
        <w:t xml:space="preserve">От литеры </w:t>
      </w:r>
      <w:r w:rsidR="00B02AEC">
        <w:rPr>
          <w:lang w:eastAsia="ru-RU"/>
        </w:rPr>
        <w:t>Е</w:t>
      </w:r>
      <w:r w:rsidRPr="00203C2A">
        <w:rPr>
          <w:lang w:eastAsia="ru-RU"/>
        </w:rPr>
        <w:t xml:space="preserve"> до литеры А - МО «Нагольненский сельсовет» граничит с МО «</w:t>
      </w:r>
      <w:r>
        <w:rPr>
          <w:lang w:eastAsia="ru-RU"/>
        </w:rPr>
        <w:t>Бобрышевский</w:t>
      </w:r>
      <w:r w:rsidRPr="00203C2A">
        <w:rPr>
          <w:lang w:eastAsia="ru-RU"/>
        </w:rPr>
        <w:t xml:space="preserve"> сельсовет» Пристенского района Курской области.</w:t>
      </w:r>
    </w:p>
    <w:p w:rsidR="00AD5C88" w:rsidRDefault="00AD5C88" w:rsidP="00333DB8">
      <w:pPr>
        <w:pStyle w:val="af7"/>
        <w:keepNext/>
        <w:tabs>
          <w:tab w:val="left" w:pos="709"/>
        </w:tabs>
        <w:jc w:val="left"/>
        <w:rPr>
          <w:color w:val="auto"/>
          <w:sz w:val="20"/>
          <w:szCs w:val="20"/>
        </w:rPr>
      </w:pPr>
      <w:r w:rsidRPr="00203C2A">
        <w:rPr>
          <w:color w:val="auto"/>
          <w:sz w:val="20"/>
          <w:szCs w:val="20"/>
        </w:rPr>
        <w:t xml:space="preserve">Рисунок </w:t>
      </w:r>
      <w:r w:rsidR="00806BC4" w:rsidRPr="00203C2A">
        <w:rPr>
          <w:color w:val="auto"/>
          <w:sz w:val="20"/>
          <w:szCs w:val="20"/>
        </w:rPr>
        <w:fldChar w:fldCharType="begin"/>
      </w:r>
      <w:r w:rsidRPr="00203C2A">
        <w:rPr>
          <w:color w:val="auto"/>
          <w:sz w:val="20"/>
          <w:szCs w:val="20"/>
        </w:rPr>
        <w:instrText xml:space="preserve"> SEQ Рисунок \* ARABIC </w:instrText>
      </w:r>
      <w:r w:rsidR="00806BC4" w:rsidRPr="00203C2A">
        <w:rPr>
          <w:color w:val="auto"/>
          <w:sz w:val="20"/>
          <w:szCs w:val="20"/>
        </w:rPr>
        <w:fldChar w:fldCharType="separate"/>
      </w:r>
      <w:r w:rsidR="00DB0CB0" w:rsidRPr="00203C2A">
        <w:rPr>
          <w:noProof/>
          <w:color w:val="auto"/>
          <w:sz w:val="20"/>
          <w:szCs w:val="20"/>
        </w:rPr>
        <w:t>1</w:t>
      </w:r>
      <w:r w:rsidR="00806BC4" w:rsidRPr="00203C2A">
        <w:rPr>
          <w:color w:val="auto"/>
          <w:sz w:val="20"/>
          <w:szCs w:val="20"/>
        </w:rPr>
        <w:fldChar w:fldCharType="end"/>
      </w:r>
      <w:r w:rsidRPr="00203C2A">
        <w:rPr>
          <w:color w:val="auto"/>
          <w:sz w:val="20"/>
          <w:szCs w:val="20"/>
        </w:rPr>
        <w:t xml:space="preserve"> – Границы</w:t>
      </w:r>
      <w:r w:rsidR="003F237D" w:rsidRPr="00203C2A">
        <w:rPr>
          <w:color w:val="auto"/>
          <w:sz w:val="20"/>
          <w:szCs w:val="20"/>
        </w:rPr>
        <w:t xml:space="preserve"> </w:t>
      </w:r>
      <w:r w:rsidR="007537C1" w:rsidRPr="00203C2A">
        <w:rPr>
          <w:color w:val="auto"/>
          <w:sz w:val="20"/>
          <w:szCs w:val="20"/>
        </w:rPr>
        <w:t>Нагольнен</w:t>
      </w:r>
      <w:r w:rsidR="003B6E6D" w:rsidRPr="00203C2A">
        <w:rPr>
          <w:color w:val="auto"/>
          <w:sz w:val="20"/>
          <w:szCs w:val="20"/>
        </w:rPr>
        <w:t>ского сельсовета</w:t>
      </w:r>
    </w:p>
    <w:p w:rsidR="0048729F" w:rsidRPr="00CD5E41" w:rsidRDefault="0048729F" w:rsidP="0048729F">
      <w:pPr>
        <w:spacing w:line="240" w:lineRule="auto"/>
        <w:ind w:firstLine="0"/>
      </w:pPr>
      <w:r>
        <w:rPr>
          <w:noProof/>
          <w:lang w:eastAsia="ru-RU"/>
        </w:rPr>
        <w:drawing>
          <wp:inline distT="0" distB="0" distL="0" distR="0">
            <wp:extent cx="5939790" cy="6285797"/>
            <wp:effectExtent l="19050" t="19050" r="22860" b="19753"/>
            <wp:docPr id="4" name="Рисунок 2" descr="D:\Работа\ГП Пристенского района\ГП Нагольненского сс\=Рабочие материалы\Картинка Нагольнен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ГП Пристенского района\ГП Нагольненского сс\=Рабочие материалы\Картинка Нагольненског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2857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E7" w:rsidRPr="007537C1" w:rsidRDefault="00B85BE7" w:rsidP="004D2FF9">
      <w:pPr>
        <w:tabs>
          <w:tab w:val="left" w:pos="709"/>
        </w:tabs>
        <w:spacing w:line="240" w:lineRule="auto"/>
        <w:ind w:firstLine="0"/>
        <w:rPr>
          <w:noProof/>
          <w:color w:val="4F81BD" w:themeColor="accent1"/>
          <w:lang w:eastAsia="ru-RU"/>
        </w:rPr>
      </w:pPr>
    </w:p>
    <w:p w:rsidR="00D9356D" w:rsidRPr="007537C1" w:rsidRDefault="00D9356D" w:rsidP="004D2FF9">
      <w:pPr>
        <w:tabs>
          <w:tab w:val="left" w:pos="709"/>
        </w:tabs>
        <w:spacing w:line="240" w:lineRule="auto"/>
        <w:ind w:firstLine="0"/>
        <w:rPr>
          <w:noProof/>
          <w:color w:val="4F81BD" w:themeColor="accent1"/>
          <w:lang w:eastAsia="ru-RU"/>
        </w:rPr>
      </w:pPr>
    </w:p>
    <w:p w:rsidR="002A2E17" w:rsidRPr="00203C2A" w:rsidRDefault="00D43EB9" w:rsidP="00CA1C54">
      <w:pPr>
        <w:pStyle w:val="21"/>
        <w:keepLines/>
        <w:widowControl/>
        <w:numPr>
          <w:ilvl w:val="1"/>
          <w:numId w:val="29"/>
        </w:numPr>
        <w:tabs>
          <w:tab w:val="left" w:pos="709"/>
        </w:tabs>
        <w:suppressAutoHyphens/>
        <w:spacing w:after="240"/>
        <w:ind w:left="788" w:hanging="431"/>
        <w:jc w:val="center"/>
        <w:rPr>
          <w:rFonts w:ascii="Times New Roman" w:hAnsi="Times New Roman" w:cs="Times New Roman"/>
          <w:i w:val="0"/>
        </w:rPr>
      </w:pPr>
      <w:bookmarkStart w:id="23" w:name="_Toc268263625"/>
      <w:bookmarkStart w:id="24" w:name="_Toc353440019"/>
      <w:bookmarkStart w:id="25" w:name="_Toc374093328"/>
      <w:bookmarkEnd w:id="15"/>
      <w:bookmarkEnd w:id="16"/>
      <w:bookmarkEnd w:id="17"/>
      <w:bookmarkEnd w:id="18"/>
      <w:bookmarkEnd w:id="19"/>
      <w:r w:rsidRPr="00203C2A">
        <w:rPr>
          <w:rFonts w:ascii="Times New Roman" w:hAnsi="Times New Roman" w:cs="Times New Roman"/>
          <w:i w:val="0"/>
        </w:rPr>
        <w:t>Природные условия и ресурсы</w:t>
      </w:r>
      <w:bookmarkStart w:id="26" w:name="_Toc247965260"/>
      <w:bookmarkStart w:id="27" w:name="_Toc268263626"/>
      <w:bookmarkEnd w:id="23"/>
      <w:bookmarkEnd w:id="24"/>
      <w:bookmarkEnd w:id="25"/>
    </w:p>
    <w:p w:rsidR="00333DB8" w:rsidRPr="00203C2A" w:rsidRDefault="00333DB8" w:rsidP="000E0DEA">
      <w:pPr>
        <w:keepNext/>
        <w:keepLines/>
        <w:widowControl/>
        <w:suppressAutoHyphens/>
        <w:ind w:firstLine="0"/>
        <w:jc w:val="center"/>
        <w:rPr>
          <w:b/>
          <w:lang w:eastAsia="ru-RU"/>
        </w:rPr>
      </w:pPr>
      <w:bookmarkStart w:id="28" w:name="_Toc247965262"/>
      <w:bookmarkStart w:id="29" w:name="_Toc268263628"/>
      <w:bookmarkEnd w:id="26"/>
      <w:bookmarkEnd w:id="27"/>
      <w:r w:rsidRPr="00203C2A">
        <w:rPr>
          <w:b/>
          <w:lang w:eastAsia="ru-RU"/>
        </w:rPr>
        <w:t>Рельеф, гидрография</w:t>
      </w:r>
    </w:p>
    <w:p w:rsidR="00CA1C54" w:rsidRPr="00FD0B54" w:rsidRDefault="007537C1" w:rsidP="00CA1C54">
      <w:r w:rsidRPr="00203C2A">
        <w:rPr>
          <w:lang w:eastAsia="ru-RU"/>
        </w:rPr>
        <w:t>Нагольнен</w:t>
      </w:r>
      <w:r w:rsidR="00333DB8" w:rsidRPr="00203C2A">
        <w:rPr>
          <w:lang w:eastAsia="ru-RU"/>
        </w:rPr>
        <w:t xml:space="preserve">ский сельсовет расположен в </w:t>
      </w:r>
      <w:r w:rsidR="00CA1C54" w:rsidRPr="00203C2A">
        <w:rPr>
          <w:lang w:eastAsia="ru-RU"/>
        </w:rPr>
        <w:t>западной части Пристенского района</w:t>
      </w:r>
      <w:r w:rsidR="00333DB8" w:rsidRPr="00203C2A">
        <w:rPr>
          <w:lang w:eastAsia="ru-RU"/>
        </w:rPr>
        <w:t>.</w:t>
      </w:r>
      <w:r w:rsidR="00CA1C54" w:rsidRPr="00203C2A">
        <w:rPr>
          <w:lang w:eastAsia="ru-RU"/>
        </w:rPr>
        <w:t xml:space="preserve"> </w:t>
      </w:r>
      <w:r w:rsidR="00CA1C54" w:rsidRPr="00203C2A">
        <w:t>Рельеф местности сельсовета сравнительно волнистый вследствие развитой сети балок и отвершков балок, рассекающих территорию в различных направлениях.</w:t>
      </w:r>
      <w:r w:rsidR="00F2564F" w:rsidRPr="007537C1">
        <w:rPr>
          <w:color w:val="4F81BD" w:themeColor="accent1"/>
        </w:rPr>
        <w:t xml:space="preserve"> </w:t>
      </w:r>
      <w:r w:rsidR="00203C2A" w:rsidRPr="00CC055F">
        <w:rPr>
          <w:lang w:eastAsia="ru-RU"/>
        </w:rPr>
        <w:t xml:space="preserve">На территории сельсовета наблюдается незначительный перепад высот от </w:t>
      </w:r>
      <w:r w:rsidR="00203C2A">
        <w:rPr>
          <w:lang w:eastAsia="ru-RU"/>
        </w:rPr>
        <w:t>200</w:t>
      </w:r>
      <w:r w:rsidR="00203C2A" w:rsidRPr="00B6573E">
        <w:rPr>
          <w:lang w:eastAsia="ru-RU"/>
        </w:rPr>
        <w:t xml:space="preserve">м </w:t>
      </w:r>
      <w:r w:rsidR="00203C2A">
        <w:rPr>
          <w:lang w:eastAsia="ru-RU"/>
        </w:rPr>
        <w:t>в северной части</w:t>
      </w:r>
      <w:r w:rsidR="00203C2A" w:rsidRPr="00B6573E">
        <w:rPr>
          <w:lang w:eastAsia="ru-RU"/>
        </w:rPr>
        <w:t>, до 2</w:t>
      </w:r>
      <w:r w:rsidR="00203C2A">
        <w:rPr>
          <w:lang w:eastAsia="ru-RU"/>
        </w:rPr>
        <w:t>44</w:t>
      </w:r>
      <w:r w:rsidR="00203C2A" w:rsidRPr="00B6573E">
        <w:rPr>
          <w:lang w:eastAsia="ru-RU"/>
        </w:rPr>
        <w:t xml:space="preserve">м в </w:t>
      </w:r>
      <w:r w:rsidR="00203C2A" w:rsidRPr="00FD0B54">
        <w:rPr>
          <w:lang w:eastAsia="ru-RU"/>
        </w:rPr>
        <w:t>южной части сельсовета.</w:t>
      </w:r>
    </w:p>
    <w:p w:rsidR="00CA1C54" w:rsidRPr="00FD0B54" w:rsidRDefault="00CA1C54" w:rsidP="00CA1C54">
      <w:r w:rsidRPr="00FD0B54">
        <w:t xml:space="preserve">Территория сельсовета входит в район водосбора реки </w:t>
      </w:r>
      <w:r w:rsidR="00991483">
        <w:t>Ржава (Ржавчик)</w:t>
      </w:r>
      <w:r w:rsidRPr="00FD0B54">
        <w:t>. Водосбор изрезан системой балок на межбалочные пространства различной площади. Эти пространства включают в себя террасы, водораздельные линии, узкие водораздельные плато и склоны различной крутизны и экспозиции, которые являются водосборными площадями прилегающих балок.</w:t>
      </w:r>
      <w:r w:rsidR="00203C2A" w:rsidRPr="00FD0B54">
        <w:t xml:space="preserve"> </w:t>
      </w:r>
      <w:r w:rsidRPr="00FD0B54">
        <w:t>Склоны (прибалочные) в ряде случаев подвержены процессам эрозии.</w:t>
      </w:r>
    </w:p>
    <w:p w:rsidR="00CA1C54" w:rsidRPr="00FD0B54" w:rsidRDefault="00622BD7" w:rsidP="00333DB8">
      <w:pPr>
        <w:pStyle w:val="a6"/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 xml:space="preserve">Крупные реки на территории сельсовета отсутствуют, гидрографическая сеть сельсовета представлена </w:t>
      </w:r>
      <w:r w:rsidR="00FD0B54" w:rsidRPr="00FD0B54">
        <w:rPr>
          <w:lang w:eastAsia="ru-RU"/>
        </w:rPr>
        <w:t xml:space="preserve">рекой </w:t>
      </w:r>
      <w:r w:rsidR="00991483">
        <w:rPr>
          <w:lang w:eastAsia="ru-RU"/>
        </w:rPr>
        <w:t xml:space="preserve">Ржава </w:t>
      </w:r>
      <w:r w:rsidR="00991483">
        <w:t>(Ржавчик)</w:t>
      </w:r>
      <w:r w:rsidR="00991483">
        <w:rPr>
          <w:lang w:eastAsia="ru-RU"/>
        </w:rPr>
        <w:t>,</w:t>
      </w:r>
      <w:r w:rsidR="00FD0B54" w:rsidRPr="00FD0B54">
        <w:rPr>
          <w:lang w:eastAsia="ru-RU"/>
        </w:rPr>
        <w:t xml:space="preserve"> а также </w:t>
      </w:r>
      <w:r w:rsidR="008C469F" w:rsidRPr="00FD0B54">
        <w:rPr>
          <w:lang w:eastAsia="ru-RU"/>
        </w:rPr>
        <w:t>сетью мелких ручьев и прудов.</w:t>
      </w:r>
    </w:p>
    <w:p w:rsidR="00333DB8" w:rsidRPr="00FD0B54" w:rsidRDefault="00333DB8" w:rsidP="00333DB8">
      <w:pPr>
        <w:pStyle w:val="a6"/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>Питание рек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333DB8" w:rsidRPr="00FD0B54" w:rsidRDefault="00333DB8" w:rsidP="00333DB8">
      <w:pPr>
        <w:pStyle w:val="a6"/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>Замерзание водных объектов сельсовета происходит в конце ноября – начале декабря. Наибольшая толщина льда 40-50 см. Вскрытие рек происходит в основном в период с 26 марта до 2 апреля, весенний ледостав длится 2-5 дней.</w:t>
      </w:r>
    </w:p>
    <w:p w:rsidR="000E0DEA" w:rsidRPr="00FD0B54" w:rsidRDefault="000E0DEA" w:rsidP="000E0DEA">
      <w:pPr>
        <w:keepNext/>
        <w:tabs>
          <w:tab w:val="left" w:pos="709"/>
        </w:tabs>
        <w:suppressAutoHyphens/>
        <w:ind w:firstLine="0"/>
        <w:jc w:val="center"/>
        <w:rPr>
          <w:b/>
        </w:rPr>
      </w:pPr>
      <w:r w:rsidRPr="00FD0B54">
        <w:rPr>
          <w:b/>
        </w:rPr>
        <w:t>Климатическая характеристика</w:t>
      </w:r>
    </w:p>
    <w:p w:rsidR="006D61EF" w:rsidRPr="00FD0B54" w:rsidRDefault="007537C1" w:rsidP="00CA1C54">
      <w:pPr>
        <w:pStyle w:val="a6"/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>Нагольнен</w:t>
      </w:r>
      <w:r w:rsidR="00903001" w:rsidRPr="00FD0B54">
        <w:rPr>
          <w:lang w:eastAsia="ru-RU"/>
        </w:rPr>
        <w:t>ский сельсовет о</w:t>
      </w:r>
      <w:r w:rsidR="00CA1C54" w:rsidRPr="00FD0B54">
        <w:rPr>
          <w:lang w:eastAsia="ru-RU"/>
        </w:rPr>
        <w:t>тносится к южному агроклиматическому району Курской области с умеренно-континентальным климатом</w:t>
      </w:r>
      <w:r w:rsidR="006D61EF" w:rsidRPr="00FD0B54">
        <w:rPr>
          <w:lang w:eastAsia="ru-RU"/>
        </w:rPr>
        <w:t>, среднегодовая температура воздуха составляет +5,6°C.</w:t>
      </w:r>
      <w:r w:rsidR="00CA1C54" w:rsidRPr="00FD0B54">
        <w:rPr>
          <w:lang w:eastAsia="ru-RU"/>
        </w:rPr>
        <w:t xml:space="preserve"> </w:t>
      </w:r>
    </w:p>
    <w:p w:rsidR="00B10D62" w:rsidRPr="00FD0B54" w:rsidRDefault="00B10D62" w:rsidP="00CA1C54">
      <w:pPr>
        <w:pStyle w:val="a6"/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>Лето в сельсовете продолжительное, теплое, среднемесячная температура июля +19,5°C</w:t>
      </w:r>
      <w:r w:rsidR="006D61EF" w:rsidRPr="00FD0B54">
        <w:rPr>
          <w:lang w:eastAsia="ru-RU"/>
        </w:rPr>
        <w:t xml:space="preserve"> (абсолютный максимум температуры +40°C). Зима относительно холодная среднемесячная температура января -8,5°C (абсолютный минимум температуры -37°C).</w:t>
      </w:r>
    </w:p>
    <w:p w:rsidR="006D61EF" w:rsidRPr="00FD0B54" w:rsidRDefault="006D61EF" w:rsidP="006D61EF">
      <w:r w:rsidRPr="00FD0B54">
        <w:t xml:space="preserve">Зима отличается небольшими снежным покровом; так, максимальная высота снежного покрова в первой половине марта не превышает </w:t>
      </w:r>
      <w:smartTag w:uri="urn:schemas-microsoft-com:office:smarttags" w:element="metricconverter">
        <w:smartTagPr>
          <w:attr w:name="ProductID" w:val="20 см"/>
        </w:smartTagPr>
        <w:r w:rsidRPr="00FD0B54">
          <w:t>20 см</w:t>
        </w:r>
      </w:smartTag>
      <w:r w:rsidRPr="00FD0B54">
        <w:t>.</w:t>
      </w:r>
    </w:p>
    <w:p w:rsidR="006D61EF" w:rsidRPr="00FD0B54" w:rsidRDefault="006D61EF" w:rsidP="006D61EF">
      <w:r w:rsidRPr="00FD0B54">
        <w:t>В суровые зимы незначительная высота снежного покрова плохо предохраняет озимые посевы от гибели, а резкие колебания температур в зимний и весенний периоды в отдельные годы отрицательно влияют на их перезимовку.</w:t>
      </w:r>
    </w:p>
    <w:p w:rsidR="006D61EF" w:rsidRPr="00FD0B54" w:rsidRDefault="006D61EF" w:rsidP="006D61EF">
      <w:r w:rsidRPr="00FD0B54">
        <w:t>По средним многолетним данным оттепели бывают в декабре 6 дней, в январе и феврале 7 дней, в марте 4 дня и сопровождаются, как правило, гололедом, вследствие чего снег неоднократно уплотняется и к концу зимы образуются прослойки льда, что также  отрицательно сказывается  на перезимовку озимых культур.</w:t>
      </w:r>
    </w:p>
    <w:p w:rsidR="00B10D62" w:rsidRPr="00FD0B54" w:rsidRDefault="00B10D62" w:rsidP="00B10D62">
      <w:pPr>
        <w:pStyle w:val="a6"/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>По схематической карте климатического районирования для строительства территории России</w:t>
      </w:r>
      <w:r w:rsidR="006D61EF" w:rsidRPr="00FD0B54">
        <w:rPr>
          <w:lang w:eastAsia="ru-RU"/>
        </w:rPr>
        <w:t>,</w:t>
      </w:r>
      <w:r w:rsidRPr="00FD0B54">
        <w:rPr>
          <w:lang w:eastAsia="ru-RU"/>
        </w:rPr>
        <w:t xml:space="preserve"> </w:t>
      </w:r>
      <w:r w:rsidR="007537C1" w:rsidRPr="00FD0B54">
        <w:rPr>
          <w:lang w:eastAsia="ru-RU"/>
        </w:rPr>
        <w:t>Нагольнен</w:t>
      </w:r>
      <w:r w:rsidRPr="00FD0B54">
        <w:rPr>
          <w:lang w:eastAsia="ru-RU"/>
        </w:rPr>
        <w:t>ский сельсовет приурочен к району  II, подрайону II В.</w:t>
      </w:r>
    </w:p>
    <w:p w:rsidR="00333DB8" w:rsidRPr="00FD0B54" w:rsidRDefault="00333DB8" w:rsidP="002270DA">
      <w:pPr>
        <w:keepNext/>
        <w:suppressAutoHyphens/>
        <w:ind w:firstLine="0"/>
        <w:jc w:val="center"/>
        <w:rPr>
          <w:b/>
        </w:rPr>
      </w:pPr>
      <w:r w:rsidRPr="00FD0B54">
        <w:rPr>
          <w:b/>
        </w:rPr>
        <w:t>Почвы, растительность</w:t>
      </w:r>
    </w:p>
    <w:p w:rsidR="005F36F6" w:rsidRPr="00102ED1" w:rsidRDefault="005F36F6" w:rsidP="005F36F6">
      <w:pPr>
        <w:pStyle w:val="a6"/>
        <w:suppressAutoHyphens/>
        <w:ind w:left="0" w:firstLine="709"/>
        <w:rPr>
          <w:lang w:eastAsia="ru-RU"/>
        </w:rPr>
      </w:pPr>
      <w:r w:rsidRPr="00102ED1">
        <w:t xml:space="preserve">Почвенный покров района довольно разнообразен. </w:t>
      </w:r>
      <w:r w:rsidRPr="00102ED1">
        <w:rPr>
          <w:lang w:eastAsia="ru-RU"/>
        </w:rPr>
        <w:t xml:space="preserve">Преобладающими почвами на территории Сазановского сельсовета являются  черноземные почвы, составляющие около 75 % территории сельсовета. </w:t>
      </w:r>
    </w:p>
    <w:p w:rsidR="005F36F6" w:rsidRPr="00FF5603" w:rsidRDefault="005F36F6" w:rsidP="005F36F6">
      <w:pPr>
        <w:keepNext/>
        <w:keepLines/>
      </w:pPr>
      <w:r w:rsidRPr="00FF5603">
        <w:t>Формирование этих почв происходило под влиянием травянистой степной растительности в условиях водоразделов на лессовидных отложениях различного механического состава.</w:t>
      </w:r>
    </w:p>
    <w:p w:rsidR="005F36F6" w:rsidRPr="00FF5603" w:rsidRDefault="005F36F6" w:rsidP="005F36F6">
      <w:r>
        <w:t>Вторыми по распространения на территории сельсовета являются серые</w:t>
      </w:r>
      <w:r w:rsidRPr="00FF5603">
        <w:t xml:space="preserve"> лесн</w:t>
      </w:r>
      <w:r>
        <w:t>ые</w:t>
      </w:r>
      <w:r w:rsidRPr="00FF5603">
        <w:t xml:space="preserve"> </w:t>
      </w:r>
      <w:r>
        <w:t xml:space="preserve">почвы, доля которых  составляют около 24 % </w:t>
      </w:r>
      <w:r w:rsidRPr="00FF5603">
        <w:t>от общей площади</w:t>
      </w:r>
      <w:r>
        <w:t xml:space="preserve"> сельсовета</w:t>
      </w:r>
      <w:r w:rsidRPr="00FF5603">
        <w:t>.</w:t>
      </w:r>
    </w:p>
    <w:p w:rsidR="005F36F6" w:rsidRPr="00FF5603" w:rsidRDefault="005F36F6" w:rsidP="005F36F6">
      <w:r w:rsidRPr="00FF5603">
        <w:t xml:space="preserve">Формирование лесных почв происходит под влиянием лесной и кустарниковой растительности на лессовидных отложениях в условиях плато и склонов водоразделов.  </w:t>
      </w:r>
    </w:p>
    <w:p w:rsidR="005F36F6" w:rsidRPr="00FF5603" w:rsidRDefault="005F36F6" w:rsidP="005F36F6">
      <w:r w:rsidRPr="00FF5603">
        <w:t>Есть в сельсовете почвы и других типов почвообразования, удельный вес их незначительный.</w:t>
      </w:r>
    </w:p>
    <w:p w:rsidR="005F36F6" w:rsidRPr="00FF5603" w:rsidRDefault="005F36F6" w:rsidP="005F36F6">
      <w:r w:rsidRPr="00FF5603">
        <w:t>Почвенный покров сельсовета в отношении распространения подтипов и видов разнообразный. Самыми распространенными являются почвы черноземного типа почвообразования, различной степени выщелоченности и различного механического состава.</w:t>
      </w:r>
    </w:p>
    <w:p w:rsidR="005F36F6" w:rsidRPr="00102ED1" w:rsidRDefault="005F36F6" w:rsidP="005F36F6">
      <w:r w:rsidRPr="00102ED1">
        <w:t>По механическому составу почвы тяжелосуглинистые – 91,9%, среднесуглинистые – 6,4%, легкосуглинистые – 0,9%, глинистые – 0,1%, супесчаные – 0,4%, песчаные – 0,3%.</w:t>
      </w:r>
    </w:p>
    <w:p w:rsidR="005F36F6" w:rsidRPr="00FF5603" w:rsidRDefault="005F36F6" w:rsidP="005F36F6">
      <w:r w:rsidRPr="00FF5603">
        <w:t>Серые лесные почвы нужно считать самыми низкими по естественному плодородию из всех пахотных земель.</w:t>
      </w:r>
    </w:p>
    <w:p w:rsidR="005F36F6" w:rsidRPr="001E2299" w:rsidRDefault="005F36F6" w:rsidP="005F36F6">
      <w:pPr>
        <w:rPr>
          <w:color w:val="4F81BD" w:themeColor="accent1"/>
        </w:rPr>
      </w:pPr>
      <w:r w:rsidRPr="00FF5603">
        <w:t>Все черноземные почвы бедны фосфором, а лесные почвы бедны и азотом и фосфором. Структура пахотного слоя у всех почв разрушена, т.е. в основном пылеватая</w:t>
      </w:r>
      <w:r w:rsidRPr="001E2299">
        <w:rPr>
          <w:color w:val="4F81BD" w:themeColor="accent1"/>
        </w:rPr>
        <w:t>.</w:t>
      </w:r>
    </w:p>
    <w:p w:rsidR="001D798F" w:rsidRPr="00FD0B54" w:rsidRDefault="001D798F" w:rsidP="001D798F">
      <w:pPr>
        <w:rPr>
          <w:rFonts w:cs="Tahoma"/>
        </w:rPr>
      </w:pPr>
      <w:r w:rsidRPr="00FD0B54">
        <w:rPr>
          <w:rFonts w:cs="Tahoma"/>
        </w:rPr>
        <w:t xml:space="preserve">По характеру растительности район относится к лесостепной зоне. Лес главным образом лиственных пород: дуб, береза, осина, ясень, клен. Общая площадь, покрытая лесом </w:t>
      </w:r>
      <w:r w:rsidR="00CD7F64" w:rsidRPr="00FD0B54">
        <w:rPr>
          <w:rFonts w:cs="Tahoma"/>
        </w:rPr>
        <w:t>1</w:t>
      </w:r>
      <w:r w:rsidR="00A90850">
        <w:rPr>
          <w:rFonts w:cs="Tahoma"/>
        </w:rPr>
        <w:t>55</w:t>
      </w:r>
      <w:r w:rsidRPr="00FD0B54">
        <w:rPr>
          <w:rFonts w:cs="Tahoma"/>
        </w:rPr>
        <w:t xml:space="preserve"> га, </w:t>
      </w:r>
      <w:r w:rsidR="00FB0608" w:rsidRPr="00FD0B54">
        <w:rPr>
          <w:rFonts w:cs="Tahoma"/>
        </w:rPr>
        <w:t xml:space="preserve">лесистость сельсовета составляет </w:t>
      </w:r>
      <w:r w:rsidR="00A90850">
        <w:rPr>
          <w:rFonts w:cs="Tahoma"/>
        </w:rPr>
        <w:t>2</w:t>
      </w:r>
      <w:r w:rsidRPr="00FD0B54">
        <w:rPr>
          <w:rFonts w:cs="Tahoma"/>
        </w:rPr>
        <w:t xml:space="preserve"> %. </w:t>
      </w:r>
    </w:p>
    <w:p w:rsidR="00333DB8" w:rsidRPr="00FD0B54" w:rsidRDefault="00333DB8" w:rsidP="00FB0608">
      <w:pPr>
        <w:suppressAutoHyphens/>
        <w:ind w:firstLine="0"/>
        <w:jc w:val="center"/>
        <w:rPr>
          <w:b/>
        </w:rPr>
      </w:pPr>
      <w:r w:rsidRPr="00FD0B54">
        <w:rPr>
          <w:b/>
        </w:rPr>
        <w:t>Минерально-сырьевые ресурсы</w:t>
      </w:r>
    </w:p>
    <w:p w:rsidR="00FD0B54" w:rsidRPr="008203CA" w:rsidRDefault="00FD0B54" w:rsidP="00FD0B54">
      <w:pPr>
        <w:pStyle w:val="a6"/>
        <w:suppressAutoHyphens/>
        <w:ind w:left="0" w:firstLine="709"/>
        <w:rPr>
          <w:lang w:eastAsia="ru-RU"/>
        </w:rPr>
      </w:pPr>
      <w:r w:rsidRPr="008203CA">
        <w:rPr>
          <w:lang w:eastAsia="ru-RU"/>
        </w:rPr>
        <w:t xml:space="preserve">Разведанные месторождения полезных ископаемых на территории </w:t>
      </w:r>
      <w:r>
        <w:rPr>
          <w:lang w:eastAsia="ru-RU"/>
        </w:rPr>
        <w:t>Нагольненского</w:t>
      </w:r>
      <w:r w:rsidRPr="008203CA">
        <w:rPr>
          <w:lang w:eastAsia="ru-RU"/>
        </w:rPr>
        <w:t xml:space="preserve"> сельсовета, пригодные для промышленной разработки отсутствуют.</w:t>
      </w:r>
    </w:p>
    <w:p w:rsidR="000A14BA" w:rsidRPr="00FD0B54" w:rsidRDefault="000A14BA" w:rsidP="000A14BA">
      <w:pPr>
        <w:pStyle w:val="a6"/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 xml:space="preserve">. </w:t>
      </w:r>
    </w:p>
    <w:p w:rsidR="002A2E17" w:rsidRPr="00FD0B54" w:rsidRDefault="00322E6A" w:rsidP="00945AAC">
      <w:pPr>
        <w:pStyle w:val="21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ind w:left="788" w:hanging="431"/>
        <w:jc w:val="center"/>
        <w:rPr>
          <w:rFonts w:ascii="Times New Roman" w:hAnsi="Times New Roman" w:cs="Times New Roman"/>
          <w:i w:val="0"/>
        </w:rPr>
      </w:pPr>
      <w:bookmarkStart w:id="30" w:name="_Toc251150497"/>
      <w:bookmarkStart w:id="31" w:name="_Toc268263634"/>
      <w:bookmarkStart w:id="32" w:name="_Toc353440020"/>
      <w:bookmarkStart w:id="33" w:name="_Toc374093329"/>
      <w:bookmarkEnd w:id="28"/>
      <w:bookmarkEnd w:id="29"/>
      <w:r w:rsidRPr="00FD0B54">
        <w:rPr>
          <w:rFonts w:ascii="Times New Roman" w:hAnsi="Times New Roman" w:cs="Times New Roman"/>
          <w:i w:val="0"/>
        </w:rPr>
        <w:t>Инженерно-строительная характеристика</w:t>
      </w:r>
      <w:bookmarkEnd w:id="30"/>
      <w:bookmarkEnd w:id="31"/>
      <w:bookmarkEnd w:id="32"/>
      <w:bookmarkEnd w:id="33"/>
    </w:p>
    <w:p w:rsidR="00E42C80" w:rsidRPr="00FD0B54" w:rsidRDefault="00E42C8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>По инженерной характеристике всю территорию муниципального образования можно условно разделить на 3 группы территорий. Каждая из них имеет собственные природные характеристики, определяющие различную степень их благоприятности для нового строительного освоения и охраны геологической среды.</w:t>
      </w:r>
    </w:p>
    <w:p w:rsidR="00E42C80" w:rsidRPr="00FD0B54" w:rsidRDefault="00E42C8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 xml:space="preserve">1. </w:t>
      </w:r>
      <w:r w:rsidR="00D857B4" w:rsidRPr="00FD0B54">
        <w:rPr>
          <w:lang w:eastAsia="ru-RU"/>
        </w:rPr>
        <w:t>К т</w:t>
      </w:r>
      <w:r w:rsidRPr="00FD0B54">
        <w:rPr>
          <w:lang w:eastAsia="ru-RU"/>
        </w:rPr>
        <w:t>ерритори</w:t>
      </w:r>
      <w:r w:rsidR="00D857B4" w:rsidRPr="00FD0B54">
        <w:rPr>
          <w:lang w:eastAsia="ru-RU"/>
        </w:rPr>
        <w:t xml:space="preserve">ям благоприятным для строительства относится незастроенные </w:t>
      </w:r>
      <w:r w:rsidR="00931BB6" w:rsidRPr="00FD0B54">
        <w:rPr>
          <w:lang w:eastAsia="ru-RU"/>
        </w:rPr>
        <w:t>территории,</w:t>
      </w:r>
      <w:r w:rsidR="009E7360" w:rsidRPr="00FD0B54">
        <w:rPr>
          <w:lang w:eastAsia="ru-RU"/>
        </w:rPr>
        <w:t xml:space="preserve"> имеющие спокойный рельеф и находящиеся в </w:t>
      </w:r>
      <w:r w:rsidR="00D857B4" w:rsidRPr="00FD0B54">
        <w:rPr>
          <w:lang w:eastAsia="ru-RU"/>
        </w:rPr>
        <w:t>границах населенных пунктов</w:t>
      </w:r>
      <w:r w:rsidR="009E7360" w:rsidRPr="00FD0B54">
        <w:rPr>
          <w:lang w:eastAsia="ru-RU"/>
        </w:rPr>
        <w:t>.</w:t>
      </w:r>
      <w:r w:rsidR="00D857B4" w:rsidRPr="00FD0B54">
        <w:rPr>
          <w:lang w:eastAsia="ru-RU"/>
        </w:rPr>
        <w:t xml:space="preserve"> </w:t>
      </w:r>
    </w:p>
    <w:p w:rsidR="00E42C80" w:rsidRPr="00FD0B54" w:rsidRDefault="00E42C8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 xml:space="preserve">2. </w:t>
      </w:r>
      <w:r w:rsidR="009E7360" w:rsidRPr="00FD0B54">
        <w:rPr>
          <w:lang w:eastAsia="ru-RU"/>
        </w:rPr>
        <w:t>К в</w:t>
      </w:r>
      <w:r w:rsidR="00D857B4" w:rsidRPr="00FD0B54">
        <w:rPr>
          <w:lang w:eastAsia="ru-RU"/>
        </w:rPr>
        <w:t>ыборочно благоприятн</w:t>
      </w:r>
      <w:r w:rsidR="009E7360" w:rsidRPr="00FD0B54">
        <w:rPr>
          <w:lang w:eastAsia="ru-RU"/>
        </w:rPr>
        <w:t xml:space="preserve">ым территориям относятся участки земель сельхозназначения не предназначенные </w:t>
      </w:r>
      <w:r w:rsidRPr="00FD0B54">
        <w:rPr>
          <w:lang w:eastAsia="ru-RU"/>
        </w:rPr>
        <w:t xml:space="preserve">для </w:t>
      </w:r>
      <w:r w:rsidR="00813030" w:rsidRPr="00FD0B54">
        <w:rPr>
          <w:lang w:eastAsia="ru-RU"/>
        </w:rPr>
        <w:t>нужд растениеводства</w:t>
      </w:r>
      <w:r w:rsidRPr="00FD0B54">
        <w:rPr>
          <w:lang w:eastAsia="ru-RU"/>
        </w:rPr>
        <w:t xml:space="preserve">. </w:t>
      </w:r>
    </w:p>
    <w:p w:rsidR="00E42C80" w:rsidRPr="00FD0B54" w:rsidRDefault="00E42C8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FD0B54">
        <w:rPr>
          <w:lang w:eastAsia="ru-RU"/>
        </w:rPr>
        <w:t xml:space="preserve">3. </w:t>
      </w:r>
      <w:r w:rsidR="009E7360" w:rsidRPr="00FD0B54">
        <w:rPr>
          <w:lang w:eastAsia="ru-RU"/>
        </w:rPr>
        <w:t>К т</w:t>
      </w:r>
      <w:r w:rsidRPr="00FD0B54">
        <w:rPr>
          <w:lang w:eastAsia="ru-RU"/>
        </w:rPr>
        <w:t>ерритори</w:t>
      </w:r>
      <w:r w:rsidR="00813030" w:rsidRPr="00FD0B54">
        <w:rPr>
          <w:lang w:eastAsia="ru-RU"/>
        </w:rPr>
        <w:t>ям</w:t>
      </w:r>
      <w:r w:rsidRPr="00FD0B54">
        <w:rPr>
          <w:lang w:eastAsia="ru-RU"/>
        </w:rPr>
        <w:t>, не подлежащи</w:t>
      </w:r>
      <w:r w:rsidR="009E7360" w:rsidRPr="00FD0B54">
        <w:rPr>
          <w:lang w:eastAsia="ru-RU"/>
        </w:rPr>
        <w:t xml:space="preserve">м </w:t>
      </w:r>
      <w:r w:rsidRPr="00FD0B54">
        <w:rPr>
          <w:lang w:eastAsia="ru-RU"/>
        </w:rPr>
        <w:t xml:space="preserve">застройке, </w:t>
      </w:r>
      <w:r w:rsidR="009E7360" w:rsidRPr="00FD0B54">
        <w:rPr>
          <w:lang w:eastAsia="ru-RU"/>
        </w:rPr>
        <w:t>относятся сельхозугодия, поймы рек, леса, территории с высокой овражной эрозией</w:t>
      </w:r>
      <w:r w:rsidR="002A2E17" w:rsidRPr="00FD0B54">
        <w:rPr>
          <w:lang w:eastAsia="ru-RU"/>
        </w:rPr>
        <w:t>.</w:t>
      </w:r>
    </w:p>
    <w:p w:rsidR="00AF6F07" w:rsidRPr="00FD0B54" w:rsidRDefault="00AF6F07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34" w:name="_Toc353440021"/>
      <w:bookmarkStart w:id="35" w:name="_Toc374093330"/>
      <w:r w:rsidRPr="00FD0B54">
        <w:rPr>
          <w:b/>
          <w:sz w:val="32"/>
          <w:szCs w:val="32"/>
        </w:rPr>
        <w:t>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bookmarkEnd w:id="34"/>
      <w:bookmarkEnd w:id="35"/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При разработке Генерального плана рассматривались 2 варианта развития сельсовета: инерционный и инновационный.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Инерционный (сдержанный) сценарий подразумевает развитие муниципального образования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населения, численность которого к 203</w:t>
      </w:r>
      <w:r w:rsidR="0057468A">
        <w:rPr>
          <w:lang w:eastAsia="ru-RU"/>
        </w:rPr>
        <w:t>4</w:t>
      </w:r>
      <w:r w:rsidRPr="00495CE2">
        <w:rPr>
          <w:lang w:eastAsia="ru-RU"/>
        </w:rPr>
        <w:t xml:space="preserve"> году должна будет составить </w:t>
      </w:r>
      <w:r w:rsidR="00495CE2" w:rsidRPr="00495CE2">
        <w:rPr>
          <w:lang w:eastAsia="ru-RU"/>
        </w:rPr>
        <w:t>967</w:t>
      </w:r>
      <w:r w:rsidRPr="00495CE2">
        <w:rPr>
          <w:lang w:eastAsia="ru-RU"/>
        </w:rPr>
        <w:t xml:space="preserve"> человек. В качестве минимальных мероприятий определены ремонт существующих транспортных и инженерных сетей, объектов соцкультбыта (минимальные мероприятия - это те, которые связаны с под</w:t>
      </w:r>
      <w:r w:rsidR="008B5331" w:rsidRPr="00495CE2">
        <w:rPr>
          <w:lang w:eastAsia="ru-RU"/>
        </w:rPr>
        <w:t>д</w:t>
      </w:r>
      <w:r w:rsidRPr="00495CE2">
        <w:rPr>
          <w:lang w:eastAsia="ru-RU"/>
        </w:rPr>
        <w:t xml:space="preserve">ержанием достигнутого уровня социально-экономического развития). 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сельсовета, численность которого к 203</w:t>
      </w:r>
      <w:r w:rsidR="0057468A">
        <w:rPr>
          <w:lang w:eastAsia="ru-RU"/>
        </w:rPr>
        <w:t>4</w:t>
      </w:r>
      <w:r w:rsidRPr="00495CE2">
        <w:rPr>
          <w:lang w:eastAsia="ru-RU"/>
        </w:rPr>
        <w:t xml:space="preserve"> году должна будет составлять </w:t>
      </w:r>
      <w:r w:rsidR="00495CE2" w:rsidRPr="00495CE2">
        <w:rPr>
          <w:lang w:eastAsia="ru-RU"/>
        </w:rPr>
        <w:t>1280</w:t>
      </w:r>
      <w:r w:rsidRPr="00495CE2">
        <w:rPr>
          <w:lang w:eastAsia="ru-RU"/>
        </w:rPr>
        <w:t xml:space="preserve"> человек.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 поселения. 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поселения.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Инновационный вариант развития </w:t>
      </w:r>
      <w:r w:rsidR="007537C1" w:rsidRPr="00495CE2">
        <w:rPr>
          <w:lang w:eastAsia="ru-RU"/>
        </w:rPr>
        <w:t>Нагольнен</w:t>
      </w:r>
      <w:r w:rsidRPr="00495CE2">
        <w:rPr>
          <w:lang w:eastAsia="ru-RU"/>
        </w:rPr>
        <w:t>ского сельсовета разрабатывался на основе следующих нормативных документов: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- Постановление Правительства РФ от 20.03.2003г. № 165 «О внесении изменений и дополнений в порядок разработки и реализации федеральных целевых программ и межгосударственных целевых программ, в осуществлении которых участвует Российская Федерация»; 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- Программа социально-экономического развития Курской области на 2011-2015 годы;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- Схемы территориального планирования Курской области;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- Схемы территориального планирования муниципального образования «</w:t>
      </w:r>
      <w:r w:rsidR="001B2CE3" w:rsidRPr="00495CE2">
        <w:rPr>
          <w:lang w:eastAsia="ru-RU"/>
        </w:rPr>
        <w:t>Пристен</w:t>
      </w:r>
      <w:r w:rsidRPr="00495CE2">
        <w:rPr>
          <w:lang w:eastAsia="ru-RU"/>
        </w:rPr>
        <w:t>ск</w:t>
      </w:r>
      <w:r w:rsidR="008B5331" w:rsidRPr="00495CE2">
        <w:rPr>
          <w:lang w:eastAsia="ru-RU"/>
        </w:rPr>
        <w:t>ий</w:t>
      </w:r>
      <w:r w:rsidRPr="00495CE2">
        <w:rPr>
          <w:lang w:eastAsia="ru-RU"/>
        </w:rPr>
        <w:t xml:space="preserve"> район» Курской области.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Главным условием реализации инновационного варианта развития является привлечение в экономику, инфраструктуру и социальную сферу сельсовета достаточных финансовых ресурсов.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деятельности, в том числе коммерческих инвестиционных проектов. 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При анализе существующей ситуации были учтены планировочные ограничения, влияющие на территориальное развитие сельского поселения.</w:t>
      </w:r>
    </w:p>
    <w:p w:rsidR="006C6DE6" w:rsidRPr="00495CE2" w:rsidRDefault="00831D2F" w:rsidP="00831D2F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Необходимо постоянно осуществлять разработку инвестиционных проектов для участия в конкурсных отборах, с целью включения их в Программу экономического и социального развития Курской области. </w:t>
      </w:r>
      <w:r w:rsidR="00133610" w:rsidRPr="00495CE2">
        <w:rPr>
          <w:lang w:eastAsia="ru-RU"/>
        </w:rPr>
        <w:t xml:space="preserve"> </w:t>
      </w:r>
    </w:p>
    <w:p w:rsidR="00BF33BA" w:rsidRPr="00495CE2" w:rsidRDefault="00BF33BA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36" w:name="_Toc315701098"/>
      <w:bookmarkStart w:id="37" w:name="_Toc315701099"/>
      <w:bookmarkStart w:id="38" w:name="_Toc353440022"/>
      <w:bookmarkStart w:id="39" w:name="_Toc374093331"/>
      <w:bookmarkEnd w:id="36"/>
      <w:bookmarkEnd w:id="37"/>
      <w:r w:rsidRPr="00495CE2">
        <w:rPr>
          <w:rFonts w:ascii="Times New Roman" w:hAnsi="Times New Roman" w:cs="Times New Roman"/>
          <w:i w:val="0"/>
        </w:rPr>
        <w:t>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</w:r>
      <w:bookmarkEnd w:id="38"/>
      <w:bookmarkEnd w:id="39"/>
    </w:p>
    <w:p w:rsidR="00863385" w:rsidRPr="00495CE2" w:rsidRDefault="00863385" w:rsidP="00945AAC">
      <w:pPr>
        <w:pStyle w:val="a6"/>
        <w:numPr>
          <w:ilvl w:val="0"/>
          <w:numId w:val="24"/>
        </w:numPr>
        <w:tabs>
          <w:tab w:val="left" w:pos="709"/>
        </w:tabs>
        <w:suppressAutoHyphens/>
        <w:ind w:left="0" w:firstLine="851"/>
        <w:jc w:val="center"/>
        <w:rPr>
          <w:b/>
          <w:iCs/>
        </w:rPr>
      </w:pPr>
      <w:r w:rsidRPr="00495CE2">
        <w:rPr>
          <w:b/>
          <w:iCs/>
        </w:rPr>
        <w:t>Федеральные целевые программы</w:t>
      </w:r>
    </w:p>
    <w:p w:rsidR="00991F12" w:rsidRPr="00495CE2" w:rsidRDefault="00991F12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Программа «Жилище» на 2011-2015 годы. </w:t>
      </w:r>
    </w:p>
    <w:p w:rsidR="00991F12" w:rsidRPr="00495CE2" w:rsidRDefault="00991F12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>Программа «Социальное развитие села до 2013 года».</w:t>
      </w:r>
    </w:p>
    <w:p w:rsidR="002064C4" w:rsidRPr="00495CE2" w:rsidRDefault="002064C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>Программа «Устойчивое развитие сельских территорий на 2014-2017 годы и на период до 2020 года».</w:t>
      </w:r>
    </w:p>
    <w:p w:rsidR="00954BD4" w:rsidRPr="00495CE2" w:rsidRDefault="00954BD4" w:rsidP="004D2FF9">
      <w:pPr>
        <w:pStyle w:val="a6"/>
        <w:tabs>
          <w:tab w:val="left" w:pos="709"/>
        </w:tabs>
        <w:suppressAutoHyphens/>
        <w:ind w:left="0"/>
        <w:rPr>
          <w:b/>
          <w:iCs/>
        </w:rPr>
      </w:pPr>
    </w:p>
    <w:p w:rsidR="00863385" w:rsidRPr="00495CE2" w:rsidRDefault="00863385" w:rsidP="004D2FF9">
      <w:pPr>
        <w:pStyle w:val="a6"/>
        <w:tabs>
          <w:tab w:val="left" w:pos="709"/>
        </w:tabs>
        <w:suppressAutoHyphens/>
        <w:ind w:left="0"/>
        <w:jc w:val="center"/>
        <w:rPr>
          <w:iCs/>
        </w:rPr>
      </w:pPr>
      <w:r w:rsidRPr="00495CE2">
        <w:rPr>
          <w:b/>
          <w:iCs/>
        </w:rPr>
        <w:t>Областные целевые программы</w:t>
      </w:r>
    </w:p>
    <w:p w:rsidR="007C0974" w:rsidRPr="00495CE2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>«Жилище» на 2011 - 2015 годы»</w:t>
      </w:r>
      <w:r w:rsidR="00954BD4" w:rsidRPr="00495CE2">
        <w:t>.</w:t>
      </w:r>
    </w:p>
    <w:p w:rsidR="00954BD4" w:rsidRPr="00495CE2" w:rsidRDefault="00991F12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t xml:space="preserve">«Выполнение государственных обязательств по обеспечению жильем категорий граждан установленных Федеральным законом </w:t>
      </w:r>
      <w:r w:rsidR="007C0974" w:rsidRPr="00495CE2">
        <w:t>«</w:t>
      </w:r>
      <w:r w:rsidRPr="00495CE2">
        <w:t>О дополнительных гарантиях по социальной поддержке детей-сирот и детей, оставшихся без попечения родителей</w:t>
      </w:r>
      <w:r w:rsidR="007C0974" w:rsidRPr="00495CE2">
        <w:t>»</w:t>
      </w:r>
      <w:r w:rsidRPr="00495CE2">
        <w:t xml:space="preserve"> на 2011-2015 годы»</w:t>
      </w:r>
      <w:r w:rsidR="00954BD4" w:rsidRPr="00495CE2">
        <w:t>;</w:t>
      </w:r>
    </w:p>
    <w:p w:rsidR="00954BD4" w:rsidRPr="00495CE2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«Развитие отраслей сельского хозяйства, пищевой и перерабатывающей промышленности в Курской области на 2013-2020 годы»</w:t>
      </w:r>
      <w:r w:rsidR="00954BD4" w:rsidRPr="00495CE2">
        <w:rPr>
          <w:lang w:eastAsia="ru-RU"/>
        </w:rPr>
        <w:t>.</w:t>
      </w:r>
    </w:p>
    <w:p w:rsidR="00954BD4" w:rsidRPr="00495CE2" w:rsidRDefault="00954BD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rPr>
          <w:lang w:eastAsia="ru-RU"/>
        </w:rPr>
        <w:t>«</w:t>
      </w:r>
      <w:r w:rsidR="007C0974" w:rsidRPr="00495CE2">
        <w:rPr>
          <w:lang w:eastAsia="ru-RU"/>
        </w:rPr>
        <w:t>Социальное развитие села на 2009 - 2014 годы».</w:t>
      </w:r>
    </w:p>
    <w:p w:rsidR="00954BD4" w:rsidRPr="00495CE2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t>«Снижение рисков и смягчение последствий чрезвычайных ситуаций природного и техногенного характера в Курской области на 2010 - 2014 годы».</w:t>
      </w:r>
    </w:p>
    <w:p w:rsidR="00954BD4" w:rsidRPr="00495CE2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 </w:t>
      </w:r>
      <w:r w:rsidRPr="00495CE2">
        <w:t>«Улучшение демографической ситуации в Курской области» на 2011 - 2014 годы».</w:t>
      </w:r>
    </w:p>
    <w:p w:rsidR="00954BD4" w:rsidRPr="00495CE2" w:rsidRDefault="00507CF5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 </w:t>
      </w:r>
      <w:r w:rsidR="00DE714A" w:rsidRPr="00495CE2">
        <w:rPr>
          <w:lang w:eastAsia="ru-RU"/>
        </w:rPr>
        <w:t>«</w:t>
      </w:r>
      <w:r w:rsidRPr="00495CE2">
        <w:rPr>
          <w:lang w:eastAsia="ru-RU"/>
        </w:rPr>
        <w:t>Молодая семья</w:t>
      </w:r>
      <w:r w:rsidR="00DE714A" w:rsidRPr="00495CE2">
        <w:rPr>
          <w:lang w:eastAsia="ru-RU"/>
        </w:rPr>
        <w:t>»</w:t>
      </w:r>
      <w:r w:rsidRPr="00495CE2">
        <w:rPr>
          <w:lang w:eastAsia="ru-RU"/>
        </w:rPr>
        <w:t xml:space="preserve"> на 2011 - 2015 годы.</w:t>
      </w:r>
    </w:p>
    <w:p w:rsidR="00954BD4" w:rsidRPr="00495CE2" w:rsidRDefault="00863385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 </w:t>
      </w:r>
      <w:r w:rsidR="003D335D" w:rsidRPr="00495CE2">
        <w:t>«Развитие образования Курской области на 2011 - 2014 годы»</w:t>
      </w:r>
      <w:r w:rsidRPr="00495CE2">
        <w:rPr>
          <w:lang w:eastAsia="ru-RU"/>
        </w:rPr>
        <w:t>.</w:t>
      </w:r>
    </w:p>
    <w:p w:rsidR="00954BD4" w:rsidRPr="00495CE2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«</w:t>
      </w:r>
      <w:r w:rsidRPr="00495CE2">
        <w:t>Школьный автобус на 2011 - 2014 годы».</w:t>
      </w:r>
    </w:p>
    <w:p w:rsidR="00863385" w:rsidRPr="00495CE2" w:rsidRDefault="00DE714A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«</w:t>
      </w:r>
      <w:r w:rsidR="00461F5D" w:rsidRPr="00495CE2">
        <w:t>Социальная поддержка и улучшение положения детей в Курской области" на 2011 - 2014 годы</w:t>
      </w:r>
      <w:r w:rsidRPr="00495CE2">
        <w:rPr>
          <w:lang w:eastAsia="ru-RU"/>
        </w:rPr>
        <w:t>»</w:t>
      </w:r>
      <w:r w:rsidR="00863385" w:rsidRPr="00495CE2">
        <w:rPr>
          <w:lang w:eastAsia="ru-RU"/>
        </w:rPr>
        <w:t>.</w:t>
      </w:r>
    </w:p>
    <w:p w:rsidR="00954BD4" w:rsidRPr="00495CE2" w:rsidRDefault="00DE714A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«</w:t>
      </w:r>
      <w:r w:rsidR="003D335D" w:rsidRPr="00495CE2">
        <w:rPr>
          <w:lang w:eastAsia="ru-RU"/>
        </w:rPr>
        <w:t>Экология и природные ресурсы Курской области (2011 - 2014 годы)».</w:t>
      </w:r>
    </w:p>
    <w:p w:rsidR="00954BD4" w:rsidRPr="00495CE2" w:rsidRDefault="00863385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 </w:t>
      </w:r>
      <w:r w:rsidR="00DE714A" w:rsidRPr="00495CE2">
        <w:rPr>
          <w:lang w:eastAsia="ru-RU"/>
        </w:rPr>
        <w:t>«</w:t>
      </w:r>
      <w:r w:rsidRPr="00495CE2">
        <w:rPr>
          <w:lang w:eastAsia="ru-RU"/>
        </w:rPr>
        <w:t>Модернизация здравоохранения Курской области на 2011 - 2012 годы</w:t>
      </w:r>
      <w:r w:rsidR="00DE714A" w:rsidRPr="00495CE2">
        <w:rPr>
          <w:lang w:eastAsia="ru-RU"/>
        </w:rPr>
        <w:t>»</w:t>
      </w:r>
      <w:r w:rsidRPr="00495CE2">
        <w:rPr>
          <w:lang w:eastAsia="ru-RU"/>
        </w:rPr>
        <w:t>.</w:t>
      </w:r>
      <w:r w:rsidR="00954BD4" w:rsidRPr="00495CE2">
        <w:t xml:space="preserve">  </w:t>
      </w:r>
    </w:p>
    <w:p w:rsidR="00863385" w:rsidRPr="00495CE2" w:rsidRDefault="00954BD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t>«Модернизация сети автомобильных дорог Курской области (2012-2014 годы)».</w:t>
      </w:r>
    </w:p>
    <w:p w:rsidR="00954BD4" w:rsidRPr="00495CE2" w:rsidRDefault="00954BD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t>«Развитие водохозяйственного комплекса Курской области в 2013 - 2020 годах».</w:t>
      </w:r>
    </w:p>
    <w:p w:rsidR="00863385" w:rsidRPr="00495CE2" w:rsidRDefault="00863385" w:rsidP="004D2FF9">
      <w:pPr>
        <w:pStyle w:val="a6"/>
        <w:keepNext/>
        <w:keepLines/>
        <w:tabs>
          <w:tab w:val="left" w:pos="709"/>
        </w:tabs>
        <w:suppressAutoHyphens/>
        <w:ind w:left="0"/>
        <w:jc w:val="center"/>
        <w:rPr>
          <w:b/>
          <w:iCs/>
        </w:rPr>
      </w:pPr>
      <w:r w:rsidRPr="00495CE2">
        <w:rPr>
          <w:b/>
          <w:iCs/>
        </w:rPr>
        <w:t>Районные целевые программы</w:t>
      </w:r>
    </w:p>
    <w:p w:rsidR="00863385" w:rsidRPr="00495CE2" w:rsidRDefault="00964830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Комплексная Программа социально-экономического развития </w:t>
      </w:r>
      <w:r w:rsidR="001B2CE3" w:rsidRPr="00495CE2">
        <w:t>Пристен</w:t>
      </w:r>
      <w:r w:rsidR="00EB1111" w:rsidRPr="00495CE2">
        <w:t xml:space="preserve">ского района </w:t>
      </w:r>
      <w:r w:rsidR="00863385" w:rsidRPr="00495CE2">
        <w:t>на 201</w:t>
      </w:r>
      <w:r w:rsidR="00DF464C" w:rsidRPr="00495CE2">
        <w:t>1</w:t>
      </w:r>
      <w:r w:rsidR="00863385" w:rsidRPr="00495CE2">
        <w:t>-201</w:t>
      </w:r>
      <w:r w:rsidR="00DF464C" w:rsidRPr="00495CE2">
        <w:t>5</w:t>
      </w:r>
      <w:r w:rsidR="00863385" w:rsidRPr="00495CE2">
        <w:t xml:space="preserve"> годы</w:t>
      </w:r>
      <w:r w:rsidR="00DE714A" w:rsidRPr="00495CE2">
        <w:t>»</w:t>
      </w:r>
      <w:r w:rsidRPr="00495CE2">
        <w:t>.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Программа социально-экономического развития </w:t>
      </w:r>
      <w:r w:rsidR="001B2CE3" w:rsidRPr="00495CE2">
        <w:t>Пристен</w:t>
      </w:r>
      <w:r w:rsidRPr="00495CE2">
        <w:t>ского района Курской области на 2011-2015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Программа развития дошкольного образования в </w:t>
      </w:r>
      <w:r w:rsidR="001B2CE3" w:rsidRPr="00495CE2">
        <w:t>Пристен</w:t>
      </w:r>
      <w:r w:rsidRPr="00495CE2">
        <w:t>ском районе Курской области на 2011-2015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>Энергосбережение и повышение энергетической эффективности на 2010-2015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Развитие малого и среднего предпринимательства в </w:t>
      </w:r>
      <w:r w:rsidR="001B2CE3" w:rsidRPr="00495CE2">
        <w:t>Пристен</w:t>
      </w:r>
      <w:r w:rsidRPr="00495CE2">
        <w:t>ском районе Курской области на 2012-2015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Улучшение инвестиционного климата на территории </w:t>
      </w:r>
      <w:r w:rsidR="001B2CE3" w:rsidRPr="00495CE2">
        <w:t>Пристен</w:t>
      </w:r>
      <w:r w:rsidRPr="00495CE2">
        <w:t>ского района Курской области на 2011-2015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Повышение уровня и качества жизни пожилых людей в </w:t>
      </w:r>
      <w:r w:rsidR="001B2CE3" w:rsidRPr="00495CE2">
        <w:t>Пристен</w:t>
      </w:r>
      <w:r w:rsidRPr="00495CE2">
        <w:t>ском районе на 2011-2013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>Программа по развитию (стимулированию) «Жилищного строительства на 2011-2015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Развитие физической культуры и спорта во </w:t>
      </w:r>
      <w:r w:rsidR="001B2CE3" w:rsidRPr="00495CE2">
        <w:t>Пристен</w:t>
      </w:r>
      <w:r w:rsidRPr="00495CE2">
        <w:t>ском районе Курской области на 2012-2015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Содействие занятости населения по </w:t>
      </w:r>
      <w:r w:rsidR="001B2CE3" w:rsidRPr="00495CE2">
        <w:t>Пристен</w:t>
      </w:r>
      <w:r w:rsidRPr="00495CE2">
        <w:t>скому району на 2011-2013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Развитие муниципальной службы в </w:t>
      </w:r>
      <w:r w:rsidR="001B2CE3" w:rsidRPr="00495CE2">
        <w:t>Пристен</w:t>
      </w:r>
      <w:r w:rsidRPr="00495CE2">
        <w:t>ском районе на 2012-2014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Снижение рисков и смягчение последствий  чрезвычайных ситуаций природного и техногенного  характера в </w:t>
      </w:r>
      <w:r w:rsidR="001B2CE3" w:rsidRPr="00495CE2">
        <w:t>Пристен</w:t>
      </w:r>
      <w:r w:rsidRPr="00495CE2">
        <w:t>ском районе Курской области на 2012 - 2014 годы;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 Молодежь </w:t>
      </w:r>
      <w:r w:rsidR="001B2CE3" w:rsidRPr="00495CE2">
        <w:t>Пристен</w:t>
      </w:r>
      <w:r w:rsidRPr="00495CE2">
        <w:t>ского района Курской области в 2012- 2014 годах;</w:t>
      </w:r>
    </w:p>
    <w:p w:rsidR="00F87251" w:rsidRPr="00495CE2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Организация оздоровления и отдыха детей </w:t>
      </w:r>
      <w:r w:rsidR="001B2CE3" w:rsidRPr="00495CE2">
        <w:t>Пристен</w:t>
      </w:r>
      <w:r w:rsidRPr="00495CE2">
        <w:t>ского района Курской области в 2012-2014 годах.</w:t>
      </w:r>
    </w:p>
    <w:p w:rsidR="00FD77EC" w:rsidRPr="00495CE2" w:rsidRDefault="00FD77EC" w:rsidP="004D2FF9">
      <w:pPr>
        <w:pStyle w:val="a6"/>
        <w:keepNext/>
        <w:keepLines/>
        <w:tabs>
          <w:tab w:val="left" w:pos="709"/>
        </w:tabs>
        <w:suppressAutoHyphens/>
        <w:ind w:left="0"/>
        <w:jc w:val="center"/>
        <w:rPr>
          <w:b/>
          <w:iCs/>
        </w:rPr>
      </w:pPr>
      <w:r w:rsidRPr="00495CE2">
        <w:rPr>
          <w:b/>
          <w:iCs/>
        </w:rPr>
        <w:t>Муниципальные целевые программы</w:t>
      </w:r>
    </w:p>
    <w:p w:rsidR="00000AE2" w:rsidRPr="00495CE2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bookmarkStart w:id="40" w:name="_Toc268263635"/>
      <w:bookmarkStart w:id="41" w:name="_Toc353440023"/>
      <w:bookmarkStart w:id="42" w:name="_Toc374093332"/>
      <w:r w:rsidRPr="00495CE2">
        <w:t xml:space="preserve">Целевая программа муниципального образования «Государственная поддержка молодых семей в улучшении жилищных условий на территории </w:t>
      </w:r>
      <w:r w:rsidR="007537C1" w:rsidRPr="00495CE2">
        <w:t>Нагольнен</w:t>
      </w:r>
      <w:r w:rsidRPr="00495CE2">
        <w:t>ского сельсовета на 2011-2015 г.г.».</w:t>
      </w:r>
    </w:p>
    <w:p w:rsidR="00000AE2" w:rsidRPr="00495CE2" w:rsidRDefault="00000AE2" w:rsidP="00000AE2">
      <w:pPr>
        <w:pStyle w:val="a6"/>
        <w:tabs>
          <w:tab w:val="left" w:pos="709"/>
        </w:tabs>
        <w:suppressAutoHyphens/>
        <w:ind w:left="0" w:firstLine="0"/>
      </w:pPr>
      <w:r w:rsidRPr="00495CE2">
        <w:tab/>
        <w:t xml:space="preserve"> Целевая программа «Устойчивое развитие территории </w:t>
      </w:r>
      <w:r w:rsidR="007537C1" w:rsidRPr="00495CE2">
        <w:t>Нагольнен</w:t>
      </w:r>
      <w:r w:rsidRPr="00495CE2">
        <w:t>ского сельсовета Пристенского района Курской области на 2014-2017 годы и  на период до 2020 года»».</w:t>
      </w:r>
    </w:p>
    <w:p w:rsidR="00000AE2" w:rsidRPr="00495CE2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Муниципальная программа «Энергосбережение и повышение энергетической эффективности </w:t>
      </w:r>
      <w:r w:rsidR="007537C1" w:rsidRPr="00495CE2">
        <w:t>Нагольнен</w:t>
      </w:r>
      <w:r w:rsidRPr="00495CE2">
        <w:t>ского сельсовета Пристенского района Курской области на период 2010-2015 годы и на перспективу до 2020 года».</w:t>
      </w:r>
    </w:p>
    <w:p w:rsidR="00000AE2" w:rsidRPr="00495CE2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Целевая программа «Обеспечение первичных мер пожарной безопасности </w:t>
      </w:r>
      <w:r w:rsidR="007537C1" w:rsidRPr="00495CE2">
        <w:t>Нагольнен</w:t>
      </w:r>
      <w:r w:rsidRPr="00495CE2">
        <w:t>ского сельсовета Пристенского района на 2012-2015 годы».</w:t>
      </w:r>
    </w:p>
    <w:p w:rsidR="00000AE2" w:rsidRPr="00495CE2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Целевая программа «Комплексная программа по профилактике преступлений и иных правонарушений в </w:t>
      </w:r>
      <w:r w:rsidR="007537C1" w:rsidRPr="00495CE2">
        <w:t>Нагольнен</w:t>
      </w:r>
      <w:r w:rsidRPr="00495CE2">
        <w:t>ском сельсовете Пристенского района на 2012-2014 годы».</w:t>
      </w:r>
    </w:p>
    <w:p w:rsidR="00000AE2" w:rsidRPr="00495CE2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Муниципальная целевая программа «Развитие сети автомобильных дорог общего пользования местного значения </w:t>
      </w:r>
      <w:r w:rsidR="007537C1" w:rsidRPr="00495CE2">
        <w:t>Нагольнен</w:t>
      </w:r>
      <w:r w:rsidRPr="00495CE2">
        <w:t>ского сельсовета Пристенского района Курской области на 2014-2022 годы».</w:t>
      </w:r>
    </w:p>
    <w:p w:rsidR="00000AE2" w:rsidRPr="00495CE2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Программа комплексного развития систем коммунальной инфраструктуры муниципального образования </w:t>
      </w:r>
      <w:r w:rsidR="007537C1" w:rsidRPr="00495CE2">
        <w:t>Нагольнен</w:t>
      </w:r>
      <w:r w:rsidRPr="00495CE2">
        <w:t>ский сельсовет Пристенского района Курской области на 2013-2022 годы».</w:t>
      </w:r>
    </w:p>
    <w:p w:rsidR="00000AE2" w:rsidRPr="00495CE2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Муниципальная программа «Развитие малого и среднего предпринимательства на территории </w:t>
      </w:r>
      <w:r w:rsidR="007537C1" w:rsidRPr="00495CE2">
        <w:t>Нагольнен</w:t>
      </w:r>
      <w:r w:rsidRPr="00495CE2">
        <w:t>ского сельсовета Пристенского района Курской области на 2013-2015 годы».</w:t>
      </w:r>
    </w:p>
    <w:p w:rsidR="00000AE2" w:rsidRPr="00495CE2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495CE2">
        <w:t xml:space="preserve">Муниципальная целевая программа «Экология и чистая вода на территории </w:t>
      </w:r>
      <w:r w:rsidR="007537C1" w:rsidRPr="00495CE2">
        <w:t>Нагольнен</w:t>
      </w:r>
      <w:r w:rsidRPr="00495CE2">
        <w:t>ского сельсовета на 2013 год».</w:t>
      </w:r>
    </w:p>
    <w:p w:rsidR="00C157C3" w:rsidRPr="00495CE2" w:rsidRDefault="004E7C43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r w:rsidRPr="00495CE2">
        <w:rPr>
          <w:rFonts w:ascii="Times New Roman" w:hAnsi="Times New Roman" w:cs="Times New Roman"/>
          <w:i w:val="0"/>
        </w:rPr>
        <w:t>Т</w:t>
      </w:r>
      <w:r w:rsidR="009531A8" w:rsidRPr="00495CE2">
        <w:rPr>
          <w:rFonts w:ascii="Times New Roman" w:hAnsi="Times New Roman" w:cs="Times New Roman"/>
          <w:i w:val="0"/>
        </w:rPr>
        <w:t>ерриториально-планировочная организация муниципального образования. Баланс земель территории муниципального образования</w:t>
      </w:r>
      <w:bookmarkEnd w:id="40"/>
      <w:bookmarkEnd w:id="41"/>
      <w:bookmarkEnd w:id="42"/>
    </w:p>
    <w:p w:rsidR="00EC669C" w:rsidRPr="00495CE2" w:rsidRDefault="00480689" w:rsidP="004D2FF9">
      <w:pPr>
        <w:keepNext/>
        <w:keepLines/>
        <w:tabs>
          <w:tab w:val="left" w:pos="709"/>
        </w:tabs>
        <w:spacing w:before="240" w:after="120"/>
        <w:jc w:val="center"/>
        <w:rPr>
          <w:b/>
          <w:bCs/>
        </w:rPr>
      </w:pPr>
      <w:r w:rsidRPr="00495CE2">
        <w:rPr>
          <w:b/>
          <w:bCs/>
        </w:rPr>
        <w:t>Планировочная структура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Муниципальное образование «</w:t>
      </w:r>
      <w:r w:rsidR="007537C1" w:rsidRPr="00495CE2">
        <w:rPr>
          <w:lang w:eastAsia="ru-RU"/>
        </w:rPr>
        <w:t>Нагольнен</w:t>
      </w:r>
      <w:r w:rsidRPr="00495CE2">
        <w:rPr>
          <w:lang w:eastAsia="ru-RU"/>
        </w:rPr>
        <w:t xml:space="preserve">ский сельсовет» расположен в </w:t>
      </w:r>
      <w:r w:rsidR="00495CE2" w:rsidRPr="00495CE2">
        <w:rPr>
          <w:lang w:eastAsia="ru-RU"/>
        </w:rPr>
        <w:t>центральной</w:t>
      </w:r>
      <w:r w:rsidRPr="00495CE2">
        <w:rPr>
          <w:lang w:eastAsia="ru-RU"/>
        </w:rPr>
        <w:t xml:space="preserve"> части </w:t>
      </w:r>
      <w:r w:rsidR="001B2CE3" w:rsidRPr="00495CE2">
        <w:rPr>
          <w:lang w:eastAsia="ru-RU"/>
        </w:rPr>
        <w:t>Пристен</w:t>
      </w:r>
      <w:r w:rsidRPr="00495CE2">
        <w:rPr>
          <w:lang w:eastAsia="ru-RU"/>
        </w:rPr>
        <w:t xml:space="preserve">ского района. В состав сельсовета входят </w:t>
      </w:r>
      <w:r w:rsidR="00E52B91">
        <w:rPr>
          <w:lang w:eastAsia="ru-RU"/>
        </w:rPr>
        <w:t>4</w:t>
      </w:r>
      <w:r w:rsidRPr="00495CE2">
        <w:rPr>
          <w:lang w:eastAsia="ru-RU"/>
        </w:rPr>
        <w:t xml:space="preserve"> населенных пункт</w:t>
      </w:r>
      <w:r w:rsidR="00495CE2" w:rsidRPr="00495CE2">
        <w:rPr>
          <w:lang w:eastAsia="ru-RU"/>
        </w:rPr>
        <w:t>а</w:t>
      </w:r>
      <w:r w:rsidRPr="00495CE2">
        <w:rPr>
          <w:lang w:eastAsia="ru-RU"/>
        </w:rPr>
        <w:t xml:space="preserve">, связанных между собой автомобильными дорогами межмуниципального значения. 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Каркас поселения исторически формировался вдоль природно-ландшафтных осей. В </w:t>
      </w:r>
      <w:r w:rsidR="007537C1" w:rsidRPr="00495CE2">
        <w:rPr>
          <w:lang w:eastAsia="ru-RU"/>
        </w:rPr>
        <w:t>Нагольнен</w:t>
      </w:r>
      <w:r w:rsidRPr="00495CE2">
        <w:rPr>
          <w:lang w:eastAsia="ru-RU"/>
        </w:rPr>
        <w:t>ском сельсовете природно-ландшафтн</w:t>
      </w:r>
      <w:r w:rsidR="00495CE2" w:rsidRPr="00495CE2">
        <w:rPr>
          <w:lang w:eastAsia="ru-RU"/>
        </w:rPr>
        <w:t>ой</w:t>
      </w:r>
      <w:r w:rsidRPr="00495CE2">
        <w:rPr>
          <w:lang w:eastAsia="ru-RU"/>
        </w:rPr>
        <w:t xml:space="preserve"> ос</w:t>
      </w:r>
      <w:r w:rsidR="00495CE2" w:rsidRPr="00495CE2">
        <w:rPr>
          <w:lang w:eastAsia="ru-RU"/>
        </w:rPr>
        <w:t>ью</w:t>
      </w:r>
      <w:r w:rsidRPr="00495CE2">
        <w:rPr>
          <w:lang w:eastAsia="ru-RU"/>
        </w:rPr>
        <w:t xml:space="preserve"> явля</w:t>
      </w:r>
      <w:r w:rsidR="00495CE2" w:rsidRPr="00495CE2">
        <w:rPr>
          <w:lang w:eastAsia="ru-RU"/>
        </w:rPr>
        <w:t>е</w:t>
      </w:r>
      <w:r w:rsidR="00525F9B" w:rsidRPr="00495CE2">
        <w:rPr>
          <w:lang w:eastAsia="ru-RU"/>
        </w:rPr>
        <w:t xml:space="preserve">тся </w:t>
      </w:r>
      <w:r w:rsidRPr="00495CE2">
        <w:rPr>
          <w:lang w:eastAsia="ru-RU"/>
        </w:rPr>
        <w:t>рек</w:t>
      </w:r>
      <w:r w:rsidR="00495CE2" w:rsidRPr="00495CE2">
        <w:rPr>
          <w:lang w:eastAsia="ru-RU"/>
        </w:rPr>
        <w:t>а Ржава</w:t>
      </w:r>
      <w:r w:rsidRPr="00495CE2">
        <w:rPr>
          <w:lang w:eastAsia="ru-RU"/>
        </w:rPr>
        <w:t>.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Современное планировочное развитие базируется уже не на речном, а на транспортном каркасе территории. Поскольку любое производство и проживание, социальное обеспечение связано, прежде всего, с транспортной доступностью. Именно поэтому значительное преимущество в развитии получают те населенные пункты, которые совмещают в себе пересечение осевых линий развития исторически сложившейся планировочной структуры (по гидрографии) с современными урбанистическими, прежде всего автомобильными дорогами. 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На современном этапе, урбанизированн</w:t>
      </w:r>
      <w:r w:rsidR="00495CE2" w:rsidRPr="00495CE2">
        <w:rPr>
          <w:lang w:eastAsia="ru-RU"/>
        </w:rPr>
        <w:t>ыми</w:t>
      </w:r>
      <w:r w:rsidRPr="00495CE2">
        <w:rPr>
          <w:lang w:eastAsia="ru-RU"/>
        </w:rPr>
        <w:t xml:space="preserve"> панировочн</w:t>
      </w:r>
      <w:r w:rsidR="00495CE2" w:rsidRPr="00495CE2">
        <w:rPr>
          <w:lang w:eastAsia="ru-RU"/>
        </w:rPr>
        <w:t>ыми</w:t>
      </w:r>
      <w:r w:rsidRPr="00495CE2">
        <w:rPr>
          <w:lang w:eastAsia="ru-RU"/>
        </w:rPr>
        <w:t xml:space="preserve"> ос</w:t>
      </w:r>
      <w:r w:rsidR="00495CE2" w:rsidRPr="00495CE2">
        <w:rPr>
          <w:lang w:eastAsia="ru-RU"/>
        </w:rPr>
        <w:t>ями</w:t>
      </w:r>
      <w:r w:rsidRPr="00495CE2">
        <w:rPr>
          <w:lang w:eastAsia="ru-RU"/>
        </w:rPr>
        <w:t xml:space="preserve"> </w:t>
      </w:r>
      <w:r w:rsidR="007537C1" w:rsidRPr="00495CE2">
        <w:rPr>
          <w:lang w:eastAsia="ru-RU"/>
        </w:rPr>
        <w:t>Нагольнен</w:t>
      </w:r>
      <w:r w:rsidRPr="00495CE2">
        <w:rPr>
          <w:lang w:eastAsia="ru-RU"/>
        </w:rPr>
        <w:t>ского сельсовета явля</w:t>
      </w:r>
      <w:r w:rsidR="00DE4C9A" w:rsidRPr="00495CE2">
        <w:rPr>
          <w:lang w:eastAsia="ru-RU"/>
        </w:rPr>
        <w:t>ю</w:t>
      </w:r>
      <w:r w:rsidRPr="00495CE2">
        <w:rPr>
          <w:lang w:eastAsia="ru-RU"/>
        </w:rPr>
        <w:t>тся автомобильн</w:t>
      </w:r>
      <w:r w:rsidR="00DE4C9A" w:rsidRPr="00495CE2">
        <w:rPr>
          <w:lang w:eastAsia="ru-RU"/>
        </w:rPr>
        <w:t>ые</w:t>
      </w:r>
      <w:r w:rsidRPr="00495CE2">
        <w:rPr>
          <w:lang w:eastAsia="ru-RU"/>
        </w:rPr>
        <w:t xml:space="preserve"> дорог</w:t>
      </w:r>
      <w:r w:rsidR="00DE4C9A" w:rsidRPr="00495CE2">
        <w:rPr>
          <w:lang w:eastAsia="ru-RU"/>
        </w:rPr>
        <w:t>и</w:t>
      </w:r>
      <w:r w:rsidR="00495CE2" w:rsidRPr="00495CE2">
        <w:t xml:space="preserve"> «</w:t>
      </w:r>
      <w:r w:rsidR="00495CE2" w:rsidRPr="00495CE2">
        <w:rPr>
          <w:lang w:eastAsia="ru-RU"/>
        </w:rPr>
        <w:t>Пристень – Кривцово» - х.Луг - х.Озерский и Пристень - Кривцово</w:t>
      </w:r>
      <w:r w:rsidRPr="00495CE2">
        <w:rPr>
          <w:lang w:eastAsia="ru-RU"/>
        </w:rPr>
        <w:t xml:space="preserve"> подкрепляющ</w:t>
      </w:r>
      <w:r w:rsidR="00DE4C9A" w:rsidRPr="00495CE2">
        <w:rPr>
          <w:lang w:eastAsia="ru-RU"/>
        </w:rPr>
        <w:t>ие</w:t>
      </w:r>
      <w:r w:rsidRPr="00495CE2">
        <w:rPr>
          <w:lang w:eastAsia="ru-RU"/>
        </w:rPr>
        <w:t xml:space="preserve"> природно-ландшафтн</w:t>
      </w:r>
      <w:r w:rsidR="00495CE2" w:rsidRPr="00495CE2">
        <w:rPr>
          <w:lang w:eastAsia="ru-RU"/>
        </w:rPr>
        <w:t>ую</w:t>
      </w:r>
      <w:r w:rsidRPr="00495CE2">
        <w:rPr>
          <w:lang w:eastAsia="ru-RU"/>
        </w:rPr>
        <w:t xml:space="preserve"> ос</w:t>
      </w:r>
      <w:r w:rsidR="00495CE2" w:rsidRPr="00495CE2">
        <w:rPr>
          <w:lang w:eastAsia="ru-RU"/>
        </w:rPr>
        <w:t>ь</w:t>
      </w:r>
      <w:r w:rsidRPr="00495CE2">
        <w:rPr>
          <w:lang w:eastAsia="ru-RU"/>
        </w:rPr>
        <w:t xml:space="preserve">. 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 xml:space="preserve">По своим масштабам и сложности система расселения </w:t>
      </w:r>
      <w:r w:rsidR="007537C1" w:rsidRPr="00495CE2">
        <w:rPr>
          <w:lang w:eastAsia="ru-RU"/>
        </w:rPr>
        <w:t>Нагольнен</w:t>
      </w:r>
      <w:r w:rsidRPr="00495CE2">
        <w:rPr>
          <w:lang w:eastAsia="ru-RU"/>
        </w:rPr>
        <w:t xml:space="preserve">ского сельсовета относится к нижнему уровню и является составной частью системы расселения </w:t>
      </w:r>
      <w:r w:rsidR="001B2CE3" w:rsidRPr="00495CE2">
        <w:rPr>
          <w:lang w:eastAsia="ru-RU"/>
        </w:rPr>
        <w:t>Пристен</w:t>
      </w:r>
      <w:r w:rsidRPr="00495CE2">
        <w:rPr>
          <w:lang w:eastAsia="ru-RU"/>
        </w:rPr>
        <w:t xml:space="preserve">ского района. </w:t>
      </w:r>
    </w:p>
    <w:p w:rsidR="00831D2F" w:rsidRPr="00495CE2" w:rsidRDefault="00495CE2" w:rsidP="00831D2F">
      <w:pPr>
        <w:pStyle w:val="a6"/>
        <w:suppressAutoHyphens/>
        <w:ind w:left="0" w:firstLine="709"/>
        <w:rPr>
          <w:lang w:eastAsia="ru-RU"/>
        </w:rPr>
      </w:pPr>
      <w:r>
        <w:rPr>
          <w:lang w:eastAsia="ru-RU"/>
        </w:rPr>
        <w:t>Хутор Луг</w:t>
      </w:r>
      <w:r w:rsidR="00831D2F" w:rsidRPr="00495CE2">
        <w:rPr>
          <w:lang w:eastAsia="ru-RU"/>
        </w:rPr>
        <w:t xml:space="preserve"> выполняет административно-управленческие функции, также оказывает населению услуги в сфере образования, здравоохранения, культурно-досуговой. Учреждения социально-культурного и бытового назначения расположены и в </w:t>
      </w:r>
      <w:r w:rsidRPr="00495CE2">
        <w:rPr>
          <w:lang w:eastAsia="ru-RU"/>
        </w:rPr>
        <w:t>селе Нагольное</w:t>
      </w:r>
      <w:r w:rsidR="00831D2F" w:rsidRPr="00495CE2">
        <w:rPr>
          <w:lang w:eastAsia="ru-RU"/>
        </w:rPr>
        <w:t>.</w:t>
      </w:r>
    </w:p>
    <w:p w:rsidR="00831D2F" w:rsidRPr="00495CE2" w:rsidRDefault="00831D2F" w:rsidP="00831D2F">
      <w:pPr>
        <w:ind w:firstLine="709"/>
        <w:rPr>
          <w:lang w:eastAsia="ru-RU"/>
        </w:rPr>
      </w:pPr>
      <w:r w:rsidRPr="00495CE2">
        <w:rPr>
          <w:lang w:eastAsia="ru-RU"/>
        </w:rPr>
        <w:t xml:space="preserve">Все населенные пункты сельсовета относятся к сельскому типу,  большинство экономически активного населения сельсовета занято в сельском хозяйстве. </w:t>
      </w:r>
    </w:p>
    <w:p w:rsidR="00831D2F" w:rsidRPr="00495CE2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В застройке населенных пунктов преобладают одноэтажные здания, материал построек в основном дерево и кирпич.</w:t>
      </w:r>
    </w:p>
    <w:p w:rsidR="00EE256D" w:rsidRPr="00495CE2" w:rsidRDefault="00EE256D" w:rsidP="00831D2F">
      <w:pPr>
        <w:tabs>
          <w:tab w:val="left" w:pos="709"/>
        </w:tabs>
        <w:suppressAutoHyphens/>
        <w:ind w:firstLine="0"/>
        <w:jc w:val="center"/>
        <w:rPr>
          <w:b/>
          <w:lang w:eastAsia="ru-RU"/>
        </w:rPr>
      </w:pPr>
      <w:r w:rsidRPr="00495CE2">
        <w:rPr>
          <w:b/>
          <w:lang w:eastAsia="ru-RU"/>
        </w:rPr>
        <w:t>Баланс земель</w:t>
      </w:r>
    </w:p>
    <w:p w:rsidR="00EE256D" w:rsidRPr="00495CE2" w:rsidRDefault="00EE256D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495CE2">
        <w:rPr>
          <w:lang w:eastAsia="ru-RU"/>
        </w:rPr>
        <w:t>Данные о распределении территории сельсовета по категориям использования земель на 01.01.201</w:t>
      </w:r>
      <w:r w:rsidR="00A92E47">
        <w:rPr>
          <w:lang w:eastAsia="ru-RU"/>
        </w:rPr>
        <w:t>4</w:t>
      </w:r>
      <w:r w:rsidRPr="00495CE2">
        <w:rPr>
          <w:lang w:eastAsia="ru-RU"/>
        </w:rPr>
        <w:t xml:space="preserve"> г. (согласно информации, полученной от администрации муниципального образования) представлены следующей в таблице.</w:t>
      </w:r>
      <w:r w:rsidRPr="00495CE2">
        <w:rPr>
          <w:lang w:eastAsia="ru-RU"/>
        </w:rPr>
        <w:tab/>
      </w:r>
    </w:p>
    <w:p w:rsidR="00EE256D" w:rsidRPr="007537C1" w:rsidRDefault="00EE256D" w:rsidP="004D2FF9">
      <w:pPr>
        <w:keepNext/>
        <w:keepLines/>
        <w:tabs>
          <w:tab w:val="left" w:pos="709"/>
        </w:tabs>
        <w:spacing w:line="240" w:lineRule="auto"/>
        <w:ind w:firstLine="0"/>
        <w:jc w:val="left"/>
        <w:rPr>
          <w:b/>
          <w:color w:val="4F81BD" w:themeColor="accent1"/>
          <w:sz w:val="20"/>
          <w:szCs w:val="20"/>
        </w:rPr>
      </w:pPr>
      <w:r w:rsidRPr="007537C1">
        <w:rPr>
          <w:b/>
          <w:color w:val="4F81BD" w:themeColor="accent1"/>
          <w:sz w:val="20"/>
          <w:szCs w:val="20"/>
        </w:rPr>
        <w:t xml:space="preserve">Таблица </w:t>
      </w:r>
      <w:r w:rsidR="00806BC4" w:rsidRPr="007537C1">
        <w:rPr>
          <w:b/>
          <w:color w:val="4F81BD" w:themeColor="accent1"/>
          <w:sz w:val="20"/>
          <w:szCs w:val="20"/>
        </w:rPr>
        <w:fldChar w:fldCharType="begin"/>
      </w:r>
      <w:r w:rsidRPr="007537C1">
        <w:rPr>
          <w:b/>
          <w:color w:val="4F81BD" w:themeColor="accent1"/>
          <w:sz w:val="20"/>
          <w:szCs w:val="20"/>
        </w:rPr>
        <w:instrText xml:space="preserve"> SEQ Таблица \* ARABIC </w:instrText>
      </w:r>
      <w:r w:rsidR="00806BC4" w:rsidRPr="007537C1">
        <w:rPr>
          <w:b/>
          <w:color w:val="4F81BD" w:themeColor="accent1"/>
          <w:sz w:val="20"/>
          <w:szCs w:val="20"/>
        </w:rPr>
        <w:fldChar w:fldCharType="separate"/>
      </w:r>
      <w:r w:rsidR="002F7246">
        <w:rPr>
          <w:b/>
          <w:noProof/>
          <w:color w:val="4F81BD" w:themeColor="accent1"/>
          <w:sz w:val="20"/>
          <w:szCs w:val="20"/>
        </w:rPr>
        <w:t>2</w:t>
      </w:r>
      <w:r w:rsidR="00806BC4" w:rsidRPr="007537C1">
        <w:rPr>
          <w:b/>
          <w:color w:val="4F81BD" w:themeColor="accent1"/>
          <w:sz w:val="20"/>
          <w:szCs w:val="20"/>
        </w:rPr>
        <w:fldChar w:fldCharType="end"/>
      </w:r>
      <w:r w:rsidR="007442D7" w:rsidRPr="007537C1">
        <w:rPr>
          <w:b/>
          <w:color w:val="4F81BD" w:themeColor="accent1"/>
          <w:sz w:val="20"/>
          <w:szCs w:val="20"/>
        </w:rPr>
        <w:t xml:space="preserve"> -</w:t>
      </w:r>
      <w:r w:rsidRPr="007537C1">
        <w:rPr>
          <w:b/>
          <w:color w:val="4F81BD" w:themeColor="accent1"/>
          <w:sz w:val="20"/>
          <w:szCs w:val="20"/>
        </w:rPr>
        <w:t xml:space="preserve"> Баланс земель по состоянию на 01.01.201</w:t>
      </w:r>
      <w:r w:rsidR="00A92E47">
        <w:rPr>
          <w:b/>
          <w:color w:val="4F81BD" w:themeColor="accent1"/>
          <w:sz w:val="20"/>
          <w:szCs w:val="20"/>
        </w:rPr>
        <w:t>4</w:t>
      </w:r>
      <w:r w:rsidRPr="007537C1">
        <w:rPr>
          <w:b/>
          <w:color w:val="4F81BD" w:themeColor="accent1"/>
          <w:sz w:val="20"/>
          <w:szCs w:val="20"/>
        </w:rPr>
        <w:t>г.</w:t>
      </w:r>
    </w:p>
    <w:tbl>
      <w:tblPr>
        <w:tblW w:w="4946" w:type="pct"/>
        <w:jc w:val="center"/>
        <w:tblCellMar>
          <w:left w:w="113" w:type="dxa"/>
          <w:right w:w="113" w:type="dxa"/>
        </w:tblCellMar>
        <w:tblLook w:val="04A0"/>
      </w:tblPr>
      <w:tblGrid>
        <w:gridCol w:w="1256"/>
        <w:gridCol w:w="6919"/>
        <w:gridCol w:w="1302"/>
      </w:tblGrid>
      <w:tr w:rsidR="00E10EDF" w:rsidRPr="007537C1" w:rsidTr="0018698D">
        <w:trPr>
          <w:trHeight w:val="773"/>
          <w:tblHeader/>
          <w:jc w:val="center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7537C1" w:rsidRDefault="00E10EDF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color w:val="4F81BD" w:themeColor="accent1"/>
                <w:sz w:val="20"/>
                <w:szCs w:val="20"/>
              </w:rPr>
            </w:pPr>
          </w:p>
          <w:p w:rsidR="00E10EDF" w:rsidRPr="007537C1" w:rsidRDefault="00E10EDF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7537C1">
              <w:rPr>
                <w:b/>
                <w:color w:val="4F81BD" w:themeColor="accent1"/>
                <w:sz w:val="20"/>
                <w:szCs w:val="20"/>
              </w:rPr>
              <w:t>№ п/п</w:t>
            </w:r>
          </w:p>
        </w:tc>
        <w:tc>
          <w:tcPr>
            <w:tcW w:w="3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7537C1" w:rsidRDefault="00E10EDF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7537C1">
              <w:rPr>
                <w:b/>
                <w:color w:val="4F81BD" w:themeColor="accent1"/>
                <w:sz w:val="20"/>
                <w:szCs w:val="20"/>
              </w:rPr>
              <w:t>Категории / виды использования земель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7537C1" w:rsidRDefault="00E10EDF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7537C1">
              <w:rPr>
                <w:b/>
                <w:color w:val="4F81BD" w:themeColor="accent1"/>
                <w:sz w:val="20"/>
                <w:szCs w:val="20"/>
              </w:rPr>
              <w:t>Общая площадь,</w:t>
            </w:r>
          </w:p>
          <w:p w:rsidR="00E10EDF" w:rsidRPr="007537C1" w:rsidRDefault="00B94982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7537C1">
              <w:rPr>
                <w:b/>
                <w:color w:val="4F81BD" w:themeColor="accent1"/>
                <w:sz w:val="20"/>
                <w:szCs w:val="20"/>
              </w:rPr>
              <w:t>га</w:t>
            </w:r>
          </w:p>
        </w:tc>
      </w:tr>
      <w:tr w:rsidR="00E10EDF" w:rsidRPr="007537C1" w:rsidTr="0018698D">
        <w:trPr>
          <w:trHeight w:val="230"/>
          <w:tblHeader/>
          <w:jc w:val="center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DF" w:rsidRPr="007537C1" w:rsidRDefault="00E10EDF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DF" w:rsidRPr="007537C1" w:rsidRDefault="00E10EDF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DF" w:rsidRPr="007537C1" w:rsidRDefault="00E10EDF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18698D" w:rsidRPr="007537C1" w:rsidTr="0018698D">
        <w:trPr>
          <w:trHeight w:val="203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98D" w:rsidRPr="007537C1" w:rsidRDefault="0018698D" w:rsidP="0018698D">
            <w:pPr>
              <w:spacing w:line="240" w:lineRule="auto"/>
              <w:ind w:firstLine="0"/>
              <w:jc w:val="right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3357</w:t>
            </w:r>
          </w:p>
        </w:tc>
      </w:tr>
      <w:tr w:rsidR="0018698D" w:rsidRPr="007537C1" w:rsidTr="0018698D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98D" w:rsidRPr="007537C1" w:rsidRDefault="0018698D" w:rsidP="0018698D">
            <w:pPr>
              <w:spacing w:line="240" w:lineRule="auto"/>
              <w:ind w:firstLine="0"/>
              <w:jc w:val="right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10542</w:t>
            </w:r>
          </w:p>
        </w:tc>
      </w:tr>
      <w:tr w:rsidR="0018698D" w:rsidRPr="007537C1" w:rsidTr="0018698D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Земли промышленности, энергетики, транспорта, связи и т.д.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98D" w:rsidRPr="007537C1" w:rsidRDefault="0018698D" w:rsidP="0018698D">
            <w:pPr>
              <w:spacing w:line="240" w:lineRule="auto"/>
              <w:ind w:firstLine="0"/>
              <w:jc w:val="right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180</w:t>
            </w:r>
          </w:p>
        </w:tc>
      </w:tr>
      <w:tr w:rsidR="0018698D" w:rsidRPr="007537C1" w:rsidTr="0018698D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Земли ООПТ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98D" w:rsidRPr="007537C1" w:rsidRDefault="0018698D" w:rsidP="0018698D">
            <w:pPr>
              <w:spacing w:line="240" w:lineRule="auto"/>
              <w:ind w:firstLine="0"/>
              <w:jc w:val="right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119</w:t>
            </w:r>
          </w:p>
        </w:tc>
      </w:tr>
      <w:tr w:rsidR="0018698D" w:rsidRPr="007537C1" w:rsidTr="0018698D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Земли лесного фонда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98D" w:rsidRPr="007537C1" w:rsidRDefault="0018698D" w:rsidP="0018698D">
            <w:pPr>
              <w:spacing w:line="240" w:lineRule="auto"/>
              <w:ind w:firstLine="0"/>
              <w:jc w:val="right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1236</w:t>
            </w:r>
          </w:p>
        </w:tc>
      </w:tr>
      <w:tr w:rsidR="0018698D" w:rsidRPr="007537C1" w:rsidTr="0018698D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Земли водного фонда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98D" w:rsidRPr="007537C1" w:rsidRDefault="0018698D" w:rsidP="0018698D">
            <w:pPr>
              <w:spacing w:line="240" w:lineRule="auto"/>
              <w:ind w:firstLine="0"/>
              <w:jc w:val="right"/>
              <w:rPr>
                <w:color w:val="4F81BD" w:themeColor="accent1"/>
                <w:sz w:val="20"/>
                <w:szCs w:val="20"/>
              </w:rPr>
            </w:pPr>
            <w:r w:rsidRPr="007537C1">
              <w:rPr>
                <w:color w:val="4F81BD" w:themeColor="accent1"/>
                <w:sz w:val="20"/>
                <w:szCs w:val="20"/>
              </w:rPr>
              <w:t>0</w:t>
            </w:r>
          </w:p>
        </w:tc>
      </w:tr>
      <w:tr w:rsidR="0018698D" w:rsidRPr="007537C1" w:rsidTr="0018698D">
        <w:trPr>
          <w:trHeight w:val="312"/>
          <w:jc w:val="center"/>
        </w:trPr>
        <w:tc>
          <w:tcPr>
            <w:tcW w:w="4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4D2FF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7537C1">
              <w:rPr>
                <w:b/>
                <w:color w:val="4F81BD" w:themeColor="accent1"/>
                <w:sz w:val="20"/>
                <w:szCs w:val="20"/>
              </w:rPr>
              <w:t>Итого земель поселения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8D" w:rsidRPr="007537C1" w:rsidRDefault="0018698D" w:rsidP="0018698D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b/>
                <w:color w:val="4F81BD" w:themeColor="accent1"/>
                <w:sz w:val="20"/>
                <w:szCs w:val="20"/>
              </w:rPr>
            </w:pPr>
            <w:r w:rsidRPr="007537C1">
              <w:rPr>
                <w:b/>
                <w:color w:val="4F81BD" w:themeColor="accent1"/>
                <w:sz w:val="20"/>
                <w:szCs w:val="20"/>
              </w:rPr>
              <w:t>15434</w:t>
            </w:r>
          </w:p>
        </w:tc>
      </w:tr>
    </w:tbl>
    <w:p w:rsidR="00EE256D" w:rsidRPr="007537C1" w:rsidRDefault="00EE256D" w:rsidP="004D2FF9">
      <w:pPr>
        <w:pStyle w:val="a6"/>
        <w:tabs>
          <w:tab w:val="left" w:pos="709"/>
        </w:tabs>
        <w:suppressAutoHyphens/>
        <w:ind w:left="0" w:firstLine="709"/>
        <w:rPr>
          <w:color w:val="4F81BD" w:themeColor="accent1"/>
          <w:lang w:eastAsia="ru-RU"/>
        </w:rPr>
      </w:pPr>
      <w:r w:rsidRPr="007537C1">
        <w:rPr>
          <w:color w:val="4F81BD" w:themeColor="accent1"/>
          <w:lang w:eastAsia="ru-RU"/>
        </w:rPr>
        <w:t xml:space="preserve">Общая площадь земель в границах муниципального образования составляет </w:t>
      </w:r>
      <w:r w:rsidR="0018698D" w:rsidRPr="007537C1">
        <w:rPr>
          <w:color w:val="4F81BD" w:themeColor="accent1"/>
          <w:lang w:eastAsia="ru-RU"/>
        </w:rPr>
        <w:t>15,4</w:t>
      </w:r>
      <w:r w:rsidR="005462B4" w:rsidRPr="007537C1">
        <w:rPr>
          <w:color w:val="4F81BD" w:themeColor="accent1"/>
          <w:lang w:eastAsia="ru-RU"/>
        </w:rPr>
        <w:t xml:space="preserve"> тыс.</w:t>
      </w:r>
      <w:r w:rsidR="00051D7D" w:rsidRPr="007537C1">
        <w:rPr>
          <w:color w:val="4F81BD" w:themeColor="accent1"/>
          <w:lang w:eastAsia="ru-RU"/>
        </w:rPr>
        <w:t>га</w:t>
      </w:r>
      <w:r w:rsidRPr="007537C1">
        <w:rPr>
          <w:color w:val="4F81BD" w:themeColor="accent1"/>
          <w:lang w:eastAsia="ru-RU"/>
        </w:rPr>
        <w:t xml:space="preserve">. Наибольший удельный вес в структуре земельного фонда занимают земли </w:t>
      </w:r>
      <w:r w:rsidR="006C7B46" w:rsidRPr="007537C1">
        <w:rPr>
          <w:color w:val="4F81BD" w:themeColor="accent1"/>
          <w:lang w:eastAsia="ru-RU"/>
        </w:rPr>
        <w:t>сельскохозяйственного назначения</w:t>
      </w:r>
      <w:r w:rsidRPr="007537C1">
        <w:rPr>
          <w:color w:val="4F81BD" w:themeColor="accent1"/>
          <w:lang w:eastAsia="ru-RU"/>
        </w:rPr>
        <w:t xml:space="preserve"> </w:t>
      </w:r>
      <w:r w:rsidR="0018698D" w:rsidRPr="007537C1">
        <w:rPr>
          <w:color w:val="4F81BD" w:themeColor="accent1"/>
          <w:lang w:eastAsia="ru-RU"/>
        </w:rPr>
        <w:t>10</w:t>
      </w:r>
      <w:r w:rsidR="005462B4" w:rsidRPr="007537C1">
        <w:rPr>
          <w:color w:val="4F81BD" w:themeColor="accent1"/>
          <w:lang w:eastAsia="ru-RU"/>
        </w:rPr>
        <w:t>,</w:t>
      </w:r>
      <w:r w:rsidR="0018698D" w:rsidRPr="007537C1">
        <w:rPr>
          <w:color w:val="4F81BD" w:themeColor="accent1"/>
          <w:lang w:eastAsia="ru-RU"/>
        </w:rPr>
        <w:t>5</w:t>
      </w:r>
      <w:r w:rsidR="00494069" w:rsidRPr="007537C1">
        <w:rPr>
          <w:color w:val="4F81BD" w:themeColor="accent1"/>
          <w:lang w:eastAsia="ru-RU"/>
        </w:rPr>
        <w:t xml:space="preserve"> </w:t>
      </w:r>
      <w:r w:rsidR="005462B4" w:rsidRPr="007537C1">
        <w:rPr>
          <w:color w:val="4F81BD" w:themeColor="accent1"/>
          <w:lang w:eastAsia="ru-RU"/>
        </w:rPr>
        <w:t>тыс.</w:t>
      </w:r>
      <w:r w:rsidRPr="007537C1">
        <w:rPr>
          <w:color w:val="4F81BD" w:themeColor="accent1"/>
          <w:lang w:eastAsia="ru-RU"/>
        </w:rPr>
        <w:t xml:space="preserve">га </w:t>
      </w:r>
      <w:r w:rsidR="0018698D" w:rsidRPr="007537C1">
        <w:rPr>
          <w:color w:val="4F81BD" w:themeColor="accent1"/>
          <w:lang w:eastAsia="ru-RU"/>
        </w:rPr>
        <w:t>(68,7</w:t>
      </w:r>
      <w:r w:rsidRPr="007537C1">
        <w:rPr>
          <w:color w:val="4F81BD" w:themeColor="accent1"/>
          <w:lang w:eastAsia="ru-RU"/>
        </w:rPr>
        <w:t>%)</w:t>
      </w:r>
      <w:r w:rsidR="008B161E" w:rsidRPr="007537C1">
        <w:rPr>
          <w:color w:val="4F81BD" w:themeColor="accent1"/>
          <w:lang w:eastAsia="ru-RU"/>
        </w:rPr>
        <w:t>, далее следуют земли населенных пунктов</w:t>
      </w:r>
      <w:r w:rsidR="00215E73" w:rsidRPr="007537C1">
        <w:rPr>
          <w:color w:val="4F81BD" w:themeColor="accent1"/>
          <w:lang w:eastAsia="ru-RU"/>
        </w:rPr>
        <w:t xml:space="preserve"> </w:t>
      </w:r>
      <w:r w:rsidR="0018698D" w:rsidRPr="007537C1">
        <w:rPr>
          <w:color w:val="4F81BD" w:themeColor="accent1"/>
          <w:lang w:eastAsia="ru-RU"/>
        </w:rPr>
        <w:t>3</w:t>
      </w:r>
      <w:r w:rsidR="001B7843" w:rsidRPr="007537C1">
        <w:rPr>
          <w:color w:val="4F81BD" w:themeColor="accent1"/>
          <w:lang w:eastAsia="ru-RU"/>
        </w:rPr>
        <w:t>,</w:t>
      </w:r>
      <w:r w:rsidR="0018698D" w:rsidRPr="007537C1">
        <w:rPr>
          <w:color w:val="4F81BD" w:themeColor="accent1"/>
          <w:lang w:eastAsia="ru-RU"/>
        </w:rPr>
        <w:t>3</w:t>
      </w:r>
      <w:r w:rsidR="00215E73" w:rsidRPr="007537C1">
        <w:rPr>
          <w:color w:val="4F81BD" w:themeColor="accent1"/>
          <w:lang w:eastAsia="ru-RU"/>
        </w:rPr>
        <w:t xml:space="preserve"> </w:t>
      </w:r>
      <w:r w:rsidR="001B7843" w:rsidRPr="007537C1">
        <w:rPr>
          <w:color w:val="4F81BD" w:themeColor="accent1"/>
          <w:lang w:eastAsia="ru-RU"/>
        </w:rPr>
        <w:t>тыс.</w:t>
      </w:r>
      <w:r w:rsidR="00215E73" w:rsidRPr="007537C1">
        <w:rPr>
          <w:color w:val="4F81BD" w:themeColor="accent1"/>
          <w:lang w:eastAsia="ru-RU"/>
        </w:rPr>
        <w:t>га (</w:t>
      </w:r>
      <w:r w:rsidR="0018698D" w:rsidRPr="007537C1">
        <w:rPr>
          <w:color w:val="4F81BD" w:themeColor="accent1"/>
          <w:lang w:eastAsia="ru-RU"/>
        </w:rPr>
        <w:t>2</w:t>
      </w:r>
      <w:r w:rsidR="002219AD" w:rsidRPr="007537C1">
        <w:rPr>
          <w:color w:val="4F81BD" w:themeColor="accent1"/>
          <w:lang w:eastAsia="ru-RU"/>
        </w:rPr>
        <w:t>1,</w:t>
      </w:r>
      <w:r w:rsidR="0018698D" w:rsidRPr="007537C1">
        <w:rPr>
          <w:color w:val="4F81BD" w:themeColor="accent1"/>
          <w:lang w:eastAsia="ru-RU"/>
        </w:rPr>
        <w:t>8</w:t>
      </w:r>
      <w:r w:rsidR="005462B4" w:rsidRPr="007537C1">
        <w:rPr>
          <w:color w:val="4F81BD" w:themeColor="accent1"/>
          <w:lang w:eastAsia="ru-RU"/>
        </w:rPr>
        <w:t xml:space="preserve"> </w:t>
      </w:r>
      <w:r w:rsidR="00494069" w:rsidRPr="007537C1">
        <w:rPr>
          <w:color w:val="4F81BD" w:themeColor="accent1"/>
          <w:lang w:eastAsia="ru-RU"/>
        </w:rPr>
        <w:t>%</w:t>
      </w:r>
      <w:r w:rsidR="008537D1" w:rsidRPr="007537C1">
        <w:rPr>
          <w:color w:val="4F81BD" w:themeColor="accent1"/>
          <w:lang w:eastAsia="ru-RU"/>
        </w:rPr>
        <w:t>)</w:t>
      </w:r>
      <w:r w:rsidRPr="007537C1">
        <w:rPr>
          <w:color w:val="4F81BD" w:themeColor="accent1"/>
          <w:lang w:eastAsia="ru-RU"/>
        </w:rPr>
        <w:t>.</w:t>
      </w:r>
      <w:r w:rsidR="00BA70D5" w:rsidRPr="007537C1">
        <w:rPr>
          <w:color w:val="4F81BD" w:themeColor="accent1"/>
          <w:lang w:eastAsia="ru-RU"/>
        </w:rPr>
        <w:t xml:space="preserve"> </w:t>
      </w:r>
    </w:p>
    <w:p w:rsidR="00E90B8E" w:rsidRPr="00495CE2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43" w:name="_Toc315701102"/>
      <w:bookmarkStart w:id="44" w:name="_Toc315701103"/>
      <w:bookmarkStart w:id="45" w:name="_Toc315701104"/>
      <w:bookmarkStart w:id="46" w:name="_Toc315701105"/>
      <w:bookmarkStart w:id="47" w:name="_Toc324789196"/>
      <w:bookmarkStart w:id="48" w:name="_Toc324789339"/>
      <w:bookmarkStart w:id="49" w:name="_Toc328559226"/>
      <w:bookmarkStart w:id="50" w:name="_Toc353440024"/>
      <w:bookmarkStart w:id="51" w:name="_Toc374093333"/>
      <w:bookmarkEnd w:id="43"/>
      <w:bookmarkEnd w:id="44"/>
      <w:bookmarkEnd w:id="45"/>
      <w:bookmarkEnd w:id="46"/>
      <w:r w:rsidRPr="00495CE2">
        <w:rPr>
          <w:rFonts w:ascii="Times New Roman" w:hAnsi="Times New Roman" w:cs="Times New Roman"/>
          <w:i w:val="0"/>
        </w:rPr>
        <w:t>Экономическая база муниципального образования</w:t>
      </w:r>
      <w:bookmarkEnd w:id="47"/>
      <w:bookmarkEnd w:id="48"/>
      <w:bookmarkEnd w:id="49"/>
      <w:bookmarkEnd w:id="50"/>
      <w:bookmarkEnd w:id="51"/>
    </w:p>
    <w:p w:rsidR="00551EDA" w:rsidRPr="005133D1" w:rsidRDefault="007537C1" w:rsidP="00551EDA">
      <w:r w:rsidRPr="005133D1">
        <w:t>Нагольнен</w:t>
      </w:r>
      <w:r w:rsidR="00551EDA" w:rsidRPr="005133D1">
        <w:t>ский сельсовет на протяжении длительного периода сохраняет аграрную специали</w:t>
      </w:r>
      <w:r w:rsidR="0018698D" w:rsidRPr="005133D1">
        <w:t xml:space="preserve">зацию. </w:t>
      </w:r>
      <w:r w:rsidR="00947E78" w:rsidRPr="005133D1">
        <w:t xml:space="preserve">Муниципальное образование специализируется на выращивание зерновых культур и свиноводстве. На территории сельсовета </w:t>
      </w:r>
      <w:r w:rsidR="005133D1" w:rsidRPr="005133D1">
        <w:t>работа</w:t>
      </w:r>
      <w:r w:rsidR="00C46945">
        <w:t>ю</w:t>
      </w:r>
      <w:r w:rsidR="005133D1" w:rsidRPr="005133D1">
        <w:t xml:space="preserve">т средние и мелкие сельскохозяйственные предприятия, такие как ООО «Агростройсервис», а также </w:t>
      </w:r>
      <w:r w:rsidR="00821E07">
        <w:t>к</w:t>
      </w:r>
      <w:r w:rsidR="005133D1" w:rsidRPr="005133D1">
        <w:t>рестьянско-фермерские хозяйства</w:t>
      </w:r>
      <w:r w:rsidR="0018698D" w:rsidRPr="005133D1">
        <w:t xml:space="preserve">. </w:t>
      </w:r>
    </w:p>
    <w:p w:rsidR="00551EDA" w:rsidRPr="005133D1" w:rsidRDefault="00551EDA" w:rsidP="00551EDA">
      <w:r w:rsidRPr="005133D1">
        <w:t xml:space="preserve">Благоприятные природные условия и хорошее транспортное положение создают все предпосылки для дальнейшего развития сельского хозяйства сельсовета. </w:t>
      </w:r>
    </w:p>
    <w:p w:rsidR="00551EDA" w:rsidRPr="005133D1" w:rsidRDefault="00551EDA" w:rsidP="00551EDA">
      <w:r w:rsidRPr="005133D1">
        <w:t xml:space="preserve">Помимо сельскохозяйственных предприятий на территории </w:t>
      </w:r>
      <w:r w:rsidR="007537C1" w:rsidRPr="005133D1">
        <w:t>Нагольнен</w:t>
      </w:r>
      <w:r w:rsidRPr="005133D1">
        <w:t xml:space="preserve">ского сельсовета функционируют </w:t>
      </w:r>
      <w:r w:rsidR="0018698D" w:rsidRPr="005133D1">
        <w:t xml:space="preserve"> предприятия торгово-бытового обслуживания</w:t>
      </w:r>
      <w:r w:rsidRPr="005133D1">
        <w:t xml:space="preserve">. </w:t>
      </w:r>
    </w:p>
    <w:p w:rsidR="00551EDA" w:rsidRPr="005133D1" w:rsidRDefault="00551EDA" w:rsidP="00551EDA">
      <w:pPr>
        <w:keepNext/>
        <w:ind w:firstLine="0"/>
        <w:jc w:val="center"/>
        <w:rPr>
          <w:b/>
        </w:rPr>
      </w:pPr>
      <w:r w:rsidRPr="005133D1">
        <w:rPr>
          <w:b/>
        </w:rPr>
        <w:t>Проектные предложения</w:t>
      </w:r>
    </w:p>
    <w:p w:rsidR="00551EDA" w:rsidRPr="005133D1" w:rsidRDefault="00551EDA" w:rsidP="00551EDA">
      <w:pPr>
        <w:keepNext/>
        <w:keepLines/>
        <w:ind w:firstLine="708"/>
        <w:rPr>
          <w:lang w:eastAsia="ru-RU"/>
        </w:rPr>
      </w:pPr>
      <w:r w:rsidRPr="005133D1">
        <w:t>Определяющей сферой экономики муниципального образования «</w:t>
      </w:r>
      <w:r w:rsidR="007537C1" w:rsidRPr="005133D1">
        <w:t>Нагольнен</w:t>
      </w:r>
      <w:r w:rsidRPr="005133D1">
        <w:t>ский сельсовет» на период планирования (до 203</w:t>
      </w:r>
      <w:r w:rsidR="005133D1">
        <w:t>4</w:t>
      </w:r>
      <w:r w:rsidRPr="005133D1">
        <w:t xml:space="preserve">г.) принимается производство и переработка сельскохозяйственной продукции. </w:t>
      </w:r>
      <w:r w:rsidRPr="005133D1">
        <w:rPr>
          <w:lang w:eastAsia="ru-RU"/>
        </w:rPr>
        <w:t xml:space="preserve">Перспективное экономическое развитие будет осуществляться на базе существующих и новых предприятий. </w:t>
      </w:r>
    </w:p>
    <w:p w:rsidR="00551EDA" w:rsidRPr="005133D1" w:rsidRDefault="00551EDA" w:rsidP="00551EDA">
      <w:pPr>
        <w:ind w:firstLine="708"/>
      </w:pPr>
      <w:r w:rsidRPr="005133D1">
        <w:t xml:space="preserve">Восстановление и развитие производственного потенциала территории планируется посредством привлечения финансовых вложений Курских инвесторов, а также инвесторов из других субъектов РФ. </w:t>
      </w:r>
    </w:p>
    <w:p w:rsidR="00551EDA" w:rsidRPr="005133D1" w:rsidRDefault="00551EDA" w:rsidP="00551EDA">
      <w:pPr>
        <w:ind w:firstLine="708"/>
      </w:pPr>
      <w:r w:rsidRPr="005133D1">
        <w:t>Одним из приоритетных направлений должно экономического развития сельского поселения, должно стать развитие малого предпринимательства. Мероприятия по развитию малого предпринимательства основаны на:</w:t>
      </w:r>
    </w:p>
    <w:p w:rsidR="00551EDA" w:rsidRPr="005133D1" w:rsidRDefault="00551EDA" w:rsidP="00551EDA">
      <w:pPr>
        <w:ind w:firstLine="708"/>
      </w:pPr>
      <w:r w:rsidRPr="005133D1">
        <w:t>- финансировании инвестиционных проектов в приоритетных отраслях (АПК, малое промышленное производство, малая строительная индустрия, информационный сервис, народные художественные промыслы, индустрия туризма и т.д.);</w:t>
      </w:r>
    </w:p>
    <w:p w:rsidR="00551EDA" w:rsidRPr="005133D1" w:rsidRDefault="00551EDA" w:rsidP="00551EDA">
      <w:pPr>
        <w:ind w:firstLine="708"/>
      </w:pPr>
      <w:r w:rsidRPr="005133D1">
        <w:t>- ускоренном освоении новых кредитно-инвестиционных механизмов, облегчающих доступ субъектов малого предпринимательства к финансовым ресурсам;</w:t>
      </w:r>
    </w:p>
    <w:p w:rsidR="00551EDA" w:rsidRPr="005133D1" w:rsidRDefault="00551EDA" w:rsidP="00551EDA">
      <w:pPr>
        <w:ind w:firstLine="708"/>
      </w:pPr>
      <w:r w:rsidRPr="005133D1">
        <w:t>- развитии эффективной инфраструктуры поддержки малого предпринимательства;</w:t>
      </w:r>
    </w:p>
    <w:p w:rsidR="00551EDA" w:rsidRPr="005133D1" w:rsidRDefault="00551EDA" w:rsidP="00551EDA">
      <w:pPr>
        <w:ind w:firstLine="708"/>
      </w:pPr>
      <w:r w:rsidRPr="005133D1">
        <w:t xml:space="preserve">- устранении административных барьеров, совершенствовании информационного, образовательного, консультативного, правового обеспечения предпринимательства. </w:t>
      </w:r>
    </w:p>
    <w:p w:rsidR="00551EDA" w:rsidRPr="005133D1" w:rsidRDefault="00551EDA" w:rsidP="00551EDA">
      <w:pPr>
        <w:ind w:firstLine="708"/>
      </w:pPr>
      <w:r w:rsidRPr="005133D1">
        <w:t>Кроме того, речь идет об оказании имущественной поддержки субъектам малого предпринимательства, размещении государственных и муниципальных заказов среди субъектов малого предпринимательства.</w:t>
      </w:r>
    </w:p>
    <w:p w:rsidR="00551EDA" w:rsidRPr="005133D1" w:rsidRDefault="00551EDA" w:rsidP="00551EDA">
      <w:pPr>
        <w:rPr>
          <w:b/>
          <w:lang w:eastAsia="ru-RU"/>
        </w:rPr>
      </w:pPr>
      <w:r w:rsidRPr="005133D1">
        <w:rPr>
          <w:b/>
          <w:lang w:eastAsia="ru-RU"/>
        </w:rPr>
        <w:t>Генеральным планом на первую очередь строительства предусматриваются следующие мероприятия:</w:t>
      </w:r>
    </w:p>
    <w:p w:rsidR="0027490A" w:rsidRPr="00991A2B" w:rsidRDefault="0027490A" w:rsidP="00991A2B">
      <w:pPr>
        <w:numPr>
          <w:ilvl w:val="0"/>
          <w:numId w:val="44"/>
        </w:numPr>
      </w:pPr>
      <w:r>
        <w:t>с</w:t>
      </w:r>
      <w:r w:rsidRPr="00747D1F">
        <w:t>троительство свинокомплекса в с.Нагольное</w:t>
      </w:r>
      <w:r w:rsidRPr="00991A2B">
        <w:t>;</w:t>
      </w:r>
    </w:p>
    <w:p w:rsidR="0027490A" w:rsidRDefault="0027490A" w:rsidP="0027490A">
      <w:pPr>
        <w:numPr>
          <w:ilvl w:val="0"/>
          <w:numId w:val="44"/>
        </w:numPr>
      </w:pPr>
      <w:r>
        <w:t>с</w:t>
      </w:r>
      <w:r w:rsidRPr="00747D1F">
        <w:t>троительство зернохранилища в с.Нагольное</w:t>
      </w:r>
      <w:r>
        <w:t>;</w:t>
      </w:r>
    </w:p>
    <w:p w:rsidR="00154B0D" w:rsidRPr="005133D1" w:rsidRDefault="00154B0D" w:rsidP="00154B0D">
      <w:pPr>
        <w:numPr>
          <w:ilvl w:val="0"/>
          <w:numId w:val="44"/>
        </w:numPr>
      </w:pPr>
      <w:r w:rsidRPr="005133D1">
        <w:t>инвентаризация земель поселения выделенных под промышленное использование с целью составления реестра инвестиционных площадок;</w:t>
      </w:r>
    </w:p>
    <w:p w:rsidR="00154B0D" w:rsidRPr="005133D1" w:rsidRDefault="00154B0D" w:rsidP="00154B0D">
      <w:pPr>
        <w:numPr>
          <w:ilvl w:val="0"/>
          <w:numId w:val="44"/>
        </w:numPr>
      </w:pPr>
      <w:r w:rsidRPr="005133D1">
        <w:t>выделение в качестве инвестиционных площадок для развития малого и среднего предпринимательства не действующих, фактически заброшенных промышленных площадок;</w:t>
      </w:r>
    </w:p>
    <w:p w:rsidR="00530937" w:rsidRPr="005133D1" w:rsidRDefault="00154B0D" w:rsidP="00154B0D">
      <w:pPr>
        <w:numPr>
          <w:ilvl w:val="0"/>
          <w:numId w:val="44"/>
        </w:numPr>
      </w:pPr>
      <w:r w:rsidRPr="005133D1">
        <w:t>формирование зон для размещения объектов малого предпринимательства (объекты торговли, досуга, общественного питания и т.д.) в центральной части поселения и на вновь осваиваемых территориях поселения.</w:t>
      </w:r>
    </w:p>
    <w:p w:rsidR="00C95334" w:rsidRPr="005133D1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52" w:name="_Toc324789197"/>
      <w:bookmarkStart w:id="53" w:name="_Toc324789340"/>
      <w:bookmarkStart w:id="54" w:name="_Toc353440025"/>
      <w:bookmarkStart w:id="55" w:name="_Toc328559227"/>
      <w:bookmarkStart w:id="56" w:name="_Toc374093334"/>
      <w:bookmarkStart w:id="57" w:name="_Toc268263637"/>
      <w:r w:rsidRPr="005133D1">
        <w:rPr>
          <w:rFonts w:ascii="Times New Roman" w:hAnsi="Times New Roman" w:cs="Times New Roman"/>
          <w:i w:val="0"/>
        </w:rPr>
        <w:t>Население</w:t>
      </w:r>
      <w:bookmarkEnd w:id="52"/>
      <w:bookmarkEnd w:id="53"/>
      <w:bookmarkEnd w:id="54"/>
      <w:bookmarkEnd w:id="55"/>
      <w:bookmarkEnd w:id="56"/>
    </w:p>
    <w:p w:rsidR="00D373A6" w:rsidRPr="005133D1" w:rsidRDefault="00D373A6" w:rsidP="00D373A6">
      <w:r w:rsidRPr="005133D1"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D373A6" w:rsidRPr="005133D1" w:rsidRDefault="00D373A6" w:rsidP="00D373A6">
      <w:r w:rsidRPr="005133D1">
        <w:t>Численность населения муниципального образования «</w:t>
      </w:r>
      <w:r w:rsidR="007537C1" w:rsidRPr="005133D1">
        <w:t>Нагольнен</w:t>
      </w:r>
      <w:r w:rsidRPr="005133D1">
        <w:t>ский сельсовет»  по состоянию на 1 января 201</w:t>
      </w:r>
      <w:r w:rsidR="0018698D" w:rsidRPr="005133D1">
        <w:t>2</w:t>
      </w:r>
      <w:r w:rsidRPr="005133D1">
        <w:t xml:space="preserve">г. составила </w:t>
      </w:r>
      <w:r w:rsidR="00D53C24" w:rsidRPr="005133D1">
        <w:t>1</w:t>
      </w:r>
      <w:r w:rsidR="005133D1" w:rsidRPr="005133D1">
        <w:t>182</w:t>
      </w:r>
      <w:r w:rsidRPr="005133D1">
        <w:t xml:space="preserve">  человека,  в том числе в </w:t>
      </w:r>
      <w:r w:rsidR="005133D1" w:rsidRPr="005133D1">
        <w:t>хуторе Луг</w:t>
      </w:r>
      <w:r w:rsidRPr="005133D1">
        <w:t xml:space="preserve"> </w:t>
      </w:r>
      <w:r w:rsidR="005133D1" w:rsidRPr="005133D1">
        <w:t>234</w:t>
      </w:r>
      <w:r w:rsidRPr="005133D1">
        <w:t xml:space="preserve"> человек</w:t>
      </w:r>
      <w:r w:rsidR="005133D1">
        <w:t>а</w:t>
      </w:r>
      <w:r w:rsidRPr="005133D1">
        <w:t>. Средний состав семьи в сельсовете составляет 2,</w:t>
      </w:r>
      <w:r w:rsidR="005133D1">
        <w:t>35</w:t>
      </w:r>
      <w:r w:rsidRPr="005133D1">
        <w:t xml:space="preserve"> человека.</w:t>
      </w:r>
    </w:p>
    <w:p w:rsidR="00D373A6" w:rsidRPr="005133D1" w:rsidRDefault="00D373A6" w:rsidP="005133D1">
      <w:pPr>
        <w:pStyle w:val="af7"/>
        <w:keepNext/>
        <w:keepLines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5133D1">
        <w:rPr>
          <w:color w:val="auto"/>
          <w:sz w:val="20"/>
          <w:szCs w:val="20"/>
        </w:rPr>
        <w:t xml:space="preserve">Таблица </w:t>
      </w:r>
      <w:r w:rsidR="00806BC4" w:rsidRPr="005133D1">
        <w:rPr>
          <w:color w:val="auto"/>
          <w:sz w:val="20"/>
          <w:szCs w:val="20"/>
        </w:rPr>
        <w:fldChar w:fldCharType="begin"/>
      </w:r>
      <w:r w:rsidRPr="005133D1">
        <w:rPr>
          <w:color w:val="auto"/>
          <w:sz w:val="20"/>
          <w:szCs w:val="20"/>
        </w:rPr>
        <w:instrText xml:space="preserve"> SEQ Таблица \* ARABIC </w:instrText>
      </w:r>
      <w:r w:rsidR="00806BC4" w:rsidRPr="005133D1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3</w:t>
      </w:r>
      <w:r w:rsidR="00806BC4" w:rsidRPr="005133D1">
        <w:rPr>
          <w:color w:val="auto"/>
          <w:sz w:val="20"/>
          <w:szCs w:val="20"/>
        </w:rPr>
        <w:fldChar w:fldCharType="end"/>
      </w:r>
      <w:r w:rsidRPr="005133D1">
        <w:rPr>
          <w:color w:val="auto"/>
          <w:sz w:val="20"/>
          <w:szCs w:val="20"/>
        </w:rPr>
        <w:t xml:space="preserve">  Динамика численности населения сельсовета в разрезе населенных пунктов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29"/>
        <w:gridCol w:w="2159"/>
        <w:gridCol w:w="932"/>
        <w:gridCol w:w="1376"/>
        <w:gridCol w:w="932"/>
        <w:gridCol w:w="1376"/>
        <w:gridCol w:w="932"/>
        <w:gridCol w:w="1374"/>
      </w:tblGrid>
      <w:tr w:rsidR="00D373A6" w:rsidRPr="005133D1" w:rsidTr="003A0101">
        <w:trPr>
          <w:trHeight w:val="766"/>
          <w:tblHeader/>
          <w:jc w:val="center"/>
        </w:trPr>
        <w:tc>
          <w:tcPr>
            <w:tcW w:w="17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2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Численность населения</w:t>
            </w:r>
          </w:p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в 1989 г.</w:t>
            </w:r>
          </w:p>
        </w:tc>
        <w:tc>
          <w:tcPr>
            <w:tcW w:w="122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Численность населения</w:t>
            </w:r>
          </w:p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в 2002 г.</w:t>
            </w:r>
          </w:p>
        </w:tc>
        <w:tc>
          <w:tcPr>
            <w:tcW w:w="122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Численность населения</w:t>
            </w:r>
          </w:p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на 01.01.2012 г.</w:t>
            </w:r>
          </w:p>
        </w:tc>
      </w:tr>
      <w:tr w:rsidR="00D373A6" w:rsidRPr="005133D1" w:rsidTr="003A0101">
        <w:trPr>
          <w:cantSplit/>
          <w:trHeight w:val="1557"/>
          <w:tblHeader/>
          <w:jc w:val="center"/>
        </w:trPr>
        <w:tc>
          <w:tcPr>
            <w:tcW w:w="1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% к общей численности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% к общей численности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% к общей численности</w:t>
            </w:r>
          </w:p>
        </w:tc>
      </w:tr>
      <w:tr w:rsidR="005133D1" w:rsidRPr="005133D1" w:rsidTr="006E4E71">
        <w:trPr>
          <w:cantSplit/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D1" w:rsidRPr="005133D1" w:rsidRDefault="005133D1" w:rsidP="005133D1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с. Нагольное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559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45,7%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559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43,0%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542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45,9%</w:t>
            </w:r>
          </w:p>
        </w:tc>
      </w:tr>
      <w:tr w:rsidR="005133D1" w:rsidRPr="005133D1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D1" w:rsidRPr="005133D1" w:rsidRDefault="005133D1" w:rsidP="005133D1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х. Ржавчик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272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19,0%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272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20,9%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253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21,4%</w:t>
            </w:r>
          </w:p>
        </w:tc>
      </w:tr>
      <w:tr w:rsidR="005133D1" w:rsidRPr="005133D1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D1" w:rsidRPr="005133D1" w:rsidRDefault="005133D1" w:rsidP="005133D1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3.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х. Луг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290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21,2%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290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22,3%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234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19,8%</w:t>
            </w:r>
          </w:p>
        </w:tc>
      </w:tr>
      <w:tr w:rsidR="005133D1" w:rsidRPr="005133D1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D1" w:rsidRPr="005133D1" w:rsidRDefault="005133D1" w:rsidP="005133D1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4.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х. Мокренький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179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14,2%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179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13,8%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153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12,9%</w:t>
            </w:r>
          </w:p>
        </w:tc>
      </w:tr>
      <w:tr w:rsidR="00D373A6" w:rsidRPr="005133D1" w:rsidTr="0018698D">
        <w:trPr>
          <w:trHeight w:val="20"/>
          <w:jc w:val="center"/>
        </w:trPr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5133D1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1427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133D1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5133D1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133D1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5133D1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3D1">
              <w:rPr>
                <w:b/>
                <w:sz w:val="20"/>
                <w:szCs w:val="20"/>
              </w:rPr>
              <w:t>1182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133D1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</w:tr>
    </w:tbl>
    <w:p w:rsidR="00D373A6" w:rsidRPr="005133D1" w:rsidRDefault="00D373A6" w:rsidP="00D373A6">
      <w:r w:rsidRPr="005133D1">
        <w:t>За период с 1989 по 201</w:t>
      </w:r>
      <w:r w:rsidR="0018698D" w:rsidRPr="005133D1">
        <w:t>2</w:t>
      </w:r>
      <w:r w:rsidRPr="005133D1">
        <w:t xml:space="preserve"> года динамика численности населения сельсовета была отрицательной. Общая убыль населения складывалась из естественной убыли (превышения  числа умерших над числом родившихся) и миграционного сальдо.  Всего за исследуемый период  население сократилось на </w:t>
      </w:r>
      <w:r w:rsidR="005133D1" w:rsidRPr="005133D1">
        <w:t>245</w:t>
      </w:r>
      <w:r w:rsidRPr="005133D1">
        <w:t xml:space="preserve">человек или </w:t>
      </w:r>
      <w:r w:rsidR="005133D1" w:rsidRPr="005133D1">
        <w:t>17,7</w:t>
      </w:r>
      <w:r w:rsidRPr="005133D1">
        <w:t xml:space="preserve">%. Среднегодовая убыль населения составила </w:t>
      </w:r>
      <w:r w:rsidR="005133D1" w:rsidRPr="005133D1">
        <w:t>10</w:t>
      </w:r>
      <w:r w:rsidRPr="005133D1">
        <w:t xml:space="preserve"> чел./год. </w:t>
      </w:r>
    </w:p>
    <w:p w:rsidR="00D373A6" w:rsidRPr="005133D1" w:rsidRDefault="00D373A6" w:rsidP="00D373A6">
      <w:r w:rsidRPr="005133D1">
        <w:t>Анализ</w:t>
      </w:r>
      <w:r w:rsidR="00155948" w:rsidRPr="005133D1">
        <w:t xml:space="preserve"> численности</w:t>
      </w:r>
      <w:r w:rsidRPr="005133D1">
        <w:t xml:space="preserve"> населения сельсовета по возрастному признаку показывает, что за анализируемый период в возрастной структуре населения происходи</w:t>
      </w:r>
      <w:r w:rsidR="0048234C">
        <w:t>л</w:t>
      </w:r>
      <w:r w:rsidRPr="005133D1">
        <w:t xml:space="preserve"> рост группы населения старше трудоспособного возраста, т.е. </w:t>
      </w:r>
      <w:r w:rsidR="0048234C">
        <w:t>шел</w:t>
      </w:r>
      <w:r w:rsidRPr="005133D1">
        <w:t xml:space="preserve"> процесс «старения населения». Этот процесс обусловлен следующими факторами: 1) снижение рождаемости и миграция репродуктивной части населения из сельсовета в районный и областные центры.</w:t>
      </w:r>
    </w:p>
    <w:p w:rsidR="00D373A6" w:rsidRPr="005133D1" w:rsidRDefault="00D373A6" w:rsidP="00D373A6">
      <w:pPr>
        <w:pStyle w:val="af7"/>
        <w:keepNext/>
        <w:keepLines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5133D1">
        <w:rPr>
          <w:color w:val="auto"/>
          <w:sz w:val="20"/>
          <w:szCs w:val="20"/>
        </w:rPr>
        <w:t xml:space="preserve">Таблица </w:t>
      </w:r>
      <w:r w:rsidR="00806BC4" w:rsidRPr="005133D1">
        <w:rPr>
          <w:color w:val="auto"/>
          <w:sz w:val="20"/>
          <w:szCs w:val="20"/>
        </w:rPr>
        <w:fldChar w:fldCharType="begin"/>
      </w:r>
      <w:r w:rsidRPr="005133D1">
        <w:rPr>
          <w:color w:val="auto"/>
          <w:sz w:val="20"/>
          <w:szCs w:val="20"/>
        </w:rPr>
        <w:instrText xml:space="preserve"> SEQ Таблица \* ARABIC </w:instrText>
      </w:r>
      <w:r w:rsidR="00806BC4" w:rsidRPr="005133D1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4</w:t>
      </w:r>
      <w:r w:rsidR="00806BC4" w:rsidRPr="005133D1">
        <w:rPr>
          <w:color w:val="auto"/>
          <w:sz w:val="20"/>
          <w:szCs w:val="20"/>
        </w:rPr>
        <w:fldChar w:fldCharType="end"/>
      </w:r>
      <w:r w:rsidRPr="005133D1">
        <w:rPr>
          <w:color w:val="auto"/>
          <w:sz w:val="20"/>
          <w:szCs w:val="20"/>
        </w:rPr>
        <w:t xml:space="preserve"> –Возрастная структура населения </w:t>
      </w:r>
      <w:r w:rsidR="007537C1" w:rsidRPr="005133D1">
        <w:rPr>
          <w:color w:val="auto"/>
          <w:sz w:val="20"/>
          <w:szCs w:val="20"/>
        </w:rPr>
        <w:t>Нагольнен</w:t>
      </w:r>
      <w:r w:rsidRPr="005133D1">
        <w:rPr>
          <w:color w:val="auto"/>
          <w:sz w:val="20"/>
          <w:szCs w:val="20"/>
        </w:rPr>
        <w:t>ского сельсовета в разрезе населенных пунктов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196"/>
        <w:gridCol w:w="817"/>
        <w:gridCol w:w="1142"/>
        <w:gridCol w:w="1069"/>
        <w:gridCol w:w="1088"/>
        <w:gridCol w:w="951"/>
        <w:gridCol w:w="787"/>
        <w:gridCol w:w="1010"/>
      </w:tblGrid>
      <w:tr w:rsidR="00D373A6" w:rsidRPr="005133D1" w:rsidTr="00480A77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96" w:type="dxa"/>
            <w:vMerge w:val="restart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64" w:type="dxa"/>
            <w:gridSpan w:val="7"/>
            <w:shd w:val="clear" w:color="auto" w:fill="auto"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Численность населения</w:t>
            </w:r>
          </w:p>
        </w:tc>
      </w:tr>
      <w:tr w:rsidR="00D373A6" w:rsidRPr="005133D1" w:rsidTr="00480A7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11" w:type="dxa"/>
            <w:gridSpan w:val="2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моложе</w:t>
            </w:r>
          </w:p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трудоспособного</w:t>
            </w:r>
          </w:p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возраста</w:t>
            </w: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</w:t>
            </w:r>
          </w:p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трудоспособном</w:t>
            </w:r>
          </w:p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возрасте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старше</w:t>
            </w:r>
          </w:p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трудоспособного</w:t>
            </w:r>
          </w:p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возраста</w:t>
            </w:r>
          </w:p>
        </w:tc>
      </w:tr>
      <w:tr w:rsidR="00D373A6" w:rsidRPr="005133D1" w:rsidTr="00480A7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i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373A6" w:rsidRPr="005133D1" w:rsidRDefault="00D373A6" w:rsidP="005133D1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5133D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5133D1" w:rsidRPr="005133D1" w:rsidTr="006E4E71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1.</w:t>
            </w:r>
          </w:p>
        </w:tc>
        <w:tc>
          <w:tcPr>
            <w:tcW w:w="2196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с. Нагольное</w:t>
            </w:r>
          </w:p>
        </w:tc>
        <w:tc>
          <w:tcPr>
            <w:tcW w:w="817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542</w:t>
            </w:r>
          </w:p>
        </w:tc>
        <w:tc>
          <w:tcPr>
            <w:tcW w:w="1142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174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32,10%</w:t>
            </w:r>
          </w:p>
        </w:tc>
        <w:tc>
          <w:tcPr>
            <w:tcW w:w="1088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206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133D1">
              <w:rPr>
                <w:i/>
                <w:iCs/>
                <w:sz w:val="20"/>
                <w:szCs w:val="20"/>
              </w:rPr>
              <w:t>38,01%</w:t>
            </w:r>
          </w:p>
        </w:tc>
        <w:tc>
          <w:tcPr>
            <w:tcW w:w="787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133D1">
              <w:rPr>
                <w:i/>
                <w:iCs/>
                <w:sz w:val="20"/>
                <w:szCs w:val="20"/>
              </w:rPr>
              <w:t>29,89%</w:t>
            </w:r>
          </w:p>
        </w:tc>
      </w:tr>
      <w:tr w:rsidR="005133D1" w:rsidRPr="005133D1" w:rsidTr="006E4E71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2.</w:t>
            </w:r>
          </w:p>
        </w:tc>
        <w:tc>
          <w:tcPr>
            <w:tcW w:w="2196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х. Ржавчик</w:t>
            </w:r>
          </w:p>
        </w:tc>
        <w:tc>
          <w:tcPr>
            <w:tcW w:w="817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253</w:t>
            </w:r>
          </w:p>
        </w:tc>
        <w:tc>
          <w:tcPr>
            <w:tcW w:w="1142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66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26,09%</w:t>
            </w:r>
          </w:p>
        </w:tc>
        <w:tc>
          <w:tcPr>
            <w:tcW w:w="1088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111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133D1">
              <w:rPr>
                <w:i/>
                <w:iCs/>
                <w:sz w:val="20"/>
                <w:szCs w:val="20"/>
              </w:rPr>
              <w:t>43,87%</w:t>
            </w:r>
          </w:p>
        </w:tc>
        <w:tc>
          <w:tcPr>
            <w:tcW w:w="787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133D1">
              <w:rPr>
                <w:i/>
                <w:iCs/>
                <w:sz w:val="20"/>
                <w:szCs w:val="20"/>
              </w:rPr>
              <w:t>30,04%</w:t>
            </w:r>
          </w:p>
        </w:tc>
      </w:tr>
      <w:tr w:rsidR="005133D1" w:rsidRPr="005133D1" w:rsidTr="006E4E71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3.</w:t>
            </w:r>
          </w:p>
        </w:tc>
        <w:tc>
          <w:tcPr>
            <w:tcW w:w="2196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х. Луг</w:t>
            </w:r>
          </w:p>
        </w:tc>
        <w:tc>
          <w:tcPr>
            <w:tcW w:w="817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234</w:t>
            </w:r>
          </w:p>
        </w:tc>
        <w:tc>
          <w:tcPr>
            <w:tcW w:w="1142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45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19,23%</w:t>
            </w:r>
          </w:p>
        </w:tc>
        <w:tc>
          <w:tcPr>
            <w:tcW w:w="1088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114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133D1">
              <w:rPr>
                <w:i/>
                <w:iCs/>
                <w:sz w:val="20"/>
                <w:szCs w:val="20"/>
              </w:rPr>
              <w:t>48,72%</w:t>
            </w:r>
          </w:p>
        </w:tc>
        <w:tc>
          <w:tcPr>
            <w:tcW w:w="787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133D1">
              <w:rPr>
                <w:i/>
                <w:iCs/>
                <w:sz w:val="20"/>
                <w:szCs w:val="20"/>
              </w:rPr>
              <w:t>32,05%</w:t>
            </w:r>
          </w:p>
        </w:tc>
      </w:tr>
      <w:tr w:rsidR="005133D1" w:rsidRPr="005133D1" w:rsidTr="006E4E71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4.</w:t>
            </w:r>
          </w:p>
        </w:tc>
        <w:tc>
          <w:tcPr>
            <w:tcW w:w="2196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х. Мокренький</w:t>
            </w:r>
          </w:p>
        </w:tc>
        <w:tc>
          <w:tcPr>
            <w:tcW w:w="817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153</w:t>
            </w:r>
          </w:p>
        </w:tc>
        <w:tc>
          <w:tcPr>
            <w:tcW w:w="1142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31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20,26%</w:t>
            </w:r>
          </w:p>
        </w:tc>
        <w:tc>
          <w:tcPr>
            <w:tcW w:w="1088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68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133D1">
              <w:rPr>
                <w:i/>
                <w:iCs/>
                <w:sz w:val="20"/>
                <w:szCs w:val="20"/>
              </w:rPr>
              <w:t>44,44%</w:t>
            </w:r>
          </w:p>
        </w:tc>
        <w:tc>
          <w:tcPr>
            <w:tcW w:w="787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133D1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5133D1">
              <w:rPr>
                <w:i/>
                <w:iCs/>
                <w:sz w:val="20"/>
                <w:szCs w:val="20"/>
              </w:rPr>
              <w:t>35,29%</w:t>
            </w:r>
          </w:p>
        </w:tc>
      </w:tr>
      <w:tr w:rsidR="005133D1" w:rsidRPr="005133D1" w:rsidTr="006E4E7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133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17" w:type="dxa"/>
            <w:shd w:val="clear" w:color="auto" w:fill="auto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133D1"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133D1"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133D1">
              <w:rPr>
                <w:b/>
                <w:bCs/>
                <w:sz w:val="20"/>
                <w:szCs w:val="20"/>
              </w:rPr>
              <w:t>26,73%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133D1"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33D1">
              <w:rPr>
                <w:b/>
                <w:bCs/>
                <w:i/>
                <w:iCs/>
                <w:sz w:val="20"/>
                <w:szCs w:val="20"/>
              </w:rPr>
              <w:t>42,22%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133D1"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33D1" w:rsidRPr="005133D1" w:rsidRDefault="005133D1" w:rsidP="005133D1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33D1">
              <w:rPr>
                <w:b/>
                <w:bCs/>
                <w:i/>
                <w:iCs/>
                <w:sz w:val="20"/>
                <w:szCs w:val="20"/>
              </w:rPr>
              <w:t>31,05%</w:t>
            </w:r>
          </w:p>
        </w:tc>
      </w:tr>
    </w:tbl>
    <w:p w:rsidR="00D373A6" w:rsidRPr="0048234C" w:rsidRDefault="00D373A6" w:rsidP="00D373A6">
      <w:r w:rsidRPr="0048234C">
        <w:t xml:space="preserve">На сегодняшний день структура населения </w:t>
      </w:r>
      <w:r w:rsidR="007537C1" w:rsidRPr="0048234C">
        <w:t>Нагольнен</w:t>
      </w:r>
      <w:r w:rsidRPr="0048234C">
        <w:t xml:space="preserve">ского сельсовета по возрастному признаку выглядит следующим образом: доля населения моложе трудоспособного возраста составляет </w:t>
      </w:r>
      <w:r w:rsidR="0048234C" w:rsidRPr="0048234C">
        <w:t>26,73</w:t>
      </w:r>
      <w:r w:rsidRPr="0048234C">
        <w:t xml:space="preserve">%; доля населения в трудоспособном возрасте составляет </w:t>
      </w:r>
      <w:r w:rsidR="0048234C" w:rsidRPr="0048234C">
        <w:t>42,2</w:t>
      </w:r>
      <w:r w:rsidRPr="0048234C">
        <w:t xml:space="preserve">%; доля населения старше трудоспособного возраста составляет </w:t>
      </w:r>
      <w:r w:rsidR="0048234C" w:rsidRPr="0048234C">
        <w:t>31,05</w:t>
      </w:r>
      <w:r w:rsidRPr="0048234C">
        <w:t xml:space="preserve">%. </w:t>
      </w:r>
    </w:p>
    <w:p w:rsidR="004458CE" w:rsidRDefault="00D373A6" w:rsidP="004458CE">
      <w:pPr>
        <w:tabs>
          <w:tab w:val="left" w:pos="709"/>
        </w:tabs>
        <w:ind w:firstLine="708"/>
        <w:rPr>
          <w:color w:val="4F81BD" w:themeColor="accent1"/>
        </w:rPr>
      </w:pPr>
      <w:r w:rsidRPr="0048234C">
        <w:t xml:space="preserve">В сравнении с возрастной структурой населения </w:t>
      </w:r>
      <w:r w:rsidR="001B2CE3" w:rsidRPr="0048234C">
        <w:t>Пристен</w:t>
      </w:r>
      <w:r w:rsidRPr="0048234C">
        <w:t xml:space="preserve">ского района и Курской области </w:t>
      </w:r>
      <w:r w:rsidR="00616F35" w:rsidRPr="0048234C">
        <w:t xml:space="preserve">в </w:t>
      </w:r>
      <w:r w:rsidRPr="0048234C">
        <w:t>структур</w:t>
      </w:r>
      <w:r w:rsidR="00616F35" w:rsidRPr="0048234C">
        <w:t>е</w:t>
      </w:r>
      <w:r w:rsidRPr="0048234C">
        <w:t xml:space="preserve"> населения </w:t>
      </w:r>
      <w:r w:rsidR="007537C1" w:rsidRPr="0048234C">
        <w:t>Нагольнен</w:t>
      </w:r>
      <w:r w:rsidRPr="0048234C">
        <w:t xml:space="preserve">ского сельсовета по возрастному признаку </w:t>
      </w:r>
      <w:r w:rsidR="0048234C" w:rsidRPr="0048234C">
        <w:t>наметились положительные тенденции, связанные с ростом доли населения моложе трудоспособного возраста. Так доля</w:t>
      </w:r>
      <w:r w:rsidR="0048234C" w:rsidRPr="00723789">
        <w:t xml:space="preserve"> населения моложе трудоспособного возраста превышает аналогичный показатель по району на </w:t>
      </w:r>
      <w:r w:rsidR="0048234C">
        <w:t>11,88</w:t>
      </w:r>
      <w:r w:rsidR="0048234C" w:rsidRPr="00723789">
        <w:t xml:space="preserve">%, по области на </w:t>
      </w:r>
      <w:r w:rsidR="0048234C">
        <w:t>11,95</w:t>
      </w:r>
      <w:r w:rsidR="0048234C" w:rsidRPr="00723789">
        <w:t>%. В случае продолжения данной тенденции можно будет говорить о стабилизации численности населения на ближайшую перспективу</w:t>
      </w:r>
      <w:r w:rsidR="004458CE" w:rsidRPr="007537C1">
        <w:rPr>
          <w:color w:val="4F81BD" w:themeColor="accent1"/>
        </w:rPr>
        <w:t>.</w:t>
      </w:r>
    </w:p>
    <w:p w:rsidR="0048234C" w:rsidRDefault="0048234C" w:rsidP="004458CE">
      <w:pPr>
        <w:tabs>
          <w:tab w:val="left" w:pos="709"/>
        </w:tabs>
        <w:ind w:firstLine="708"/>
      </w:pPr>
      <w:r w:rsidRPr="006E4E71">
        <w:t xml:space="preserve">В тоже время нельзя не отметить </w:t>
      </w:r>
      <w:r w:rsidR="006E4E71" w:rsidRPr="006E4E71">
        <w:t xml:space="preserve">тревожных тенденций, таких как рост доли населения старше трудоспособного возраста и снижение доли населения в трудоспособном возрасте. </w:t>
      </w:r>
    </w:p>
    <w:p w:rsidR="006E4E71" w:rsidRPr="006E4E71" w:rsidRDefault="006E4E71" w:rsidP="004458CE">
      <w:pPr>
        <w:tabs>
          <w:tab w:val="left" w:pos="709"/>
        </w:tabs>
        <w:ind w:firstLine="708"/>
      </w:pPr>
      <w:r w:rsidRPr="006E4E71">
        <w:t>Так доля населения старше трудоспособного возраста выше соответствующего показателя по району на 1,26 % а по области на 5,44%, доля населения в трудоспособном возрасте ниже соответствующего показателя по району на 13,55%, а по области на 17,4%.</w:t>
      </w:r>
    </w:p>
    <w:p w:rsidR="00D373A6" w:rsidRPr="006E4E71" w:rsidRDefault="00D373A6" w:rsidP="00D373A6">
      <w:pPr>
        <w:pStyle w:val="af7"/>
        <w:keepNext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E4E71">
        <w:rPr>
          <w:color w:val="auto"/>
          <w:sz w:val="20"/>
          <w:szCs w:val="20"/>
        </w:rPr>
        <w:t xml:space="preserve">Таблица </w:t>
      </w:r>
      <w:r w:rsidR="00806BC4" w:rsidRPr="006E4E71">
        <w:rPr>
          <w:color w:val="auto"/>
          <w:sz w:val="20"/>
          <w:szCs w:val="20"/>
        </w:rPr>
        <w:fldChar w:fldCharType="begin"/>
      </w:r>
      <w:r w:rsidRPr="006E4E71">
        <w:rPr>
          <w:color w:val="auto"/>
          <w:sz w:val="20"/>
          <w:szCs w:val="20"/>
        </w:rPr>
        <w:instrText xml:space="preserve"> SEQ Таблица \* ARABIC </w:instrText>
      </w:r>
      <w:r w:rsidR="00806BC4" w:rsidRPr="006E4E71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5</w:t>
      </w:r>
      <w:r w:rsidR="00806BC4" w:rsidRPr="006E4E71">
        <w:rPr>
          <w:color w:val="auto"/>
          <w:sz w:val="20"/>
          <w:szCs w:val="20"/>
        </w:rPr>
        <w:fldChar w:fldCharType="end"/>
      </w:r>
      <w:r w:rsidR="006E4E71" w:rsidRPr="006E4E71">
        <w:rPr>
          <w:color w:val="auto"/>
          <w:sz w:val="20"/>
          <w:szCs w:val="20"/>
        </w:rPr>
        <w:t xml:space="preserve"> -</w:t>
      </w:r>
      <w:r w:rsidRPr="006E4E71">
        <w:rPr>
          <w:color w:val="auto"/>
          <w:sz w:val="20"/>
          <w:szCs w:val="20"/>
        </w:rPr>
        <w:t xml:space="preserve"> Сравнительный анализ возрастной структуры </w:t>
      </w:r>
      <w:r w:rsidR="007537C1" w:rsidRPr="006E4E71">
        <w:rPr>
          <w:color w:val="auto"/>
          <w:sz w:val="20"/>
          <w:szCs w:val="20"/>
        </w:rPr>
        <w:t>Нагольнен</w:t>
      </w:r>
      <w:r w:rsidRPr="006E4E71">
        <w:rPr>
          <w:color w:val="auto"/>
          <w:sz w:val="20"/>
          <w:szCs w:val="20"/>
        </w:rPr>
        <w:t>ского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63"/>
        <w:gridCol w:w="2626"/>
        <w:gridCol w:w="930"/>
        <w:gridCol w:w="924"/>
        <w:gridCol w:w="947"/>
        <w:gridCol w:w="892"/>
        <w:gridCol w:w="915"/>
        <w:gridCol w:w="924"/>
        <w:gridCol w:w="947"/>
      </w:tblGrid>
      <w:tr w:rsidR="00D373A6" w:rsidRPr="006E4E71" w:rsidTr="004458CE">
        <w:trPr>
          <w:trHeight w:val="20"/>
        </w:trPr>
        <w:tc>
          <w:tcPr>
            <w:tcW w:w="192" w:type="pct"/>
            <w:vMerge w:val="restart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87" w:type="pct"/>
            <w:vMerge w:val="restart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0" w:type="pct"/>
            <w:gridSpan w:val="6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Численность населения</w:t>
            </w:r>
          </w:p>
        </w:tc>
      </w:tr>
      <w:tr w:rsidR="00D373A6" w:rsidRPr="006E4E71" w:rsidTr="004458CE">
        <w:trPr>
          <w:trHeight w:val="20"/>
        </w:trPr>
        <w:tc>
          <w:tcPr>
            <w:tcW w:w="192" w:type="pct"/>
            <w:vMerge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vMerge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8" w:type="pct"/>
            <w:gridSpan w:val="2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моложе</w:t>
            </w:r>
          </w:p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трудоспособного</w:t>
            </w:r>
          </w:p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возраста</w:t>
            </w:r>
          </w:p>
        </w:tc>
        <w:tc>
          <w:tcPr>
            <w:tcW w:w="954" w:type="pct"/>
            <w:gridSpan w:val="2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</w:t>
            </w:r>
          </w:p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трудоспособном</w:t>
            </w:r>
          </w:p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возрасте</w:t>
            </w:r>
          </w:p>
        </w:tc>
        <w:tc>
          <w:tcPr>
            <w:tcW w:w="988" w:type="pct"/>
            <w:gridSpan w:val="2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старше</w:t>
            </w:r>
          </w:p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трудоспособного</w:t>
            </w:r>
          </w:p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возраста</w:t>
            </w:r>
          </w:p>
        </w:tc>
      </w:tr>
      <w:tr w:rsidR="00D373A6" w:rsidRPr="006E4E71" w:rsidTr="004458CE">
        <w:trPr>
          <w:trHeight w:val="20"/>
        </w:trPr>
        <w:tc>
          <w:tcPr>
            <w:tcW w:w="192" w:type="pct"/>
            <w:vMerge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vMerge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373A6" w:rsidRPr="006E4E71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6E4E71" w:rsidRPr="006E4E71" w:rsidTr="004458CE">
        <w:trPr>
          <w:trHeight w:val="20"/>
        </w:trPr>
        <w:tc>
          <w:tcPr>
            <w:tcW w:w="192" w:type="pct"/>
            <w:shd w:val="clear" w:color="auto" w:fill="auto"/>
            <w:vAlign w:val="center"/>
            <w:hideMark/>
          </w:tcPr>
          <w:p w:rsidR="006E4E71" w:rsidRPr="006E4E71" w:rsidRDefault="006E4E71" w:rsidP="008D2DE9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6E4E71" w:rsidRPr="006E4E71" w:rsidRDefault="006E4E71" w:rsidP="008D2DE9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491" w:type="pct"/>
            <w:shd w:val="clear" w:color="auto" w:fill="auto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 xml:space="preserve">1 127 081 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 xml:space="preserve">166 583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6E4E71">
              <w:rPr>
                <w:i/>
                <w:iCs/>
                <w:sz w:val="20"/>
                <w:szCs w:val="20"/>
              </w:rPr>
              <w:t>14,78%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 xml:space="preserve">671 872 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6E4E71">
              <w:rPr>
                <w:i/>
                <w:iCs/>
                <w:sz w:val="20"/>
                <w:szCs w:val="20"/>
              </w:rPr>
              <w:t>59,61%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 xml:space="preserve">288 626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6E4E71">
              <w:rPr>
                <w:rFonts w:ascii="Calibri" w:hAnsi="Calibri"/>
                <w:i/>
                <w:iCs/>
                <w:sz w:val="20"/>
                <w:szCs w:val="20"/>
              </w:rPr>
              <w:t>25,61%</w:t>
            </w:r>
          </w:p>
        </w:tc>
      </w:tr>
      <w:tr w:rsidR="006E4E71" w:rsidRPr="006E4E71" w:rsidTr="004458CE">
        <w:trPr>
          <w:trHeight w:val="20"/>
        </w:trPr>
        <w:tc>
          <w:tcPr>
            <w:tcW w:w="192" w:type="pct"/>
            <w:shd w:val="clear" w:color="auto" w:fill="auto"/>
            <w:vAlign w:val="center"/>
            <w:hideMark/>
          </w:tcPr>
          <w:p w:rsidR="006E4E71" w:rsidRPr="006E4E71" w:rsidRDefault="006E4E71" w:rsidP="008D2DE9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6E4E71" w:rsidRPr="006E4E71" w:rsidRDefault="006E4E71" w:rsidP="008D2DE9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Пристенский район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>17933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>2663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6E4E71">
              <w:rPr>
                <w:i/>
                <w:iCs/>
                <w:sz w:val="20"/>
                <w:szCs w:val="20"/>
              </w:rPr>
              <w:t>14,85%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>9928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6E4E71">
              <w:rPr>
                <w:i/>
                <w:iCs/>
                <w:sz w:val="20"/>
                <w:szCs w:val="20"/>
              </w:rPr>
              <w:t>55,36%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>5342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6E4E71">
              <w:rPr>
                <w:rFonts w:ascii="Calibri" w:hAnsi="Calibri"/>
                <w:i/>
                <w:iCs/>
                <w:sz w:val="20"/>
                <w:szCs w:val="20"/>
              </w:rPr>
              <w:t>29,79%</w:t>
            </w:r>
          </w:p>
        </w:tc>
      </w:tr>
      <w:tr w:rsidR="006E4E71" w:rsidRPr="006E4E71" w:rsidTr="004458CE">
        <w:trPr>
          <w:trHeight w:val="20"/>
        </w:trPr>
        <w:tc>
          <w:tcPr>
            <w:tcW w:w="192" w:type="pct"/>
            <w:shd w:val="clear" w:color="auto" w:fill="auto"/>
            <w:vAlign w:val="center"/>
            <w:hideMark/>
          </w:tcPr>
          <w:p w:rsidR="006E4E71" w:rsidRPr="006E4E71" w:rsidRDefault="006E4E71" w:rsidP="008D2DE9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:rsidR="006E4E71" w:rsidRPr="006E4E71" w:rsidRDefault="006E4E71" w:rsidP="008D2DE9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Нагольненский сельсовет</w:t>
            </w:r>
          </w:p>
        </w:tc>
        <w:tc>
          <w:tcPr>
            <w:tcW w:w="491" w:type="pct"/>
            <w:shd w:val="clear" w:color="auto" w:fill="auto"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>1182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>316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6E4E71">
              <w:rPr>
                <w:i/>
                <w:iCs/>
                <w:sz w:val="20"/>
                <w:szCs w:val="20"/>
              </w:rPr>
              <w:t>26,73%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>499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6E4E71">
              <w:rPr>
                <w:i/>
                <w:iCs/>
                <w:sz w:val="20"/>
                <w:szCs w:val="20"/>
              </w:rPr>
              <w:t>42,22%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4E71">
              <w:rPr>
                <w:sz w:val="20"/>
                <w:szCs w:val="20"/>
              </w:rPr>
              <w:t>367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6E4E71" w:rsidRPr="006E4E71" w:rsidRDefault="006E4E71" w:rsidP="006E4E71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6E4E71">
              <w:rPr>
                <w:i/>
                <w:iCs/>
                <w:sz w:val="20"/>
                <w:szCs w:val="20"/>
              </w:rPr>
              <w:t>31,05%</w:t>
            </w:r>
          </w:p>
        </w:tc>
      </w:tr>
    </w:tbl>
    <w:p w:rsidR="00D373A6" w:rsidRPr="006E4E71" w:rsidRDefault="00D373A6" w:rsidP="00D373A6">
      <w:pPr>
        <w:spacing w:line="240" w:lineRule="auto"/>
        <w:ind w:firstLine="0"/>
      </w:pPr>
    </w:p>
    <w:p w:rsidR="00D373A6" w:rsidRPr="006E4E71" w:rsidRDefault="00D373A6" w:rsidP="00D373A6">
      <w:pPr>
        <w:keepNext/>
        <w:keepLines/>
        <w:suppressAutoHyphens/>
        <w:rPr>
          <w:b/>
        </w:rPr>
      </w:pPr>
      <w:r w:rsidRPr="006E4E71">
        <w:rPr>
          <w:b/>
        </w:rPr>
        <w:t>Прогноз численности населения</w:t>
      </w:r>
    </w:p>
    <w:p w:rsidR="00D373A6" w:rsidRPr="006E4E71" w:rsidRDefault="00D373A6" w:rsidP="00D373A6">
      <w:r w:rsidRPr="006E4E71">
        <w:t xml:space="preserve">Анализ современной ситуации выявил основные направления демографических процессов в </w:t>
      </w:r>
      <w:r w:rsidR="007537C1" w:rsidRPr="006E4E71">
        <w:t>Нагольнен</w:t>
      </w:r>
      <w:r w:rsidRPr="006E4E71">
        <w:t xml:space="preserve">ском сельсовете: </w:t>
      </w:r>
    </w:p>
    <w:p w:rsidR="00D373A6" w:rsidRPr="006E4E71" w:rsidRDefault="00D373A6" w:rsidP="00945AAC">
      <w:pPr>
        <w:numPr>
          <w:ilvl w:val="0"/>
          <w:numId w:val="42"/>
        </w:numPr>
        <w:ind w:left="924" w:hanging="357"/>
      </w:pPr>
      <w:r w:rsidRPr="006E4E71">
        <w:t>снижение численности населения за счет естественного прироста;</w:t>
      </w:r>
    </w:p>
    <w:p w:rsidR="00970BF0" w:rsidRPr="006E4E71" w:rsidRDefault="00970BF0" w:rsidP="00945AAC">
      <w:pPr>
        <w:numPr>
          <w:ilvl w:val="0"/>
          <w:numId w:val="42"/>
        </w:numPr>
        <w:ind w:left="924" w:hanging="357"/>
      </w:pPr>
      <w:r w:rsidRPr="006E4E71">
        <w:t>высокая доля населения старше трудового возраста;</w:t>
      </w:r>
    </w:p>
    <w:p w:rsidR="00D373A6" w:rsidRPr="006E4E71" w:rsidRDefault="00970BF0" w:rsidP="00945AAC">
      <w:pPr>
        <w:numPr>
          <w:ilvl w:val="0"/>
          <w:numId w:val="42"/>
        </w:numPr>
        <w:ind w:left="924" w:hanging="357"/>
      </w:pPr>
      <w:r w:rsidRPr="006E4E71">
        <w:t>тенденция к незначительному «омоложению населения», рост доли населения ниже трудоспособного возраста</w:t>
      </w:r>
      <w:r w:rsidR="00D373A6" w:rsidRPr="006E4E71">
        <w:t xml:space="preserve">. </w:t>
      </w:r>
    </w:p>
    <w:p w:rsidR="00D373A6" w:rsidRPr="006E4E71" w:rsidRDefault="00D373A6" w:rsidP="00D373A6">
      <w:r w:rsidRPr="006E4E71">
        <w:t xml:space="preserve">Выявленные тенденции в демографическом движении численности населения  </w:t>
      </w:r>
      <w:r w:rsidR="007537C1" w:rsidRPr="006E4E71">
        <w:t>Нагольнен</w:t>
      </w:r>
      <w:r w:rsidRPr="006E4E71">
        <w:t xml:space="preserve">ского сельсовета позволяют сделать прогноз изменения численности на перспективу. </w:t>
      </w:r>
    </w:p>
    <w:p w:rsidR="00D373A6" w:rsidRPr="006E4E71" w:rsidRDefault="00D373A6" w:rsidP="00D373A6">
      <w:r w:rsidRPr="006E4E71">
        <w:t>Оценка перспективного изменения численности населения в достаточно широком временном диапазоне (до 203</w:t>
      </w:r>
      <w:r w:rsidR="006E4E71" w:rsidRPr="006E4E71">
        <w:t>4</w:t>
      </w:r>
      <w:r w:rsidRPr="006E4E71">
        <w:t>г.) требует построения двух вариантов прогноза - «инерционного» и «инновационного».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</w:t>
      </w:r>
      <w:r w:rsidR="006E4E71" w:rsidRPr="006E4E71">
        <w:t>9</w:t>
      </w:r>
      <w:r w:rsidRPr="006E4E71">
        <w:t xml:space="preserve"> год (первая очередь генерального плана) и 203</w:t>
      </w:r>
      <w:r w:rsidR="006E4E71" w:rsidRPr="006E4E71">
        <w:t xml:space="preserve">4 </w:t>
      </w:r>
      <w:r w:rsidRPr="006E4E71">
        <w:t>год (расчетный срок).</w:t>
      </w:r>
    </w:p>
    <w:p w:rsidR="00D373A6" w:rsidRPr="006E4E71" w:rsidRDefault="00D373A6" w:rsidP="00D373A6">
      <w:r w:rsidRPr="006E4E71"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 w:rsidR="00D373A6" w:rsidRPr="006E4E71" w:rsidRDefault="00D373A6" w:rsidP="00D373A6">
      <w:r w:rsidRPr="006E4E71">
        <w:t>«Инновационный» сценарий основан на росте численности населения за счет повышения уровня рождаемости, снижения смертности, миграционного притока населения.</w:t>
      </w:r>
    </w:p>
    <w:p w:rsidR="00D373A6" w:rsidRPr="006E4E71" w:rsidRDefault="00D373A6" w:rsidP="00D373A6">
      <w:r w:rsidRPr="006E4E71">
        <w:t xml:space="preserve"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2032 года. </w:t>
      </w:r>
    </w:p>
    <w:p w:rsidR="00D373A6" w:rsidRPr="006E4E71" w:rsidRDefault="00D373A6" w:rsidP="00D373A6">
      <w:r w:rsidRPr="006E4E71">
        <w:t>Численность населения рассчитывается согласно существующей методике по формуле:</w:t>
      </w:r>
    </w:p>
    <w:p w:rsidR="00D373A6" w:rsidRPr="006E4E71" w:rsidRDefault="00D373A6" w:rsidP="00D373A6">
      <w:r w:rsidRPr="006E4E71">
        <w:t>Но = Нс (1 + (Р+М)/100)Т,</w:t>
      </w:r>
    </w:p>
    <w:p w:rsidR="00D373A6" w:rsidRPr="006E4E71" w:rsidRDefault="00D373A6" w:rsidP="00D373A6">
      <w:r w:rsidRPr="006E4E71">
        <w:t>где,</w:t>
      </w:r>
      <w:r w:rsidRPr="006E4E71">
        <w:tab/>
        <w:t>Но – ожидаемая численность населения на расчетный год,</w:t>
      </w:r>
    </w:p>
    <w:p w:rsidR="00D373A6" w:rsidRPr="006E4E71" w:rsidRDefault="00D373A6" w:rsidP="00D373A6">
      <w:r w:rsidRPr="006E4E71">
        <w:t>Нс – существующая численность населения,</w:t>
      </w:r>
    </w:p>
    <w:p w:rsidR="00D373A6" w:rsidRPr="006E4E71" w:rsidRDefault="00D373A6" w:rsidP="00D373A6">
      <w:r w:rsidRPr="006E4E71">
        <w:t>Р – среднегодовой естественный прирост,</w:t>
      </w:r>
    </w:p>
    <w:p w:rsidR="00D373A6" w:rsidRPr="006E4E71" w:rsidRDefault="00D373A6" w:rsidP="00D373A6">
      <w:r w:rsidRPr="006E4E71">
        <w:t>М – среднегодовая миграция,</w:t>
      </w:r>
    </w:p>
    <w:p w:rsidR="00D373A6" w:rsidRPr="006E4E71" w:rsidRDefault="00D373A6" w:rsidP="00D373A6">
      <w:r w:rsidRPr="006E4E71">
        <w:t>Т – число лет расчетного срока.</w:t>
      </w:r>
    </w:p>
    <w:p w:rsidR="00D373A6" w:rsidRPr="006E4E71" w:rsidRDefault="00D373A6" w:rsidP="00D373A6">
      <w:r w:rsidRPr="006E4E71">
        <w:t>Далее приведен расчет инерционного и инновационного прогноза численности населения.</w:t>
      </w:r>
    </w:p>
    <w:p w:rsidR="00D373A6" w:rsidRPr="006E4E71" w:rsidRDefault="00D373A6" w:rsidP="00D5492C">
      <w:pPr>
        <w:pStyle w:val="af7"/>
        <w:keepNext/>
        <w:keepLines/>
        <w:widowControl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E4E71">
        <w:rPr>
          <w:color w:val="auto"/>
          <w:sz w:val="20"/>
          <w:szCs w:val="20"/>
        </w:rPr>
        <w:t xml:space="preserve">Таблица </w:t>
      </w:r>
      <w:r w:rsidR="00806BC4" w:rsidRPr="006E4E71">
        <w:rPr>
          <w:color w:val="auto"/>
          <w:sz w:val="20"/>
          <w:szCs w:val="20"/>
        </w:rPr>
        <w:fldChar w:fldCharType="begin"/>
      </w:r>
      <w:r w:rsidRPr="006E4E71">
        <w:rPr>
          <w:color w:val="auto"/>
          <w:sz w:val="20"/>
          <w:szCs w:val="20"/>
        </w:rPr>
        <w:instrText xml:space="preserve"> SEQ Таблица \* ARABIC </w:instrText>
      </w:r>
      <w:r w:rsidR="00806BC4" w:rsidRPr="006E4E71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6</w:t>
      </w:r>
      <w:r w:rsidR="00806BC4" w:rsidRPr="006E4E71">
        <w:rPr>
          <w:color w:val="auto"/>
          <w:sz w:val="20"/>
          <w:szCs w:val="20"/>
        </w:rPr>
        <w:fldChar w:fldCharType="end"/>
      </w:r>
      <w:r w:rsidRPr="006E4E71">
        <w:rPr>
          <w:color w:val="auto"/>
          <w:sz w:val="20"/>
          <w:szCs w:val="20"/>
        </w:rPr>
        <w:t xml:space="preserve"> – 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7056"/>
        <w:gridCol w:w="1828"/>
      </w:tblGrid>
      <w:tr w:rsidR="00D373A6" w:rsidRPr="006E4E71" w:rsidTr="008D2DE9">
        <w:trPr>
          <w:tblHeader/>
        </w:trPr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E4E71">
              <w:rPr>
                <w:b/>
                <w:sz w:val="20"/>
                <w:szCs w:val="20"/>
                <w:lang w:eastAsia="ru-RU"/>
              </w:rPr>
              <w:t>№</w:t>
            </w:r>
          </w:p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E4E71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E4E71">
              <w:rPr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E4E71">
              <w:rPr>
                <w:b/>
                <w:sz w:val="20"/>
                <w:szCs w:val="20"/>
                <w:lang w:eastAsia="ru-RU"/>
              </w:rPr>
              <w:t>Значение</w:t>
            </w:r>
          </w:p>
        </w:tc>
      </w:tr>
      <w:tr w:rsidR="00D373A6" w:rsidRPr="006E4E71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6E4E71" w:rsidRDefault="00D5492C" w:rsidP="006E4E71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1</w:t>
            </w:r>
            <w:r w:rsidR="006E4E71" w:rsidRPr="006E4E71">
              <w:rPr>
                <w:sz w:val="20"/>
                <w:szCs w:val="20"/>
                <w:lang w:eastAsia="ru-RU"/>
              </w:rPr>
              <w:t>182</w:t>
            </w:r>
          </w:p>
        </w:tc>
      </w:tr>
      <w:tr w:rsidR="00D373A6" w:rsidRPr="006E4E71" w:rsidTr="008D2DE9">
        <w:trPr>
          <w:trHeight w:val="126"/>
        </w:trPr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6E4E71" w:rsidRDefault="00D373A6" w:rsidP="006E4E71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-0</w:t>
            </w:r>
            <w:r w:rsidR="006E4E71" w:rsidRPr="006E4E71">
              <w:rPr>
                <w:sz w:val="20"/>
                <w:szCs w:val="20"/>
                <w:lang w:eastAsia="ru-RU"/>
              </w:rPr>
              <w:t>,5</w:t>
            </w:r>
          </w:p>
        </w:tc>
      </w:tr>
      <w:tr w:rsidR="00D373A6" w:rsidRPr="006E4E71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Среднегодовая миграция, %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6E4E71" w:rsidRDefault="006E4E71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-0,5</w:t>
            </w:r>
          </w:p>
        </w:tc>
      </w:tr>
      <w:tr w:rsidR="00D373A6" w:rsidRPr="006E4E71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Срок первой очереди, лет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D373A6" w:rsidRPr="006E4E71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D373A6" w:rsidRPr="006E4E71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Ожидаемая численность населения в 2017 году, чел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6E4E71" w:rsidRDefault="006E4E71" w:rsidP="00970BF0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1124</w:t>
            </w:r>
          </w:p>
        </w:tc>
      </w:tr>
      <w:tr w:rsidR="00D373A6" w:rsidRPr="006E4E71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Ожидаемая численность населения в 2032 году, чел.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6E4E71" w:rsidRDefault="006E4E71" w:rsidP="00D5492C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967</w:t>
            </w:r>
          </w:p>
        </w:tc>
      </w:tr>
    </w:tbl>
    <w:p w:rsidR="00D373A6" w:rsidRPr="006E4E71" w:rsidRDefault="00D373A6" w:rsidP="00D373A6">
      <w:r w:rsidRPr="006E4E71">
        <w:t xml:space="preserve">Инерционный сценарий прогноза показывает, что в соответствии с современными тенденциями численность населения сельсовета продолжит снижаться. За следующие 5 лет снижение численности населения сельсовета составит </w:t>
      </w:r>
      <w:r w:rsidR="006E4E71" w:rsidRPr="006E4E71">
        <w:t>4,9</w:t>
      </w:r>
      <w:r w:rsidRPr="006E4E71">
        <w:t xml:space="preserve">%, а число жителей снизится до </w:t>
      </w:r>
      <w:r w:rsidR="008F13C1" w:rsidRPr="006E4E71">
        <w:t>1</w:t>
      </w:r>
      <w:r w:rsidR="006E4E71" w:rsidRPr="006E4E71">
        <w:t>124</w:t>
      </w:r>
      <w:r w:rsidRPr="006E4E71">
        <w:t xml:space="preserve"> человек. К 203</w:t>
      </w:r>
      <w:r w:rsidR="006E4E71" w:rsidRPr="006E4E71">
        <w:t>4</w:t>
      </w:r>
      <w:r w:rsidRPr="006E4E71">
        <w:t xml:space="preserve"> году снижение численности населения сельсовета к уровню 201</w:t>
      </w:r>
      <w:r w:rsidR="006E4E71" w:rsidRPr="006E4E71">
        <w:t>4</w:t>
      </w:r>
      <w:r w:rsidRPr="006E4E71">
        <w:t xml:space="preserve"> составит года </w:t>
      </w:r>
      <w:r w:rsidR="006E4E71" w:rsidRPr="006E4E71">
        <w:t>18,2</w:t>
      </w:r>
      <w:r w:rsidRPr="006E4E71">
        <w:t xml:space="preserve">%, а численность сельсовета снизится до </w:t>
      </w:r>
      <w:r w:rsidR="006E4E71" w:rsidRPr="006E4E71">
        <w:t>967</w:t>
      </w:r>
      <w:r w:rsidRPr="006E4E71">
        <w:t xml:space="preserve"> человек.</w:t>
      </w:r>
    </w:p>
    <w:p w:rsidR="00D373A6" w:rsidRPr="006E4E71" w:rsidRDefault="00D373A6" w:rsidP="008D2DE9">
      <w:pPr>
        <w:pStyle w:val="af7"/>
        <w:keepNext/>
        <w:keepLines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E4E71">
        <w:rPr>
          <w:color w:val="auto"/>
          <w:sz w:val="20"/>
          <w:szCs w:val="20"/>
        </w:rPr>
        <w:t xml:space="preserve">Таблица </w:t>
      </w:r>
      <w:r w:rsidR="00806BC4" w:rsidRPr="006E4E71">
        <w:rPr>
          <w:color w:val="auto"/>
          <w:sz w:val="20"/>
          <w:szCs w:val="20"/>
        </w:rPr>
        <w:fldChar w:fldCharType="begin"/>
      </w:r>
      <w:r w:rsidRPr="006E4E71">
        <w:rPr>
          <w:color w:val="auto"/>
          <w:sz w:val="20"/>
          <w:szCs w:val="20"/>
        </w:rPr>
        <w:instrText xml:space="preserve"> SEQ Таблица \* ARABIC </w:instrText>
      </w:r>
      <w:r w:rsidR="00806BC4" w:rsidRPr="006E4E71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7</w:t>
      </w:r>
      <w:r w:rsidR="00806BC4" w:rsidRPr="006E4E71">
        <w:rPr>
          <w:color w:val="auto"/>
          <w:sz w:val="20"/>
          <w:szCs w:val="20"/>
        </w:rPr>
        <w:fldChar w:fldCharType="end"/>
      </w:r>
      <w:r w:rsidRPr="006E4E71">
        <w:rPr>
          <w:color w:val="auto"/>
          <w:sz w:val="20"/>
          <w:szCs w:val="20"/>
        </w:rPr>
        <w:t xml:space="preserve"> – 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6975"/>
        <w:gridCol w:w="1808"/>
      </w:tblGrid>
      <w:tr w:rsidR="00D373A6" w:rsidRPr="006E4E71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№</w:t>
            </w:r>
          </w:p>
          <w:p w:rsidR="00D373A6" w:rsidRPr="006E4E71" w:rsidRDefault="00D373A6" w:rsidP="008D2DE9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E4E71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E4E7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6E4E71" w:rsidRDefault="00D373A6" w:rsidP="008D2DE9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E4E71">
              <w:rPr>
                <w:b/>
                <w:sz w:val="20"/>
                <w:szCs w:val="20"/>
              </w:rPr>
              <w:t>Значение</w:t>
            </w:r>
          </w:p>
        </w:tc>
      </w:tr>
      <w:tr w:rsidR="00D373A6" w:rsidRPr="006E4E71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6E4E71" w:rsidRDefault="00B46611" w:rsidP="006E4E71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1</w:t>
            </w:r>
            <w:r w:rsidR="006E4E71" w:rsidRPr="006E4E71">
              <w:rPr>
                <w:sz w:val="20"/>
                <w:szCs w:val="20"/>
                <w:lang w:eastAsia="ru-RU"/>
              </w:rPr>
              <w:t>182</w:t>
            </w:r>
          </w:p>
        </w:tc>
      </w:tr>
      <w:tr w:rsidR="00D373A6" w:rsidRPr="006E4E71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6E4E71" w:rsidRDefault="00D373A6" w:rsidP="008F13C1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0,</w:t>
            </w:r>
            <w:r w:rsidR="008F13C1" w:rsidRPr="006E4E7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D373A6" w:rsidRPr="006E4E71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Среднегодовая миграция, %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6E4E71" w:rsidRDefault="00D373A6" w:rsidP="008F13C1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0,</w:t>
            </w:r>
            <w:r w:rsidR="00970BF0" w:rsidRPr="006E4E71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D373A6" w:rsidRPr="006E4E71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Срок первой очереди, лет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D373A6" w:rsidRPr="006E4E71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D373A6" w:rsidRPr="006E4E71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Ожидаемая численность населения в 2017 году, чел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6E4E71" w:rsidRDefault="002D7030" w:rsidP="006E4E71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1</w:t>
            </w:r>
            <w:r w:rsidR="006E4E71" w:rsidRPr="006E4E71">
              <w:rPr>
                <w:sz w:val="20"/>
                <w:szCs w:val="20"/>
                <w:lang w:eastAsia="ru-RU"/>
              </w:rPr>
              <w:t>206</w:t>
            </w:r>
          </w:p>
        </w:tc>
      </w:tr>
      <w:tr w:rsidR="00D373A6" w:rsidRPr="006E4E71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6E4E71" w:rsidRDefault="00D373A6" w:rsidP="008D2DE9">
            <w:pPr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4E71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Ожидаемая численность населения в 2032 году, чел.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6E4E71" w:rsidRDefault="002D7030" w:rsidP="006E4E71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E4E71">
              <w:rPr>
                <w:sz w:val="20"/>
                <w:szCs w:val="20"/>
                <w:lang w:eastAsia="ru-RU"/>
              </w:rPr>
              <w:t>1</w:t>
            </w:r>
            <w:r w:rsidR="006E4E71" w:rsidRPr="006E4E71">
              <w:rPr>
                <w:sz w:val="20"/>
                <w:szCs w:val="20"/>
                <w:lang w:eastAsia="ru-RU"/>
              </w:rPr>
              <w:t>280</w:t>
            </w:r>
          </w:p>
        </w:tc>
      </w:tr>
    </w:tbl>
    <w:p w:rsidR="00D373A6" w:rsidRPr="006E4E71" w:rsidRDefault="00D373A6" w:rsidP="00D373A6">
      <w:r w:rsidRPr="006E4E71"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 соответственно в регионе) и постепенный выход из кризисного состояния. Соответственно прогнозируется повышение среднегодового естественного прироста населени</w:t>
      </w:r>
      <w:r w:rsidR="002D7030" w:rsidRPr="006E4E71">
        <w:t>я</w:t>
      </w:r>
      <w:r w:rsidRPr="006E4E71">
        <w:t xml:space="preserve"> до 0,</w:t>
      </w:r>
      <w:r w:rsidR="002D7030" w:rsidRPr="006E4E71">
        <w:t>2</w:t>
      </w:r>
      <w:r w:rsidRPr="006E4E71">
        <w:t xml:space="preserve">% и среднегодового миграционного </w:t>
      </w:r>
      <w:r w:rsidR="006E4E71">
        <w:t>притока</w:t>
      </w:r>
      <w:r w:rsidRPr="006E4E71">
        <w:t xml:space="preserve"> до 0,</w:t>
      </w:r>
      <w:r w:rsidR="00970BF0" w:rsidRPr="006E4E71">
        <w:t>2</w:t>
      </w:r>
      <w:r w:rsidRPr="006E4E71">
        <w:t xml:space="preserve">%. </w:t>
      </w:r>
    </w:p>
    <w:p w:rsidR="00D373A6" w:rsidRPr="007537C1" w:rsidRDefault="00B5582D" w:rsidP="00D373A6">
      <w:pPr>
        <w:rPr>
          <w:color w:val="4F81BD" w:themeColor="accent1"/>
        </w:rPr>
      </w:pPr>
      <w:r w:rsidRPr="00F40154">
        <w:t xml:space="preserve">В итоге численность населения </w:t>
      </w:r>
      <w:r>
        <w:t>Нагольненского</w:t>
      </w:r>
      <w:r w:rsidRPr="00F40154">
        <w:t xml:space="preserve"> сельсовета при инновационном сценарии перестанет снижаться, и даже незначительно вырастет. Так прогнозируемая численность населения </w:t>
      </w:r>
      <w:r>
        <w:t>Нагольненского</w:t>
      </w:r>
      <w:r w:rsidRPr="00F40154">
        <w:t xml:space="preserve"> сельсовета к 2019 году составит </w:t>
      </w:r>
      <w:r>
        <w:t>1206</w:t>
      </w:r>
      <w:r w:rsidRPr="00F40154">
        <w:t xml:space="preserve"> человек, а к 2034 году численности населения может вырасти до 1</w:t>
      </w:r>
      <w:r>
        <w:t>280</w:t>
      </w:r>
      <w:r w:rsidRPr="00F40154">
        <w:t xml:space="preserve"> человек.</w:t>
      </w:r>
    </w:p>
    <w:p w:rsidR="00D373A6" w:rsidRPr="00B5582D" w:rsidRDefault="00D373A6" w:rsidP="00D373A6">
      <w:r w:rsidRPr="00B5582D">
        <w:t xml:space="preserve">Для дальнейших расчетов в генеральном плане численность населения принимается по инновационному сценарию. </w:t>
      </w:r>
    </w:p>
    <w:p w:rsidR="00D373A6" w:rsidRPr="00B5582D" w:rsidRDefault="00D373A6" w:rsidP="00D373A6">
      <w:r w:rsidRPr="00B5582D">
        <w:t>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D373A6" w:rsidRPr="00B5582D" w:rsidRDefault="00D373A6" w:rsidP="00D373A6">
      <w:r w:rsidRPr="00B5582D">
        <w:t xml:space="preserve"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и местных властей. Для </w:t>
      </w:r>
      <w:r w:rsidR="007537C1" w:rsidRPr="00B5582D">
        <w:t>Нагольнен</w:t>
      </w:r>
      <w:r w:rsidRPr="00B5582D">
        <w:t>ского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D373A6" w:rsidRPr="00B5582D" w:rsidRDefault="00D373A6" w:rsidP="00D373A6">
      <w:r w:rsidRPr="00B5582D">
        <w:t>Перспективы демографического развития будут определяться:</w:t>
      </w:r>
    </w:p>
    <w:p w:rsidR="00D373A6" w:rsidRPr="00B5582D" w:rsidRDefault="00D373A6" w:rsidP="00945AAC">
      <w:pPr>
        <w:numPr>
          <w:ilvl w:val="0"/>
          <w:numId w:val="44"/>
        </w:numPr>
      </w:pPr>
      <w:r w:rsidRPr="00B5582D">
        <w:t>улучшением жилищных условий;</w:t>
      </w:r>
    </w:p>
    <w:p w:rsidR="00D373A6" w:rsidRPr="00B5582D" w:rsidRDefault="00D373A6" w:rsidP="00945AAC">
      <w:pPr>
        <w:numPr>
          <w:ilvl w:val="0"/>
          <w:numId w:val="44"/>
        </w:numPr>
      </w:pPr>
      <w:r w:rsidRPr="00B5582D">
        <w:t>обеспечения занятости населения;</w:t>
      </w:r>
    </w:p>
    <w:p w:rsidR="00D373A6" w:rsidRPr="00B5582D" w:rsidRDefault="00D373A6" w:rsidP="00945AAC">
      <w:pPr>
        <w:numPr>
          <w:ilvl w:val="0"/>
          <w:numId w:val="44"/>
        </w:numPr>
      </w:pPr>
      <w:r w:rsidRPr="00B5582D">
        <w:t>улучшением инженерно-транспортной инфраструктуры;</w:t>
      </w:r>
    </w:p>
    <w:p w:rsidR="00D373A6" w:rsidRPr="00B5582D" w:rsidRDefault="00D373A6" w:rsidP="00945AAC">
      <w:pPr>
        <w:numPr>
          <w:ilvl w:val="0"/>
          <w:numId w:val="44"/>
        </w:numPr>
      </w:pPr>
      <w:r w:rsidRPr="00B5582D">
        <w:t>совершенствованием социальной и культурно-бытовой инфраструктуры;</w:t>
      </w:r>
    </w:p>
    <w:p w:rsidR="00D373A6" w:rsidRPr="00B5582D" w:rsidRDefault="00D373A6" w:rsidP="00945AAC">
      <w:pPr>
        <w:numPr>
          <w:ilvl w:val="0"/>
          <w:numId w:val="44"/>
        </w:numPr>
      </w:pPr>
      <w:r w:rsidRPr="00B5582D">
        <w:t>созданием более комфортной и экологически чистой среды;</w:t>
      </w:r>
    </w:p>
    <w:p w:rsidR="00D373A6" w:rsidRPr="00B5582D" w:rsidRDefault="00D373A6" w:rsidP="00945AAC">
      <w:pPr>
        <w:numPr>
          <w:ilvl w:val="0"/>
          <w:numId w:val="44"/>
        </w:numPr>
      </w:pPr>
      <w:r w:rsidRPr="00B5582D"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BD192F" w:rsidRPr="00B5582D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58" w:name="_Toc324789198"/>
      <w:bookmarkStart w:id="59" w:name="_Toc324789341"/>
      <w:bookmarkStart w:id="60" w:name="_Toc353440026"/>
      <w:bookmarkStart w:id="61" w:name="_Toc328559228"/>
      <w:bookmarkStart w:id="62" w:name="_Toc374093335"/>
      <w:bookmarkEnd w:id="57"/>
      <w:r w:rsidRPr="00B5582D">
        <w:rPr>
          <w:rFonts w:ascii="Times New Roman" w:hAnsi="Times New Roman" w:cs="Times New Roman"/>
          <w:i w:val="0"/>
        </w:rPr>
        <w:t>Жилищный фонд</w:t>
      </w:r>
      <w:bookmarkEnd w:id="58"/>
      <w:bookmarkEnd w:id="59"/>
      <w:bookmarkEnd w:id="60"/>
      <w:bookmarkEnd w:id="61"/>
      <w:bookmarkEnd w:id="62"/>
    </w:p>
    <w:p w:rsidR="00CA329B" w:rsidRPr="00B5582D" w:rsidRDefault="00CA329B" w:rsidP="00CA329B">
      <w:r w:rsidRPr="00B5582D">
        <w:t xml:space="preserve">Общая площадь жилых помещений в </w:t>
      </w:r>
      <w:r w:rsidR="007537C1" w:rsidRPr="00B5582D">
        <w:t>Нагольнен</w:t>
      </w:r>
      <w:r w:rsidRPr="00B5582D">
        <w:t xml:space="preserve">ском сельсовете на 01.01.2012г. составляла </w:t>
      </w:r>
      <w:r w:rsidR="00B5582D" w:rsidRPr="00B5582D">
        <w:t>30,6</w:t>
      </w:r>
      <w:r w:rsidRPr="00B5582D">
        <w:t xml:space="preserve"> тыс.м</w:t>
      </w:r>
      <w:r w:rsidRPr="00B5582D">
        <w:rPr>
          <w:vertAlign w:val="superscript"/>
        </w:rPr>
        <w:t>2</w:t>
      </w:r>
      <w:r w:rsidRPr="00B5582D">
        <w:t xml:space="preserve">. Средняя обеспеченность жилищным фондом на одного жителя равна </w:t>
      </w:r>
      <w:r w:rsidR="00B5582D" w:rsidRPr="00B5582D">
        <w:t>25,9</w:t>
      </w:r>
      <w:r w:rsidRPr="00B5582D">
        <w:t xml:space="preserve"> м</w:t>
      </w:r>
      <w:r w:rsidRPr="00B5582D">
        <w:rPr>
          <w:vertAlign w:val="superscript"/>
        </w:rPr>
        <w:t>2</w:t>
      </w:r>
      <w:r w:rsidRPr="00B5582D">
        <w:t>/чел.</w:t>
      </w:r>
    </w:p>
    <w:p w:rsidR="00CA329B" w:rsidRPr="00B5582D" w:rsidRDefault="00CA329B" w:rsidP="00CA329B">
      <w:r w:rsidRPr="00B5582D">
        <w:t xml:space="preserve"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сельсовета насчитывается </w:t>
      </w:r>
      <w:r w:rsidR="00B5582D" w:rsidRPr="00B5582D">
        <w:t>504</w:t>
      </w:r>
      <w:r w:rsidRPr="00B5582D">
        <w:t xml:space="preserve"> домовладения.</w:t>
      </w:r>
    </w:p>
    <w:p w:rsidR="00CA329B" w:rsidRPr="00B5582D" w:rsidRDefault="00CA329B" w:rsidP="00CA329B">
      <w:pPr>
        <w:pStyle w:val="af7"/>
        <w:keepNext/>
        <w:keepLines/>
        <w:widowControl/>
        <w:spacing w:line="240" w:lineRule="auto"/>
        <w:ind w:firstLine="57"/>
        <w:jc w:val="left"/>
        <w:rPr>
          <w:color w:val="auto"/>
          <w:sz w:val="20"/>
          <w:szCs w:val="20"/>
        </w:rPr>
      </w:pPr>
      <w:r w:rsidRPr="00B5582D">
        <w:rPr>
          <w:color w:val="auto"/>
          <w:sz w:val="20"/>
          <w:szCs w:val="20"/>
        </w:rPr>
        <w:t xml:space="preserve">Таблица </w:t>
      </w:r>
      <w:r w:rsidR="00806BC4" w:rsidRPr="00B5582D">
        <w:rPr>
          <w:color w:val="auto"/>
          <w:sz w:val="20"/>
          <w:szCs w:val="20"/>
        </w:rPr>
        <w:fldChar w:fldCharType="begin"/>
      </w:r>
      <w:r w:rsidRPr="00B5582D">
        <w:rPr>
          <w:color w:val="auto"/>
          <w:sz w:val="20"/>
          <w:szCs w:val="20"/>
        </w:rPr>
        <w:instrText xml:space="preserve"> SEQ Таблица \* ARABIC </w:instrText>
      </w:r>
      <w:r w:rsidR="00806BC4" w:rsidRPr="00B5582D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8</w:t>
      </w:r>
      <w:r w:rsidR="00806BC4" w:rsidRPr="00B5582D">
        <w:rPr>
          <w:color w:val="auto"/>
          <w:sz w:val="20"/>
          <w:szCs w:val="20"/>
        </w:rPr>
        <w:fldChar w:fldCharType="end"/>
      </w:r>
      <w:r w:rsidRPr="00B5582D">
        <w:rPr>
          <w:color w:val="auto"/>
          <w:sz w:val="20"/>
          <w:szCs w:val="20"/>
        </w:rPr>
        <w:t xml:space="preserve"> – Общая характеристика жилищного фонда на 01.01.2012 г.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471"/>
        <w:gridCol w:w="5272"/>
        <w:gridCol w:w="1907"/>
        <w:gridCol w:w="1818"/>
      </w:tblGrid>
      <w:tr w:rsidR="00CA329B" w:rsidRPr="00B5582D" w:rsidTr="00CA329B">
        <w:trPr>
          <w:trHeight w:val="20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 w:rsidRPr="00B5582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 w:rsidRPr="00B5582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 w:rsidRPr="00B5582D">
              <w:rPr>
                <w:b/>
                <w:bCs/>
                <w:sz w:val="20"/>
                <w:szCs w:val="20"/>
              </w:rPr>
              <w:t>Един. изм.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 w:rsidRPr="00B5582D"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CA329B" w:rsidRPr="00B5582D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B558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B5582D">
              <w:rPr>
                <w:b/>
                <w:sz w:val="20"/>
                <w:szCs w:val="20"/>
              </w:rPr>
              <w:t>Жилищный фонд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тыс.м</w:t>
            </w:r>
            <w:r w:rsidRPr="00B5582D">
              <w:rPr>
                <w:sz w:val="20"/>
                <w:szCs w:val="20"/>
                <w:vertAlign w:val="superscript"/>
              </w:rPr>
              <w:t>2</w:t>
            </w:r>
            <w:r w:rsidRPr="00B5582D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B5582D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25,9</w:t>
            </w:r>
          </w:p>
        </w:tc>
      </w:tr>
      <w:tr w:rsidR="00CA329B" w:rsidRPr="00B5582D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B558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B5582D">
              <w:rPr>
                <w:b/>
                <w:sz w:val="20"/>
                <w:szCs w:val="20"/>
              </w:rPr>
              <w:t>Обеспеченность жилищного фонда инженерным оборудованием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% от общего количества жилищного фонда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</w:tr>
      <w:tr w:rsidR="00CA329B" w:rsidRPr="00B5582D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0%</w:t>
            </w:r>
          </w:p>
        </w:tc>
      </w:tr>
      <w:tr w:rsidR="00CA329B" w:rsidRPr="00B5582D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-централизованной канализацией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0%</w:t>
            </w:r>
          </w:p>
        </w:tc>
      </w:tr>
      <w:tr w:rsidR="00CA329B" w:rsidRPr="00B5582D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-сетевым газом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B5582D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65</w:t>
            </w:r>
            <w:r w:rsidR="00CA329B" w:rsidRPr="00B5582D">
              <w:rPr>
                <w:sz w:val="20"/>
                <w:szCs w:val="20"/>
              </w:rPr>
              <w:t>%</w:t>
            </w:r>
          </w:p>
        </w:tc>
      </w:tr>
      <w:tr w:rsidR="00CA329B" w:rsidRPr="00B5582D" w:rsidTr="00CA329B">
        <w:trPr>
          <w:trHeight w:val="265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- централизованным теплоснабжением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0%</w:t>
            </w:r>
          </w:p>
        </w:tc>
      </w:tr>
      <w:tr w:rsidR="00CA329B" w:rsidRPr="00B5582D" w:rsidTr="00CA329B">
        <w:trPr>
          <w:trHeight w:val="2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- электроснабжением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B5582D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B5582D">
              <w:rPr>
                <w:sz w:val="20"/>
                <w:szCs w:val="20"/>
              </w:rPr>
              <w:t>100%</w:t>
            </w:r>
          </w:p>
        </w:tc>
      </w:tr>
    </w:tbl>
    <w:p w:rsidR="00CA329B" w:rsidRPr="00B5582D" w:rsidRDefault="00CA329B" w:rsidP="00CA329B">
      <w:r w:rsidRPr="00B5582D">
        <w:t xml:space="preserve">Жилищный фонд </w:t>
      </w:r>
      <w:r w:rsidR="007537C1" w:rsidRPr="00B5582D">
        <w:t>Нагольнен</w:t>
      </w:r>
      <w:r w:rsidRPr="00B5582D">
        <w:t xml:space="preserve">ского сельсовета представлен в основном индивидуальной жилой застройкой и включает в себя </w:t>
      </w:r>
      <w:r w:rsidR="00B5582D">
        <w:t>504</w:t>
      </w:r>
      <w:r w:rsidR="00947E74" w:rsidRPr="00B5582D">
        <w:t xml:space="preserve"> </w:t>
      </w:r>
      <w:r w:rsidR="00B5582D">
        <w:t>домовладения</w:t>
      </w:r>
      <w:r w:rsidRPr="00B5582D">
        <w:t xml:space="preserve"> общей жилой площадью </w:t>
      </w:r>
      <w:r w:rsidR="00B5582D">
        <w:t>25,9</w:t>
      </w:r>
      <w:r w:rsidRPr="00B5582D">
        <w:t xml:space="preserve"> тыс.</w:t>
      </w:r>
      <w:r w:rsidR="00063706" w:rsidRPr="00B5582D">
        <w:t>м</w:t>
      </w:r>
      <w:r w:rsidR="00063706" w:rsidRPr="00B5582D">
        <w:rPr>
          <w:vertAlign w:val="superscript"/>
        </w:rPr>
        <w:t>2</w:t>
      </w:r>
      <w:r w:rsidR="00063706" w:rsidRPr="00B5582D">
        <w:t>.</w:t>
      </w:r>
    </w:p>
    <w:p w:rsidR="00CA329B" w:rsidRPr="00B5582D" w:rsidRDefault="00CA329B" w:rsidP="00CA329B">
      <w:r w:rsidRPr="00B5582D">
        <w:t>Большинство жилых помещений в муниципальном образовании «</w:t>
      </w:r>
      <w:r w:rsidR="007537C1" w:rsidRPr="00B5582D">
        <w:t>Нагольнен</w:t>
      </w:r>
      <w:r w:rsidRPr="00B5582D">
        <w:t xml:space="preserve">ский сельсовет» имеют износ от 30 до 60%. </w:t>
      </w:r>
    </w:p>
    <w:p w:rsidR="00CA329B" w:rsidRPr="00B5582D" w:rsidRDefault="00CA329B" w:rsidP="00CA329B">
      <w:r w:rsidRPr="00B5582D">
        <w:t>Аварийный и ветхий жилищный фонд муниципального образования на 01.01.2012г. составил 0,2 тыс.м</w:t>
      </w:r>
      <w:r w:rsidRPr="00B5582D">
        <w:rPr>
          <w:vertAlign w:val="superscript"/>
        </w:rPr>
        <w:t>2</w:t>
      </w:r>
      <w:r w:rsidRPr="00B5582D">
        <w:t xml:space="preserve"> или 0,</w:t>
      </w:r>
      <w:r w:rsidR="00B5582D">
        <w:t>8</w:t>
      </w:r>
      <w:r w:rsidRPr="00B5582D">
        <w:t>% в общем объеме жилья муниципального образования.</w:t>
      </w:r>
    </w:p>
    <w:p w:rsidR="00CA329B" w:rsidRPr="00B5582D" w:rsidRDefault="00CA329B" w:rsidP="00CA329B">
      <w:r w:rsidRPr="00B5582D">
        <w:t xml:space="preserve">Обеспеченность жилищного фонда инженерной инфраструктурой находится на среднем уровне: система водоснабжения представлена водозаборными колонками, скважинами и колодцами, газифицировано </w:t>
      </w:r>
      <w:r w:rsidR="00B5582D" w:rsidRPr="00B5582D">
        <w:t>65</w:t>
      </w:r>
      <w:r w:rsidR="00D32344" w:rsidRPr="00B5582D">
        <w:t xml:space="preserve"> </w:t>
      </w:r>
      <w:r w:rsidRPr="00B5582D">
        <w:t xml:space="preserve">% домовладений, подключены к электроснабжению 100%.  Центральные канализация и теплоснабжение отсутствуют. </w:t>
      </w:r>
    </w:p>
    <w:p w:rsidR="00CA329B" w:rsidRPr="00B5582D" w:rsidRDefault="00CA329B" w:rsidP="00CA329B">
      <w:r w:rsidRPr="00B5582D">
        <w:t>Проектная организация жилой зоны основывается на следующих основных задачах:</w:t>
      </w:r>
    </w:p>
    <w:p w:rsidR="009F5550" w:rsidRPr="00B5582D" w:rsidRDefault="009F5550" w:rsidP="00945AAC">
      <w:pPr>
        <w:pStyle w:val="a6"/>
        <w:numPr>
          <w:ilvl w:val="0"/>
          <w:numId w:val="37"/>
        </w:numPr>
        <w:tabs>
          <w:tab w:val="left" w:pos="709"/>
        </w:tabs>
      </w:pPr>
      <w:r w:rsidRPr="00B5582D">
        <w:t>упорядочение существующей планировочной структуры;</w:t>
      </w:r>
    </w:p>
    <w:p w:rsidR="009F5550" w:rsidRPr="00B5582D" w:rsidRDefault="009F5550" w:rsidP="00945AAC">
      <w:pPr>
        <w:pStyle w:val="a6"/>
        <w:numPr>
          <w:ilvl w:val="0"/>
          <w:numId w:val="37"/>
        </w:numPr>
        <w:tabs>
          <w:tab w:val="left" w:pos="709"/>
        </w:tabs>
      </w:pPr>
      <w:r w:rsidRPr="00B5582D">
        <w:t>функциональное зонирование;</w:t>
      </w:r>
    </w:p>
    <w:p w:rsidR="009F5550" w:rsidRPr="00B5582D" w:rsidRDefault="009F5550" w:rsidP="00945AAC">
      <w:pPr>
        <w:pStyle w:val="a6"/>
        <w:numPr>
          <w:ilvl w:val="0"/>
          <w:numId w:val="37"/>
        </w:numPr>
        <w:tabs>
          <w:tab w:val="left" w:pos="709"/>
        </w:tabs>
      </w:pPr>
      <w:r w:rsidRPr="00B5582D">
        <w:t>выбор направления территориального развития.</w:t>
      </w:r>
    </w:p>
    <w:p w:rsidR="00696B0B" w:rsidRPr="00B5582D" w:rsidRDefault="00696B0B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B5582D">
        <w:rPr>
          <w:b/>
        </w:rPr>
        <w:t>Расчет объемов нового строительства</w:t>
      </w:r>
    </w:p>
    <w:p w:rsidR="009F5550" w:rsidRPr="00B5582D" w:rsidRDefault="009F5550" w:rsidP="004D2FF9">
      <w:pPr>
        <w:tabs>
          <w:tab w:val="left" w:pos="709"/>
        </w:tabs>
        <w:ind w:firstLine="708"/>
      </w:pPr>
      <w:r w:rsidRPr="00B5582D">
        <w:t>Главной задачей жилищной политики является обеспечение комфортных условий проживания для различных категорий граждан.</w:t>
      </w:r>
      <w:r w:rsidR="0011683C" w:rsidRPr="00B5582D">
        <w:t xml:space="preserve"> </w:t>
      </w:r>
    </w:p>
    <w:p w:rsidR="000612BB" w:rsidRPr="00B5582D" w:rsidRDefault="000612BB" w:rsidP="000612BB">
      <w:r w:rsidRPr="00B5582D">
        <w:t>Генеральным планом к 203</w:t>
      </w:r>
      <w:r w:rsidR="00B5582D" w:rsidRPr="00B5582D">
        <w:t>4</w:t>
      </w:r>
      <w:r w:rsidRPr="00B5582D">
        <w:t xml:space="preserve"> году предлагается:</w:t>
      </w:r>
    </w:p>
    <w:p w:rsidR="000612BB" w:rsidRPr="00B5582D" w:rsidRDefault="000612BB" w:rsidP="00945AAC">
      <w:pPr>
        <w:widowControl/>
        <w:numPr>
          <w:ilvl w:val="0"/>
          <w:numId w:val="40"/>
        </w:numPr>
      </w:pPr>
      <w:r w:rsidRPr="00B5582D">
        <w:t xml:space="preserve">довести среднюю обеспеченность жилищным фондом до </w:t>
      </w:r>
      <w:r w:rsidR="003F38A4" w:rsidRPr="00B5582D">
        <w:t>3</w:t>
      </w:r>
      <w:r w:rsidR="00B5582D" w:rsidRPr="00B5582D">
        <w:t>0</w:t>
      </w:r>
      <w:r w:rsidRPr="00B5582D">
        <w:t xml:space="preserve"> м</w:t>
      </w:r>
      <w:r w:rsidRPr="00B5582D">
        <w:rPr>
          <w:vertAlign w:val="superscript"/>
        </w:rPr>
        <w:t>2</w:t>
      </w:r>
      <w:r w:rsidRPr="00B5582D">
        <w:t xml:space="preserve"> общей площади на  человека;</w:t>
      </w:r>
    </w:p>
    <w:p w:rsidR="000612BB" w:rsidRPr="00B5582D" w:rsidRDefault="000612BB" w:rsidP="00945AAC">
      <w:pPr>
        <w:widowControl/>
        <w:numPr>
          <w:ilvl w:val="0"/>
          <w:numId w:val="40"/>
        </w:numPr>
      </w:pPr>
      <w:r w:rsidRPr="00B5582D">
        <w:t>снести ветхий и аварийный жилищный фонд;</w:t>
      </w:r>
    </w:p>
    <w:p w:rsidR="00EA04A8" w:rsidRPr="00B5582D" w:rsidRDefault="000612BB" w:rsidP="00945AAC">
      <w:pPr>
        <w:widowControl/>
        <w:numPr>
          <w:ilvl w:val="0"/>
          <w:numId w:val="40"/>
        </w:numPr>
      </w:pPr>
      <w:r w:rsidRPr="00B5582D">
        <w:t>осуществить строительство нового жилья на свободных территориях;</w:t>
      </w:r>
    </w:p>
    <w:p w:rsidR="000612BB" w:rsidRPr="00B5582D" w:rsidRDefault="000612BB" w:rsidP="00945AAC">
      <w:pPr>
        <w:widowControl/>
        <w:numPr>
          <w:ilvl w:val="0"/>
          <w:numId w:val="40"/>
        </w:numPr>
      </w:pPr>
      <w:r w:rsidRPr="00B5582D">
        <w:t>расселить население, проживающее в санитарно-защитных зонах.</w:t>
      </w:r>
    </w:p>
    <w:p w:rsidR="00676DC9" w:rsidRPr="00B5582D" w:rsidRDefault="00676DC9" w:rsidP="00676DC9">
      <w:pPr>
        <w:tabs>
          <w:tab w:val="left" w:pos="709"/>
        </w:tabs>
        <w:ind w:firstLine="708"/>
      </w:pPr>
      <w:r w:rsidRPr="00B5582D">
        <w:t>Расчет объемов нового строительства рассчитывается по следующей формуле:</w:t>
      </w:r>
    </w:p>
    <w:p w:rsidR="003644F8" w:rsidRPr="00B5582D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B5582D">
        <w:t xml:space="preserve">Существующий жилищный фонд – </w:t>
      </w:r>
      <w:r w:rsidR="00B5582D" w:rsidRPr="00B5582D">
        <w:t>3060</w:t>
      </w:r>
      <w:r w:rsidR="00676DC9" w:rsidRPr="00B5582D">
        <w:t>0</w:t>
      </w:r>
      <w:r w:rsidRPr="00B5582D">
        <w:t xml:space="preserve"> м</w:t>
      </w:r>
      <w:r w:rsidRPr="00B5582D">
        <w:rPr>
          <w:vertAlign w:val="superscript"/>
        </w:rPr>
        <w:t>2</w:t>
      </w:r>
      <w:r w:rsidRPr="00B5582D">
        <w:t xml:space="preserve"> общей площади.</w:t>
      </w:r>
    </w:p>
    <w:p w:rsidR="003644F8" w:rsidRPr="00B5582D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B5582D">
        <w:t xml:space="preserve">Ветхий жилой фонд – </w:t>
      </w:r>
      <w:r w:rsidR="003F38A4" w:rsidRPr="00B5582D">
        <w:t>2</w:t>
      </w:r>
      <w:r w:rsidRPr="00B5582D">
        <w:t>00 м</w:t>
      </w:r>
      <w:r w:rsidRPr="00B5582D">
        <w:rPr>
          <w:vertAlign w:val="superscript"/>
        </w:rPr>
        <w:t>2</w:t>
      </w:r>
      <w:r w:rsidRPr="00B5582D">
        <w:t xml:space="preserve"> общей площади.</w:t>
      </w:r>
    </w:p>
    <w:p w:rsidR="003644F8" w:rsidRPr="00B5582D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B5582D">
        <w:t>Определение существующего сохраняемого жилищного фонда:</w:t>
      </w:r>
    </w:p>
    <w:p w:rsidR="003644F8" w:rsidRPr="00B5582D" w:rsidRDefault="00B5582D" w:rsidP="00676DC9">
      <w:pPr>
        <w:tabs>
          <w:tab w:val="left" w:pos="709"/>
        </w:tabs>
        <w:ind w:left="798" w:firstLine="708"/>
      </w:pPr>
      <w:r w:rsidRPr="00B5582D">
        <w:t>30600</w:t>
      </w:r>
      <w:r w:rsidR="003644F8" w:rsidRPr="00B5582D">
        <w:t xml:space="preserve">– </w:t>
      </w:r>
      <w:r w:rsidR="003F38A4" w:rsidRPr="00B5582D">
        <w:t>2</w:t>
      </w:r>
      <w:r w:rsidR="003644F8" w:rsidRPr="00B5582D">
        <w:t>00=</w:t>
      </w:r>
      <w:r w:rsidRPr="00B5582D">
        <w:t>304</w:t>
      </w:r>
      <w:r w:rsidR="00676DC9" w:rsidRPr="00B5582D">
        <w:t>0</w:t>
      </w:r>
      <w:r w:rsidR="003644F8" w:rsidRPr="00B5582D">
        <w:t>0 м</w:t>
      </w:r>
      <w:r w:rsidR="003644F8" w:rsidRPr="00B5582D">
        <w:rPr>
          <w:vertAlign w:val="superscript"/>
        </w:rPr>
        <w:t>2</w:t>
      </w:r>
      <w:r w:rsidR="003644F8" w:rsidRPr="00B5582D">
        <w:t xml:space="preserve"> общей площади.</w:t>
      </w:r>
    </w:p>
    <w:p w:rsidR="003644F8" w:rsidRPr="00B5582D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B5582D">
        <w:t>Потребность в жилищном фонде на расчетный срок:</w:t>
      </w:r>
    </w:p>
    <w:p w:rsidR="003644F8" w:rsidRPr="008465DE" w:rsidRDefault="00213BC9" w:rsidP="00676DC9">
      <w:pPr>
        <w:tabs>
          <w:tab w:val="left" w:pos="709"/>
        </w:tabs>
        <w:ind w:left="798" w:firstLine="708"/>
      </w:pPr>
      <w:r w:rsidRPr="008465DE">
        <w:t>1</w:t>
      </w:r>
      <w:r w:rsidR="00B5582D" w:rsidRPr="008465DE">
        <w:t>280</w:t>
      </w:r>
      <w:r w:rsidR="003644F8" w:rsidRPr="008465DE">
        <w:t xml:space="preserve"> х </w:t>
      </w:r>
      <w:r w:rsidR="00B5582D" w:rsidRPr="008465DE">
        <w:t>30</w:t>
      </w:r>
      <w:r w:rsidR="003644F8" w:rsidRPr="008465DE">
        <w:t xml:space="preserve"> =</w:t>
      </w:r>
      <w:r w:rsidR="003F38A4" w:rsidRPr="008465DE">
        <w:t xml:space="preserve"> </w:t>
      </w:r>
      <w:r w:rsidR="00B5582D" w:rsidRPr="008465DE">
        <w:t>3840</w:t>
      </w:r>
      <w:r w:rsidR="003644F8" w:rsidRPr="008465DE">
        <w:t>0 м</w:t>
      </w:r>
      <w:r w:rsidR="003644F8" w:rsidRPr="008465DE">
        <w:rPr>
          <w:vertAlign w:val="superscript"/>
        </w:rPr>
        <w:t>2</w:t>
      </w:r>
      <w:r w:rsidR="003644F8" w:rsidRPr="008465DE">
        <w:t xml:space="preserve"> общей площади</w:t>
      </w:r>
    </w:p>
    <w:p w:rsidR="003644F8" w:rsidRPr="008465DE" w:rsidRDefault="003644F8" w:rsidP="00676DC9">
      <w:pPr>
        <w:tabs>
          <w:tab w:val="left" w:pos="709"/>
        </w:tabs>
        <w:ind w:left="798" w:firstLine="708"/>
      </w:pPr>
      <w:r w:rsidRPr="008465DE">
        <w:t xml:space="preserve">где: </w:t>
      </w:r>
      <w:r w:rsidR="00B5582D" w:rsidRPr="008465DE">
        <w:t>1280</w:t>
      </w:r>
      <w:r w:rsidR="00676DC9" w:rsidRPr="008465DE">
        <w:t xml:space="preserve"> </w:t>
      </w:r>
      <w:r w:rsidRPr="008465DE">
        <w:t>– численность населения на 01.01.203</w:t>
      </w:r>
      <w:r w:rsidR="00B5582D" w:rsidRPr="008465DE">
        <w:t>4</w:t>
      </w:r>
      <w:r w:rsidRPr="008465DE">
        <w:t>г</w:t>
      </w:r>
      <w:r w:rsidR="00B5582D" w:rsidRPr="008465DE">
        <w:t>.</w:t>
      </w:r>
      <w:r w:rsidRPr="008465DE">
        <w:t xml:space="preserve"> </w:t>
      </w:r>
      <w:r w:rsidR="006E22AE" w:rsidRPr="008465DE">
        <w:t>3</w:t>
      </w:r>
      <w:r w:rsidR="00B5582D" w:rsidRPr="008465DE">
        <w:t>0</w:t>
      </w:r>
      <w:r w:rsidR="003F38A4" w:rsidRPr="008465DE">
        <w:t xml:space="preserve"> </w:t>
      </w:r>
      <w:r w:rsidRPr="008465DE">
        <w:t>– перспективная обеспеченность населения жилищным фондом в м</w:t>
      </w:r>
      <w:r w:rsidRPr="008465DE">
        <w:rPr>
          <w:vertAlign w:val="superscript"/>
        </w:rPr>
        <w:t>2</w:t>
      </w:r>
      <w:r w:rsidRPr="008465DE">
        <w:t>/чел.</w:t>
      </w:r>
    </w:p>
    <w:p w:rsidR="003644F8" w:rsidRPr="008465DE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8465DE">
        <w:t>Объем нового жилищного строительства:</w:t>
      </w:r>
    </w:p>
    <w:p w:rsidR="003644F8" w:rsidRPr="008465DE" w:rsidRDefault="008465DE" w:rsidP="00DD019F">
      <w:pPr>
        <w:tabs>
          <w:tab w:val="left" w:pos="709"/>
        </w:tabs>
        <w:ind w:left="798" w:firstLine="708"/>
      </w:pPr>
      <w:r w:rsidRPr="008465DE">
        <w:t>384</w:t>
      </w:r>
      <w:r w:rsidR="006E22AE" w:rsidRPr="008465DE">
        <w:t>00</w:t>
      </w:r>
      <w:r w:rsidR="00DD019F" w:rsidRPr="008465DE">
        <w:t xml:space="preserve"> </w:t>
      </w:r>
      <w:r w:rsidR="003644F8" w:rsidRPr="008465DE">
        <w:t xml:space="preserve">– </w:t>
      </w:r>
      <w:r w:rsidRPr="008465DE">
        <w:t>304</w:t>
      </w:r>
      <w:r w:rsidR="006E22AE" w:rsidRPr="008465DE">
        <w:t>00</w:t>
      </w:r>
      <w:r w:rsidR="003644F8" w:rsidRPr="008465DE">
        <w:t xml:space="preserve"> = </w:t>
      </w:r>
      <w:r w:rsidR="00213BC9" w:rsidRPr="008465DE">
        <w:t>8</w:t>
      </w:r>
      <w:r w:rsidR="00DD019F" w:rsidRPr="008465DE">
        <w:t>0</w:t>
      </w:r>
      <w:r w:rsidR="003644F8" w:rsidRPr="008465DE">
        <w:t>0</w:t>
      </w:r>
      <w:r w:rsidR="00244A9C">
        <w:t>0</w:t>
      </w:r>
      <w:r w:rsidR="003644F8" w:rsidRPr="008465DE">
        <w:t xml:space="preserve"> м</w:t>
      </w:r>
      <w:r w:rsidR="003644F8" w:rsidRPr="008465DE">
        <w:rPr>
          <w:vertAlign w:val="superscript"/>
        </w:rPr>
        <w:t>2</w:t>
      </w:r>
      <w:r w:rsidR="003644F8" w:rsidRPr="008465DE">
        <w:t xml:space="preserve"> общей площади.</w:t>
      </w:r>
    </w:p>
    <w:p w:rsidR="00EA04A8" w:rsidRPr="008465DE" w:rsidRDefault="009F5550" w:rsidP="004D2FF9">
      <w:pPr>
        <w:tabs>
          <w:tab w:val="left" w:pos="709"/>
        </w:tabs>
        <w:ind w:firstLine="708"/>
      </w:pPr>
      <w:r w:rsidRPr="008465DE">
        <w:t>Конкретное место размещения и объемы строительства жилья должны быть решены на последующих стадиях (проект планировки</w:t>
      </w:r>
      <w:r w:rsidR="00FA7FC4" w:rsidRPr="008465DE">
        <w:t xml:space="preserve"> территории</w:t>
      </w:r>
      <w:r w:rsidRPr="008465DE">
        <w:t xml:space="preserve">) градостроительного проектирования. </w:t>
      </w:r>
    </w:p>
    <w:p w:rsidR="00DD019F" w:rsidRPr="008465DE" w:rsidRDefault="00DD019F" w:rsidP="00DD019F">
      <w:pPr>
        <w:pStyle w:val="af7"/>
        <w:keepNext/>
        <w:spacing w:line="240" w:lineRule="auto"/>
        <w:ind w:firstLine="0"/>
        <w:rPr>
          <w:color w:val="auto"/>
          <w:sz w:val="20"/>
          <w:szCs w:val="20"/>
        </w:rPr>
      </w:pPr>
      <w:r w:rsidRPr="008465DE">
        <w:rPr>
          <w:color w:val="auto"/>
          <w:sz w:val="20"/>
          <w:szCs w:val="20"/>
        </w:rPr>
        <w:t xml:space="preserve">Таблица </w:t>
      </w:r>
      <w:r w:rsidR="00806BC4" w:rsidRPr="008465DE">
        <w:rPr>
          <w:color w:val="auto"/>
          <w:sz w:val="20"/>
          <w:szCs w:val="20"/>
        </w:rPr>
        <w:fldChar w:fldCharType="begin"/>
      </w:r>
      <w:r w:rsidRPr="008465DE">
        <w:rPr>
          <w:color w:val="auto"/>
          <w:sz w:val="20"/>
          <w:szCs w:val="20"/>
        </w:rPr>
        <w:instrText xml:space="preserve"> SEQ Таблица \* ARABIC </w:instrText>
      </w:r>
      <w:r w:rsidR="00806BC4" w:rsidRPr="008465DE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9</w:t>
      </w:r>
      <w:r w:rsidR="00806BC4" w:rsidRPr="008465DE">
        <w:rPr>
          <w:color w:val="auto"/>
          <w:sz w:val="20"/>
          <w:szCs w:val="20"/>
        </w:rPr>
        <w:fldChar w:fldCharType="end"/>
      </w:r>
      <w:r w:rsidRPr="008465DE">
        <w:rPr>
          <w:color w:val="auto"/>
          <w:sz w:val="20"/>
          <w:szCs w:val="20"/>
        </w:rPr>
        <w:t xml:space="preserve"> - Движение жилищного фонда </w:t>
      </w:r>
      <w:r w:rsidR="007537C1" w:rsidRPr="008465DE">
        <w:rPr>
          <w:color w:val="auto"/>
          <w:sz w:val="20"/>
          <w:szCs w:val="20"/>
        </w:rPr>
        <w:t>Нагольнен</w:t>
      </w:r>
      <w:r w:rsidRPr="008465DE">
        <w:rPr>
          <w:color w:val="auto"/>
          <w:sz w:val="20"/>
          <w:szCs w:val="20"/>
        </w:rPr>
        <w:t>ского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085"/>
        <w:gridCol w:w="1176"/>
        <w:gridCol w:w="1269"/>
        <w:gridCol w:w="1131"/>
        <w:gridCol w:w="871"/>
        <w:gridCol w:w="1506"/>
      </w:tblGrid>
      <w:tr w:rsidR="00DD019F" w:rsidRPr="008465DE" w:rsidTr="00E9491F">
        <w:trPr>
          <w:cantSplit/>
          <w:trHeight w:val="1134"/>
          <w:tblHeader/>
        </w:trPr>
        <w:tc>
          <w:tcPr>
            <w:tcW w:w="278" w:type="pct"/>
            <w:shd w:val="clear" w:color="auto" w:fill="auto"/>
            <w:vAlign w:val="center"/>
            <w:hideMark/>
          </w:tcPr>
          <w:p w:rsidR="00DD019F" w:rsidRPr="008465DE" w:rsidRDefault="00DD019F" w:rsidP="00DD01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8465DE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DD019F" w:rsidRPr="008465DE" w:rsidRDefault="00DD019F" w:rsidP="00DD01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DD019F" w:rsidRPr="008465DE" w:rsidRDefault="00DD019F" w:rsidP="00DD01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pct"/>
            <w:shd w:val="clear" w:color="auto" w:fill="auto"/>
            <w:textDirection w:val="btLr"/>
            <w:vAlign w:val="center"/>
            <w:hideMark/>
          </w:tcPr>
          <w:p w:rsidR="00DD019F" w:rsidRPr="008465DE" w:rsidRDefault="00DD019F" w:rsidP="00DD01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 01.01.2012 г.</w:t>
            </w:r>
          </w:p>
        </w:tc>
        <w:tc>
          <w:tcPr>
            <w:tcW w:w="591" w:type="pct"/>
            <w:shd w:val="clear" w:color="auto" w:fill="auto"/>
            <w:textDirection w:val="btLr"/>
            <w:vAlign w:val="center"/>
            <w:hideMark/>
          </w:tcPr>
          <w:p w:rsidR="00DD019F" w:rsidRPr="008465DE" w:rsidRDefault="00DD019F" w:rsidP="008B533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I очередь 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  <w:hideMark/>
          </w:tcPr>
          <w:p w:rsidR="00DD019F" w:rsidRPr="008465DE" w:rsidRDefault="008B5331" w:rsidP="007B3EA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DD019F" w:rsidRPr="008465DE" w:rsidRDefault="00DD019F" w:rsidP="008B533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Всего за период с 201</w:t>
            </w:r>
            <w:r w:rsidR="008B5331"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  <w:r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 w:rsidR="008B5331"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до</w:t>
            </w:r>
            <w:r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203</w:t>
            </w:r>
            <w:r w:rsidR="007B3EAF"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  <w:r w:rsidRPr="008465DE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465DE" w:rsidRPr="008465DE" w:rsidTr="00E9491F">
        <w:trPr>
          <w:trHeight w:val="510"/>
        </w:trPr>
        <w:tc>
          <w:tcPr>
            <w:tcW w:w="278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8465DE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8465DE" w:rsidRPr="008465DE" w:rsidRDefault="008465DE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чел.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1 182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1 206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1 280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х</w:t>
            </w:r>
          </w:p>
        </w:tc>
      </w:tr>
      <w:tr w:rsidR="008465DE" w:rsidRPr="008465DE" w:rsidTr="00E9491F">
        <w:trPr>
          <w:trHeight w:val="510"/>
        </w:trPr>
        <w:tc>
          <w:tcPr>
            <w:tcW w:w="278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8465DE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Средняя обеспеченность жилищным фондом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8465DE" w:rsidRPr="008465DE" w:rsidRDefault="008465DE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м</w:t>
            </w:r>
            <w:r w:rsidRPr="008465DE">
              <w:rPr>
                <w:sz w:val="20"/>
                <w:szCs w:val="20"/>
                <w:vertAlign w:val="superscript"/>
              </w:rPr>
              <w:t>2</w:t>
            </w:r>
            <w:r w:rsidRPr="008465DE">
              <w:rPr>
                <w:sz w:val="20"/>
                <w:szCs w:val="20"/>
              </w:rPr>
              <w:t>/чел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25,9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27,4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30,0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х</w:t>
            </w:r>
          </w:p>
        </w:tc>
      </w:tr>
      <w:tr w:rsidR="008465DE" w:rsidRPr="008465DE" w:rsidTr="00E9491F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8465DE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Убыль жилищного фонда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8465DE" w:rsidRPr="008465DE" w:rsidRDefault="008465DE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м</w:t>
            </w:r>
            <w:r w:rsidRPr="008465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х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200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200</w:t>
            </w:r>
          </w:p>
        </w:tc>
      </w:tr>
      <w:tr w:rsidR="008465DE" w:rsidRPr="008465DE" w:rsidTr="00E9491F">
        <w:trPr>
          <w:trHeight w:val="510"/>
        </w:trPr>
        <w:tc>
          <w:tcPr>
            <w:tcW w:w="278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8465DE">
              <w:rPr>
                <w:rFonts w:eastAsia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8465DE" w:rsidRPr="008465DE" w:rsidRDefault="008465DE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м</w:t>
            </w:r>
            <w:r w:rsidRPr="008465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х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30 400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33 000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х</w:t>
            </w:r>
          </w:p>
        </w:tc>
      </w:tr>
      <w:tr w:rsidR="008465DE" w:rsidRPr="008465DE" w:rsidTr="00E9491F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8465DE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Объемы нового строительства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8465DE" w:rsidRPr="008465DE" w:rsidRDefault="008465DE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м</w:t>
            </w:r>
            <w:r w:rsidRPr="008465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х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465DE">
              <w:rPr>
                <w:b/>
                <w:bCs/>
                <w:sz w:val="20"/>
                <w:szCs w:val="20"/>
              </w:rPr>
              <w:t>2 600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465DE">
              <w:rPr>
                <w:b/>
                <w:bCs/>
                <w:sz w:val="20"/>
                <w:szCs w:val="20"/>
              </w:rPr>
              <w:t>5 400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465DE">
              <w:rPr>
                <w:b/>
                <w:bCs/>
                <w:sz w:val="20"/>
                <w:szCs w:val="20"/>
              </w:rPr>
              <w:t>8 000</w:t>
            </w:r>
          </w:p>
        </w:tc>
      </w:tr>
      <w:tr w:rsidR="008465DE" w:rsidRPr="008465DE" w:rsidTr="00E9491F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8465DE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8465DE" w:rsidRPr="008465DE" w:rsidRDefault="008465DE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8465DE">
              <w:rPr>
                <w:rFonts w:eastAsia="Times New Roman"/>
                <w:kern w:val="0"/>
                <w:sz w:val="20"/>
                <w:szCs w:val="20"/>
                <w:lang w:eastAsia="ru-RU"/>
              </w:rPr>
              <w:t>Жилищный фонд к концу периода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8465DE" w:rsidRPr="008465DE" w:rsidRDefault="008465DE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м</w:t>
            </w:r>
            <w:r w:rsidRPr="008465D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30600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33 000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38 400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8465DE" w:rsidRPr="008465DE" w:rsidRDefault="008465DE" w:rsidP="008465D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65DE">
              <w:rPr>
                <w:sz w:val="20"/>
                <w:szCs w:val="20"/>
              </w:rPr>
              <w:t>х</w:t>
            </w:r>
          </w:p>
        </w:tc>
      </w:tr>
    </w:tbl>
    <w:p w:rsidR="00DD019F" w:rsidRPr="008465DE" w:rsidRDefault="00DD019F" w:rsidP="004D2FF9">
      <w:pPr>
        <w:tabs>
          <w:tab w:val="left" w:pos="709"/>
        </w:tabs>
        <w:ind w:firstLine="708"/>
      </w:pPr>
    </w:p>
    <w:p w:rsidR="00D1615B" w:rsidRPr="008465DE" w:rsidRDefault="00D1615B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8465DE">
        <w:rPr>
          <w:b/>
        </w:rPr>
        <w:t>Проектные предложения</w:t>
      </w:r>
    </w:p>
    <w:p w:rsidR="009F5550" w:rsidRPr="008465DE" w:rsidRDefault="009F5550" w:rsidP="004D2FF9">
      <w:pPr>
        <w:tabs>
          <w:tab w:val="left" w:pos="709"/>
        </w:tabs>
        <w:ind w:firstLine="708"/>
      </w:pPr>
      <w:r w:rsidRPr="008465DE">
        <w:t xml:space="preserve">Генеральным планом предлагается </w:t>
      </w:r>
      <w:r w:rsidR="00D1615B" w:rsidRPr="008465DE">
        <w:t xml:space="preserve">в дальнейшем развивать </w:t>
      </w:r>
      <w:r w:rsidRPr="008465DE">
        <w:t>малоэтажн</w:t>
      </w:r>
      <w:r w:rsidR="00D1615B" w:rsidRPr="008465DE">
        <w:t>ую</w:t>
      </w:r>
      <w:r w:rsidRPr="008465DE">
        <w:t xml:space="preserve"> индивидуальн</w:t>
      </w:r>
      <w:r w:rsidR="00D1615B" w:rsidRPr="008465DE">
        <w:t>ую</w:t>
      </w:r>
      <w:r w:rsidRPr="008465DE">
        <w:t xml:space="preserve"> застройк</w:t>
      </w:r>
      <w:r w:rsidR="00D1615B" w:rsidRPr="008465DE">
        <w:t>у усадебного типа</w:t>
      </w:r>
      <w:r w:rsidRPr="008465DE">
        <w:t>, этажностью от 1 до 3 этажей.</w:t>
      </w:r>
    </w:p>
    <w:p w:rsidR="009F5550" w:rsidRPr="008465DE" w:rsidRDefault="009F5550" w:rsidP="004D2FF9">
      <w:pPr>
        <w:keepNext/>
        <w:keepLines/>
        <w:tabs>
          <w:tab w:val="left" w:pos="709"/>
        </w:tabs>
        <w:ind w:firstLine="709"/>
        <w:jc w:val="left"/>
        <w:rPr>
          <w:b/>
          <w:i/>
        </w:rPr>
      </w:pPr>
      <w:r w:rsidRPr="008465DE">
        <w:rPr>
          <w:b/>
          <w:i/>
        </w:rPr>
        <w:t>I очередь строительства</w:t>
      </w:r>
    </w:p>
    <w:p w:rsidR="009F5550" w:rsidRPr="008465DE" w:rsidRDefault="00EA04A8" w:rsidP="004D2FF9">
      <w:pPr>
        <w:tabs>
          <w:tab w:val="left" w:pos="709"/>
        </w:tabs>
        <w:ind w:firstLine="708"/>
      </w:pPr>
      <w:r w:rsidRPr="008465DE">
        <w:t>Генеральным планом предлагается</w:t>
      </w:r>
      <w:r w:rsidR="003E77CC" w:rsidRPr="008465DE">
        <w:t xml:space="preserve"> на конец I очереди</w:t>
      </w:r>
      <w:r w:rsidRPr="008465DE">
        <w:t xml:space="preserve"> построить </w:t>
      </w:r>
      <w:r w:rsidR="008465DE" w:rsidRPr="008465DE">
        <w:t>26</w:t>
      </w:r>
      <w:r w:rsidR="00213BC9" w:rsidRPr="008465DE">
        <w:t>00</w:t>
      </w:r>
      <w:r w:rsidR="00DD019F" w:rsidRPr="008465DE">
        <w:t xml:space="preserve"> м</w:t>
      </w:r>
      <w:r w:rsidR="00DD019F" w:rsidRPr="008465DE">
        <w:rPr>
          <w:vertAlign w:val="superscript"/>
        </w:rPr>
        <w:t>2</w:t>
      </w:r>
      <w:r w:rsidR="00DD019F" w:rsidRPr="008465DE">
        <w:t xml:space="preserve"> </w:t>
      </w:r>
      <w:r w:rsidR="009F5550" w:rsidRPr="008465DE">
        <w:t xml:space="preserve">нового жилищного фонда, что </w:t>
      </w:r>
      <w:r w:rsidR="00A421FC" w:rsidRPr="008465DE">
        <w:t xml:space="preserve">позволит довести обеспеченность </w:t>
      </w:r>
      <w:r w:rsidR="009F5550" w:rsidRPr="008465DE">
        <w:t>населения</w:t>
      </w:r>
      <w:r w:rsidR="00A421FC" w:rsidRPr="008465DE">
        <w:t xml:space="preserve"> жилой п</w:t>
      </w:r>
      <w:r w:rsidR="00B772D3" w:rsidRPr="008465DE">
        <w:t xml:space="preserve">лощадью </w:t>
      </w:r>
      <w:r w:rsidR="003E77CC" w:rsidRPr="008465DE">
        <w:t xml:space="preserve">вырастит </w:t>
      </w:r>
      <w:r w:rsidR="00B772D3" w:rsidRPr="008465DE">
        <w:t>до</w:t>
      </w:r>
      <w:r w:rsidR="009F5550" w:rsidRPr="008465DE">
        <w:t xml:space="preserve"> </w:t>
      </w:r>
      <w:r w:rsidR="00911B58">
        <w:t>27,4</w:t>
      </w:r>
      <w:r w:rsidR="009F5550" w:rsidRPr="008465DE">
        <w:t>м</w:t>
      </w:r>
      <w:r w:rsidR="009F5550" w:rsidRPr="008465DE">
        <w:rPr>
          <w:vertAlign w:val="superscript"/>
        </w:rPr>
        <w:t>2</w:t>
      </w:r>
      <w:r w:rsidR="009F5550" w:rsidRPr="008465DE">
        <w:t>/чел.</w:t>
      </w:r>
    </w:p>
    <w:p w:rsidR="009F5550" w:rsidRPr="008465DE" w:rsidRDefault="009F5550" w:rsidP="004D2FF9">
      <w:pPr>
        <w:keepNext/>
        <w:keepLines/>
        <w:tabs>
          <w:tab w:val="left" w:pos="709"/>
        </w:tabs>
        <w:ind w:firstLine="709"/>
        <w:jc w:val="left"/>
        <w:rPr>
          <w:b/>
          <w:i/>
        </w:rPr>
      </w:pPr>
      <w:r w:rsidRPr="008465DE">
        <w:rPr>
          <w:b/>
          <w:i/>
        </w:rPr>
        <w:t>Расчетный срок</w:t>
      </w:r>
    </w:p>
    <w:p w:rsidR="00B772D3" w:rsidRPr="008465DE" w:rsidRDefault="003E77CC" w:rsidP="004D2FF9">
      <w:pPr>
        <w:tabs>
          <w:tab w:val="left" w:pos="709"/>
        </w:tabs>
        <w:ind w:firstLine="708"/>
      </w:pPr>
      <w:r w:rsidRPr="008465DE">
        <w:t>Генеральным планом предлагается в период 201</w:t>
      </w:r>
      <w:r w:rsidR="008465DE" w:rsidRPr="008465DE">
        <w:t>9</w:t>
      </w:r>
      <w:r w:rsidRPr="008465DE">
        <w:t>-203</w:t>
      </w:r>
      <w:r w:rsidR="008465DE" w:rsidRPr="008465DE">
        <w:t>4</w:t>
      </w:r>
      <w:r w:rsidRPr="008465DE">
        <w:t xml:space="preserve"> гг. построить </w:t>
      </w:r>
      <w:r w:rsidR="008465DE" w:rsidRPr="008465DE">
        <w:t>54</w:t>
      </w:r>
      <w:r w:rsidR="00DD019F" w:rsidRPr="008465DE">
        <w:t>00 м</w:t>
      </w:r>
      <w:r w:rsidR="00DD019F" w:rsidRPr="008465DE">
        <w:rPr>
          <w:vertAlign w:val="superscript"/>
        </w:rPr>
        <w:t>2</w:t>
      </w:r>
      <w:r w:rsidR="00DD019F" w:rsidRPr="008465DE">
        <w:t xml:space="preserve"> </w:t>
      </w:r>
      <w:r w:rsidR="00B772D3" w:rsidRPr="008465DE">
        <w:t>жилищного</w:t>
      </w:r>
      <w:r w:rsidR="00DD019F" w:rsidRPr="008465DE">
        <w:t xml:space="preserve"> фонда, что </w:t>
      </w:r>
      <w:r w:rsidR="00B772D3" w:rsidRPr="008465DE">
        <w:t xml:space="preserve">позволит довести обеспеченность населения жилой площадью до </w:t>
      </w:r>
      <w:r w:rsidR="006E22AE" w:rsidRPr="008465DE">
        <w:t>3</w:t>
      </w:r>
      <w:r w:rsidR="008465DE" w:rsidRPr="008465DE">
        <w:t>0</w:t>
      </w:r>
      <w:r w:rsidR="00B772D3" w:rsidRPr="008465DE">
        <w:t xml:space="preserve"> м</w:t>
      </w:r>
      <w:r w:rsidR="00B772D3" w:rsidRPr="008465DE">
        <w:rPr>
          <w:vertAlign w:val="superscript"/>
        </w:rPr>
        <w:t>2</w:t>
      </w:r>
      <w:r w:rsidR="00B772D3" w:rsidRPr="008465DE">
        <w:t>/чел.</w:t>
      </w:r>
    </w:p>
    <w:p w:rsidR="00B772D3" w:rsidRPr="008465DE" w:rsidRDefault="009F5550" w:rsidP="004D2FF9">
      <w:pPr>
        <w:tabs>
          <w:tab w:val="left" w:pos="709"/>
        </w:tabs>
        <w:ind w:firstLine="708"/>
      </w:pPr>
      <w:r w:rsidRPr="008465DE">
        <w:t>Площадь жилищного фонда к 203</w:t>
      </w:r>
      <w:r w:rsidR="008465DE" w:rsidRPr="008465DE">
        <w:t>4</w:t>
      </w:r>
      <w:r w:rsidRPr="008465DE">
        <w:t xml:space="preserve"> году составит </w:t>
      </w:r>
      <w:r w:rsidR="008465DE" w:rsidRPr="008465DE">
        <w:t>384</w:t>
      </w:r>
      <w:r w:rsidR="0085025C" w:rsidRPr="008465DE">
        <w:t>00</w:t>
      </w:r>
      <w:r w:rsidRPr="008465DE">
        <w:t xml:space="preserve"> м</w:t>
      </w:r>
      <w:r w:rsidRPr="008465DE">
        <w:rPr>
          <w:vertAlign w:val="superscript"/>
        </w:rPr>
        <w:t>2</w:t>
      </w:r>
      <w:r w:rsidRPr="008465DE">
        <w:t>.</w:t>
      </w:r>
    </w:p>
    <w:p w:rsidR="00B772D3" w:rsidRPr="008465DE" w:rsidRDefault="007F6CA6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63" w:name="_Toc315701111"/>
      <w:bookmarkStart w:id="64" w:name="_Toc324789199"/>
      <w:bookmarkStart w:id="65" w:name="_Toc324789342"/>
      <w:bookmarkStart w:id="66" w:name="_Toc328559229"/>
      <w:bookmarkStart w:id="67" w:name="_Toc374093336"/>
      <w:bookmarkEnd w:id="63"/>
      <w:bookmarkEnd w:id="64"/>
      <w:bookmarkEnd w:id="65"/>
      <w:r w:rsidRPr="008465DE">
        <w:rPr>
          <w:rFonts w:ascii="Times New Roman" w:hAnsi="Times New Roman" w:cs="Times New Roman"/>
          <w:i w:val="0"/>
        </w:rPr>
        <w:t>Социальная инфраструктура</w:t>
      </w:r>
      <w:bookmarkEnd w:id="66"/>
      <w:bookmarkEnd w:id="67"/>
    </w:p>
    <w:p w:rsidR="004563E7" w:rsidRPr="008465DE" w:rsidRDefault="004563E7" w:rsidP="004563E7">
      <w:pPr>
        <w:suppressAutoHyphens/>
      </w:pPr>
      <w:r w:rsidRPr="008465DE">
        <w:t>Система социально-бытового обслуживания муниципального образования «</w:t>
      </w:r>
      <w:r w:rsidR="007537C1" w:rsidRPr="008465DE">
        <w:t>Нагольнен</w:t>
      </w:r>
      <w:r w:rsidRPr="008465DE">
        <w:t>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сети.</w:t>
      </w:r>
    </w:p>
    <w:p w:rsidR="004563E7" w:rsidRPr="008465DE" w:rsidRDefault="004563E7" w:rsidP="004563E7">
      <w:pPr>
        <w:suppressAutoHyphens/>
      </w:pPr>
      <w:r w:rsidRPr="008465DE">
        <w:t xml:space="preserve">Социальная сфера </w:t>
      </w:r>
      <w:r w:rsidR="007537C1" w:rsidRPr="008465DE">
        <w:t>Нагольнен</w:t>
      </w:r>
      <w:r w:rsidRPr="008465DE">
        <w:t>ского сельсовета включает две</w:t>
      </w:r>
      <w:r w:rsidR="005E4A60" w:rsidRPr="008465DE">
        <w:t xml:space="preserve"> общеобразовательные</w:t>
      </w:r>
      <w:r w:rsidRPr="008465DE">
        <w:t xml:space="preserve"> школы, </w:t>
      </w:r>
      <w:r w:rsidR="005E4A60" w:rsidRPr="008465DE">
        <w:t>три</w:t>
      </w:r>
      <w:r w:rsidRPr="008465DE">
        <w:t xml:space="preserve"> ФАП</w:t>
      </w:r>
      <w:r w:rsidR="005E4A60" w:rsidRPr="008465DE">
        <w:t>а</w:t>
      </w:r>
      <w:r w:rsidRPr="008465DE">
        <w:t xml:space="preserve">, </w:t>
      </w:r>
      <w:r w:rsidR="008465DE" w:rsidRPr="008465DE">
        <w:t>два</w:t>
      </w:r>
      <w:r w:rsidR="005E4A60" w:rsidRPr="008465DE">
        <w:t xml:space="preserve"> учреждения клубного типа, </w:t>
      </w:r>
      <w:r w:rsidR="008465DE" w:rsidRPr="008465DE">
        <w:t>две</w:t>
      </w:r>
      <w:r w:rsidR="005E4A60" w:rsidRPr="008465DE">
        <w:t xml:space="preserve"> </w:t>
      </w:r>
      <w:r w:rsidR="00A6154C">
        <w:t xml:space="preserve">сельские </w:t>
      </w:r>
      <w:r w:rsidR="005E4A60" w:rsidRPr="008465DE">
        <w:t xml:space="preserve">библиотеки, </w:t>
      </w:r>
      <w:r w:rsidR="008465DE" w:rsidRPr="008465DE">
        <w:t>одно</w:t>
      </w:r>
      <w:r w:rsidRPr="008465DE">
        <w:t xml:space="preserve"> почтов</w:t>
      </w:r>
      <w:r w:rsidR="008465DE" w:rsidRPr="008465DE">
        <w:t>ое</w:t>
      </w:r>
      <w:r w:rsidRPr="008465DE">
        <w:t xml:space="preserve"> отделения, </w:t>
      </w:r>
      <w:r w:rsidR="008465DE" w:rsidRPr="008465DE">
        <w:t xml:space="preserve"> 4 объекта розничной торговли</w:t>
      </w:r>
      <w:r w:rsidRPr="008465DE">
        <w:t xml:space="preserve">. </w:t>
      </w:r>
    </w:p>
    <w:p w:rsidR="00E51FA2" w:rsidRPr="008465DE" w:rsidRDefault="00C54ED2" w:rsidP="004D2FF9">
      <w:pPr>
        <w:tabs>
          <w:tab w:val="left" w:pos="709"/>
        </w:tabs>
        <w:ind w:firstLine="708"/>
      </w:pPr>
      <w:r w:rsidRPr="008465DE">
        <w:t xml:space="preserve"> </w:t>
      </w:r>
      <w:r w:rsidR="00D4318A" w:rsidRPr="008465DE">
        <w:t>В ходе проведенного анализа был сделан расчет соответствия обеспеченности населения основными учреждениями социального и культурно-бытового назначения  нормативным требованиям, рекомендуемым в своде правил «Градостроительство. Планировка и застройка городских и сельских территорий» (СП 42.13330.2011).</w:t>
      </w:r>
      <w:r w:rsidR="002F46D3" w:rsidRPr="008465DE">
        <w:t xml:space="preserve"> </w:t>
      </w:r>
    </w:p>
    <w:p w:rsidR="00006E08" w:rsidRPr="008465DE" w:rsidRDefault="00006E08" w:rsidP="00006E08">
      <w:pPr>
        <w:pStyle w:val="af7"/>
        <w:keepNext/>
        <w:keepLines/>
        <w:widowControl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8465DE">
        <w:rPr>
          <w:color w:val="auto"/>
          <w:sz w:val="20"/>
          <w:szCs w:val="20"/>
        </w:rPr>
        <w:t xml:space="preserve">Таблица </w:t>
      </w:r>
      <w:r w:rsidR="00806BC4" w:rsidRPr="008465DE">
        <w:rPr>
          <w:color w:val="auto"/>
          <w:sz w:val="20"/>
          <w:szCs w:val="20"/>
        </w:rPr>
        <w:fldChar w:fldCharType="begin"/>
      </w:r>
      <w:r w:rsidRPr="008465DE">
        <w:rPr>
          <w:color w:val="auto"/>
          <w:sz w:val="20"/>
          <w:szCs w:val="20"/>
        </w:rPr>
        <w:instrText xml:space="preserve"> SEQ Таблица \* ARABIC </w:instrText>
      </w:r>
      <w:r w:rsidR="00806BC4" w:rsidRPr="008465DE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10</w:t>
      </w:r>
      <w:r w:rsidR="00806BC4" w:rsidRPr="008465DE">
        <w:rPr>
          <w:color w:val="auto"/>
          <w:sz w:val="20"/>
          <w:szCs w:val="20"/>
        </w:rPr>
        <w:fldChar w:fldCharType="end"/>
      </w:r>
      <w:r w:rsidRPr="008465DE">
        <w:rPr>
          <w:color w:val="auto"/>
          <w:sz w:val="20"/>
          <w:szCs w:val="20"/>
        </w:rPr>
        <w:t xml:space="preserve"> - Расчет объемов мероприятий по территориальному планированию по объектам социального и культурно-бытового назначения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/>
      </w:tblPr>
      <w:tblGrid>
        <w:gridCol w:w="368"/>
        <w:gridCol w:w="2241"/>
        <w:gridCol w:w="1386"/>
        <w:gridCol w:w="852"/>
        <w:gridCol w:w="1216"/>
        <w:gridCol w:w="435"/>
        <w:gridCol w:w="663"/>
        <w:gridCol w:w="952"/>
        <w:gridCol w:w="510"/>
        <w:gridCol w:w="713"/>
      </w:tblGrid>
      <w:tr w:rsidR="00B0661F" w:rsidRPr="00911B58" w:rsidTr="00FD651D">
        <w:trPr>
          <w:trHeight w:val="315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 учреждений обслуживания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Един. изм.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Норма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Расчетная емкость объектов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Проектная емкость  существующих сохраняемых объектов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Отклонение от расчетной емкости</w:t>
            </w:r>
          </w:p>
        </w:tc>
      </w:tr>
      <w:tr w:rsidR="00B0661F" w:rsidRPr="00911B58" w:rsidTr="00FD651D">
        <w:trPr>
          <w:trHeight w:val="1156"/>
          <w:tblHeader/>
        </w:trPr>
        <w:tc>
          <w:tcPr>
            <w:tcW w:w="0" w:type="auto"/>
            <w:vMerge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0" w:type="auto"/>
            <w:vMerge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обеспечен</w:t>
            </w:r>
            <w:r w:rsid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B0661F" w:rsidRPr="00911B58" w:rsidTr="00FD651D">
        <w:trPr>
          <w:trHeight w:val="315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B0661F" w:rsidRPr="00911B58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Учреждения образования</w:t>
            </w:r>
          </w:p>
        </w:tc>
      </w:tr>
      <w:tr w:rsidR="00911B58" w:rsidRPr="00911B58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-41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-100%</w:t>
            </w:r>
          </w:p>
        </w:tc>
      </w:tr>
      <w:tr w:rsidR="00911B58" w:rsidRPr="00911B58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162%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62%</w:t>
            </w:r>
          </w:p>
        </w:tc>
      </w:tr>
      <w:tr w:rsidR="00911B58" w:rsidRPr="00911B58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Учреждения внешкольного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общего числа школьников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-11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-100%</w:t>
            </w:r>
          </w:p>
        </w:tc>
      </w:tr>
      <w:tr w:rsidR="00B0661F" w:rsidRPr="00911B58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Учреждения здравоохранения и социального обеспечения</w:t>
            </w:r>
          </w:p>
        </w:tc>
      </w:tr>
      <w:tr w:rsidR="00911B58" w:rsidRPr="00911B58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145%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45%</w:t>
            </w:r>
          </w:p>
        </w:tc>
      </w:tr>
      <w:tr w:rsidR="00911B58" w:rsidRPr="00911B58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 </w:t>
            </w:r>
          </w:p>
        </w:tc>
      </w:tr>
      <w:tr w:rsidR="00911B58" w:rsidRPr="00911B58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Выдвижной пункт медицинской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-100%</w:t>
            </w:r>
          </w:p>
        </w:tc>
      </w:tr>
      <w:tr w:rsidR="00911B58" w:rsidRPr="00911B58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-100%</w:t>
            </w:r>
          </w:p>
        </w:tc>
      </w:tr>
      <w:tr w:rsidR="00B0661F" w:rsidRPr="00911B58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911B58" w:rsidRDefault="00B0661F" w:rsidP="00FD651D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Спортивные сооружения</w:t>
            </w:r>
          </w:p>
        </w:tc>
      </w:tr>
      <w:tr w:rsidR="00911B58" w:rsidRPr="00911B58" w:rsidTr="00FF7AE8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Территория плоскостных спортивных сооружений (на 1 тыс. чел.)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0,6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67%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-33%</w:t>
            </w:r>
          </w:p>
        </w:tc>
      </w:tr>
      <w:tr w:rsidR="00911B58" w:rsidRPr="00911B58" w:rsidTr="00FF7AE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Спортивные залы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911B58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площ. зала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76,8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65%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-27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-35%</w:t>
            </w:r>
          </w:p>
        </w:tc>
      </w:tr>
      <w:tr w:rsidR="00911B58" w:rsidRPr="00911B58" w:rsidTr="00FF7AE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Бассейны крытые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911B58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зеркала воды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-32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-100%</w:t>
            </w:r>
          </w:p>
        </w:tc>
      </w:tr>
      <w:tr w:rsidR="00B0661F" w:rsidRPr="00911B58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Учреждения культуры</w:t>
            </w:r>
          </w:p>
        </w:tc>
      </w:tr>
      <w:tr w:rsidR="00911B58" w:rsidRPr="00911B58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Клубы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98%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-12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-2%</w:t>
            </w:r>
          </w:p>
        </w:tc>
      </w:tr>
      <w:tr w:rsidR="00911B58" w:rsidRPr="00911B58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Сельские массовые библиотеки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 единиц хранения/мест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6-7,5/5-6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156%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56%</w:t>
            </w:r>
          </w:p>
        </w:tc>
      </w:tr>
      <w:tr w:rsidR="00B0661F" w:rsidRPr="00911B58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Предприятия торговли, общественного питания и бытового обслуживания</w:t>
            </w:r>
          </w:p>
        </w:tc>
      </w:tr>
      <w:tr w:rsidR="00911B58" w:rsidRPr="00911B58" w:rsidTr="00FF7AE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911B58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 xml:space="preserve">2  </w:t>
            </w: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торг.площ.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46%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-207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-54%</w:t>
            </w:r>
          </w:p>
        </w:tc>
      </w:tr>
      <w:tr w:rsidR="00911B58" w:rsidRPr="00911B58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Предприятия бытового обслуживания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раб. мест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-100%</w:t>
            </w:r>
          </w:p>
        </w:tc>
      </w:tr>
      <w:tr w:rsidR="00911B58" w:rsidRPr="00911B58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Предприятия общественного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пос. мест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127%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27%</w:t>
            </w:r>
          </w:p>
        </w:tc>
      </w:tr>
      <w:tr w:rsidR="00911B58" w:rsidRPr="00911B58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Банно-оздоровительный комплекс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помывочное место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-100%</w:t>
            </w:r>
          </w:p>
        </w:tc>
      </w:tr>
      <w:tr w:rsidR="00B0661F" w:rsidRPr="00911B58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911B58" w:rsidRDefault="00B0661F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Административно-деловые, коммунальные объекты</w:t>
            </w:r>
          </w:p>
        </w:tc>
      </w:tr>
      <w:tr w:rsidR="00911B58" w:rsidRPr="00911B58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Административно-управленческое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 </w:t>
            </w:r>
          </w:p>
        </w:tc>
      </w:tr>
      <w:tr w:rsidR="00911B58" w:rsidRPr="00911B58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1 на 0,5-6 тыс.чел.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0%</w:t>
            </w:r>
          </w:p>
        </w:tc>
      </w:tr>
      <w:tr w:rsidR="00911B58" w:rsidRPr="00911B58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Отделение, филиал  банка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опер. место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11B58">
              <w:rPr>
                <w:rFonts w:eastAsia="Times New Roman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 xml:space="preserve">-1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1B58" w:rsidRPr="00911B58" w:rsidRDefault="00911B58" w:rsidP="00911B5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B58">
              <w:rPr>
                <w:sz w:val="20"/>
                <w:szCs w:val="20"/>
              </w:rPr>
              <w:t>-100%</w:t>
            </w:r>
          </w:p>
        </w:tc>
      </w:tr>
    </w:tbl>
    <w:p w:rsidR="00FF7AE8" w:rsidRPr="007537C1" w:rsidRDefault="00FF7AE8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  <w:color w:val="4F81BD" w:themeColor="accent1"/>
        </w:rPr>
      </w:pPr>
    </w:p>
    <w:p w:rsidR="009F5550" w:rsidRPr="008465DE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8465DE">
        <w:rPr>
          <w:b/>
        </w:rPr>
        <w:t>Образование и воспитание</w:t>
      </w:r>
    </w:p>
    <w:p w:rsidR="009F5550" w:rsidRPr="008465DE" w:rsidRDefault="009F5550" w:rsidP="004D2FF9">
      <w:pPr>
        <w:tabs>
          <w:tab w:val="left" w:pos="709"/>
        </w:tabs>
        <w:ind w:firstLine="708"/>
      </w:pPr>
      <w:r w:rsidRPr="008465DE"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9F5550" w:rsidRPr="008465DE" w:rsidRDefault="009F5550" w:rsidP="004D2FF9">
      <w:pPr>
        <w:tabs>
          <w:tab w:val="left" w:pos="709"/>
        </w:tabs>
        <w:ind w:firstLine="708"/>
      </w:pPr>
      <w:r w:rsidRPr="008465DE">
        <w:t>Структура образовательных учреждений состоит из:</w:t>
      </w:r>
    </w:p>
    <w:p w:rsidR="009F5550" w:rsidRPr="008465DE" w:rsidRDefault="009F5550" w:rsidP="004D2FF9">
      <w:pPr>
        <w:tabs>
          <w:tab w:val="left" w:pos="709"/>
        </w:tabs>
        <w:ind w:firstLine="708"/>
      </w:pPr>
      <w:r w:rsidRPr="008465DE">
        <w:t>-</w:t>
      </w:r>
      <w:r w:rsidRPr="008465DE">
        <w:tab/>
        <w:t>дошкольных образовательных учреждений;</w:t>
      </w:r>
    </w:p>
    <w:p w:rsidR="009F5550" w:rsidRPr="008465DE" w:rsidRDefault="009F5550" w:rsidP="004D2FF9">
      <w:pPr>
        <w:tabs>
          <w:tab w:val="left" w:pos="709"/>
        </w:tabs>
        <w:ind w:firstLine="708"/>
      </w:pPr>
      <w:r w:rsidRPr="008465DE">
        <w:t>-</w:t>
      </w:r>
      <w:r w:rsidRPr="008465DE">
        <w:tab/>
        <w:t>общеобразовательных школьных учебных заведений.</w:t>
      </w:r>
    </w:p>
    <w:p w:rsidR="008465DE" w:rsidRPr="00A9421E" w:rsidRDefault="008465DE" w:rsidP="008465DE">
      <w:pPr>
        <w:tabs>
          <w:tab w:val="left" w:pos="709"/>
        </w:tabs>
        <w:ind w:firstLine="708"/>
      </w:pPr>
      <w:r w:rsidRPr="00A9421E">
        <w:t xml:space="preserve">Детские дошкольные учреждения в </w:t>
      </w:r>
      <w:r>
        <w:t>Нагольненском</w:t>
      </w:r>
      <w:r w:rsidRPr="00A9421E">
        <w:t xml:space="preserve"> сельсовете отсутствуют. </w:t>
      </w:r>
    </w:p>
    <w:p w:rsidR="00574506" w:rsidRPr="00087700" w:rsidRDefault="009F5550" w:rsidP="00E24434">
      <w:pPr>
        <w:tabs>
          <w:tab w:val="left" w:pos="709"/>
        </w:tabs>
        <w:ind w:firstLine="709"/>
      </w:pPr>
      <w:r w:rsidRPr="00087700">
        <w:t>В сельсовете действу</w:t>
      </w:r>
      <w:r w:rsidR="00574506" w:rsidRPr="00087700">
        <w:t>ю</w:t>
      </w:r>
      <w:r w:rsidRPr="00087700">
        <w:t xml:space="preserve">т </w:t>
      </w:r>
      <w:r w:rsidR="00574506" w:rsidRPr="00087700">
        <w:t>две</w:t>
      </w:r>
      <w:r w:rsidRPr="00087700">
        <w:t xml:space="preserve"> </w:t>
      </w:r>
      <w:r w:rsidR="00280303" w:rsidRPr="00087700">
        <w:t>обще</w:t>
      </w:r>
      <w:r w:rsidR="00FD3860" w:rsidRPr="00087700">
        <w:t>образовательн</w:t>
      </w:r>
      <w:r w:rsidR="0085025C" w:rsidRPr="00087700">
        <w:t>ых</w:t>
      </w:r>
      <w:r w:rsidR="00496DFF" w:rsidRPr="00087700">
        <w:t xml:space="preserve"> школ</w:t>
      </w:r>
      <w:r w:rsidR="0085025C" w:rsidRPr="00087700">
        <w:t>ы:</w:t>
      </w:r>
      <w:r w:rsidR="00283A01" w:rsidRPr="00087700">
        <w:t xml:space="preserve"> </w:t>
      </w:r>
      <w:r w:rsidR="00087700" w:rsidRPr="00087700">
        <w:t xml:space="preserve">Луговская ООШ (х.Луг) и </w:t>
      </w:r>
      <w:r w:rsidR="007537C1" w:rsidRPr="00087700">
        <w:t>Нагольнен</w:t>
      </w:r>
      <w:r w:rsidR="0085025C" w:rsidRPr="00087700">
        <w:t>ская</w:t>
      </w:r>
      <w:r w:rsidR="00087700" w:rsidRPr="00087700">
        <w:t xml:space="preserve"> О</w:t>
      </w:r>
      <w:r w:rsidR="0085025C" w:rsidRPr="00087700">
        <w:t>ОШ (с.</w:t>
      </w:r>
      <w:r w:rsidR="007537C1" w:rsidRPr="00087700">
        <w:t>Нагольн</w:t>
      </w:r>
      <w:r w:rsidR="00FF7AE8" w:rsidRPr="00087700">
        <w:t>о</w:t>
      </w:r>
      <w:r w:rsidR="00087700" w:rsidRPr="00087700">
        <w:t>е</w:t>
      </w:r>
      <w:r w:rsidR="0085025C" w:rsidRPr="00087700">
        <w:t>)</w:t>
      </w:r>
      <w:r w:rsidR="00A14917" w:rsidRPr="00087700">
        <w:t>.</w:t>
      </w:r>
    </w:p>
    <w:p w:rsidR="00657E71" w:rsidRPr="007537C1" w:rsidRDefault="00087700" w:rsidP="00E24434">
      <w:pPr>
        <w:tabs>
          <w:tab w:val="left" w:pos="709"/>
        </w:tabs>
        <w:ind w:firstLine="709"/>
        <w:rPr>
          <w:color w:val="4F81BD" w:themeColor="accent1"/>
        </w:rPr>
      </w:pPr>
      <w:r w:rsidRPr="00A9421E">
        <w:t xml:space="preserve">Общая численность учеников обучающихся в школах сельсовета составляет </w:t>
      </w:r>
      <w:r>
        <w:t>68</w:t>
      </w:r>
      <w:r w:rsidRPr="00A9421E">
        <w:t xml:space="preserve"> человек. Школы работают в одну смену, для учеников из отдаленных населенных пунктов действует система «Школьный автобус».</w:t>
      </w:r>
    </w:p>
    <w:p w:rsidR="009F5550" w:rsidRPr="00747D1F" w:rsidRDefault="009F5550" w:rsidP="00441063">
      <w:pPr>
        <w:keepNext/>
        <w:keepLines/>
        <w:tabs>
          <w:tab w:val="left" w:pos="709"/>
        </w:tabs>
        <w:suppressAutoHyphens/>
        <w:jc w:val="center"/>
        <w:rPr>
          <w:b/>
        </w:rPr>
      </w:pPr>
      <w:bookmarkStart w:id="68" w:name="_Toc274211173"/>
      <w:bookmarkStart w:id="69" w:name="_Toc279689092"/>
      <w:bookmarkStart w:id="70" w:name="_Toc279689954"/>
      <w:bookmarkStart w:id="71" w:name="_Toc279690697"/>
      <w:r w:rsidRPr="00747D1F">
        <w:rPr>
          <w:b/>
        </w:rPr>
        <w:t>Здравоохранение и социальное обеспечение</w:t>
      </w:r>
      <w:bookmarkEnd w:id="68"/>
      <w:bookmarkEnd w:id="69"/>
      <w:bookmarkEnd w:id="70"/>
      <w:bookmarkEnd w:id="71"/>
    </w:p>
    <w:p w:rsidR="00A14917" w:rsidRPr="00747D1F" w:rsidRDefault="009F5550" w:rsidP="004D2FF9">
      <w:pPr>
        <w:tabs>
          <w:tab w:val="left" w:pos="709"/>
        </w:tabs>
        <w:ind w:firstLine="708"/>
      </w:pPr>
      <w:r w:rsidRPr="00747D1F">
        <w:t xml:space="preserve">Система здравоохранения </w:t>
      </w:r>
      <w:r w:rsidR="007537C1" w:rsidRPr="00747D1F">
        <w:t>Нагольнен</w:t>
      </w:r>
      <w:r w:rsidR="003B6E6D" w:rsidRPr="00747D1F">
        <w:t>ского сельсовета</w:t>
      </w:r>
      <w:r w:rsidRPr="00747D1F">
        <w:t xml:space="preserve"> </w:t>
      </w:r>
      <w:r w:rsidR="008B49A5" w:rsidRPr="00747D1F">
        <w:t>представлена</w:t>
      </w:r>
      <w:r w:rsidR="002919C0" w:rsidRPr="00747D1F">
        <w:t xml:space="preserve"> </w:t>
      </w:r>
      <w:r w:rsidR="00657E71" w:rsidRPr="00747D1F">
        <w:t xml:space="preserve">тремя </w:t>
      </w:r>
      <w:r w:rsidRPr="00747D1F">
        <w:t>фельдшерско-акушерскими пунктами</w:t>
      </w:r>
      <w:r w:rsidR="001B25DB" w:rsidRPr="00747D1F">
        <w:t xml:space="preserve"> </w:t>
      </w:r>
      <w:r w:rsidR="00657E71" w:rsidRPr="00747D1F">
        <w:t>(</w:t>
      </w:r>
      <w:r w:rsidR="00087700" w:rsidRPr="00747D1F">
        <w:t xml:space="preserve">х.Луг, х.Ржавчик, </w:t>
      </w:r>
      <w:r w:rsidR="00747D1F" w:rsidRPr="00747D1F">
        <w:t>с.Нагольное</w:t>
      </w:r>
      <w:r w:rsidR="00657E71" w:rsidRPr="00747D1F">
        <w:t>)</w:t>
      </w:r>
      <w:r w:rsidR="00A14917" w:rsidRPr="00747D1F">
        <w:t>.</w:t>
      </w:r>
    </w:p>
    <w:p w:rsidR="006D1ADB" w:rsidRPr="00747D1F" w:rsidRDefault="006D1ADB" w:rsidP="004D2FF9">
      <w:pPr>
        <w:tabs>
          <w:tab w:val="left" w:pos="709"/>
        </w:tabs>
        <w:ind w:firstLine="708"/>
      </w:pPr>
      <w:r w:rsidRPr="00747D1F">
        <w:t xml:space="preserve">Первую медицинскую помощь население </w:t>
      </w:r>
      <w:r w:rsidR="007537C1" w:rsidRPr="00747D1F">
        <w:t>Нагольнен</w:t>
      </w:r>
      <w:r w:rsidR="003B6E6D" w:rsidRPr="00747D1F">
        <w:t>ского сельсовета</w:t>
      </w:r>
      <w:r w:rsidRPr="00747D1F">
        <w:t xml:space="preserve"> получает в</w:t>
      </w:r>
      <w:r w:rsidR="00352750" w:rsidRPr="00747D1F">
        <w:t xml:space="preserve"> </w:t>
      </w:r>
      <w:r w:rsidRPr="00747D1F">
        <w:t xml:space="preserve">фельдшерско-акушерских пунктах, </w:t>
      </w:r>
      <w:r w:rsidR="003B4A93" w:rsidRPr="00747D1F">
        <w:t>стационарную и профильную медицинскую помощь население получает в районной и областной больницах.</w:t>
      </w:r>
    </w:p>
    <w:p w:rsidR="009F5550" w:rsidRPr="00747D1F" w:rsidRDefault="009F5550" w:rsidP="004D2FF9">
      <w:pPr>
        <w:tabs>
          <w:tab w:val="left" w:pos="709"/>
        </w:tabs>
        <w:ind w:firstLine="708"/>
      </w:pPr>
      <w:r w:rsidRPr="00747D1F">
        <w:t>Объекты социальной защиты населения на территории сельсовета отсутствуют.</w:t>
      </w:r>
    </w:p>
    <w:p w:rsidR="009F5550" w:rsidRPr="00747D1F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bookmarkStart w:id="72" w:name="_Toc274211174"/>
      <w:bookmarkStart w:id="73" w:name="_Toc279689093"/>
      <w:bookmarkStart w:id="74" w:name="_Toc279689955"/>
      <w:bookmarkStart w:id="75" w:name="_Toc279690698"/>
      <w:r w:rsidRPr="00747D1F">
        <w:rPr>
          <w:b/>
        </w:rPr>
        <w:t>Спортивные сооружения</w:t>
      </w:r>
      <w:bookmarkEnd w:id="72"/>
      <w:bookmarkEnd w:id="73"/>
      <w:bookmarkEnd w:id="74"/>
      <w:bookmarkEnd w:id="75"/>
    </w:p>
    <w:p w:rsidR="003E2B85" w:rsidRPr="00747D1F" w:rsidRDefault="008B49A5" w:rsidP="004D2FF9">
      <w:pPr>
        <w:tabs>
          <w:tab w:val="left" w:pos="709"/>
        </w:tabs>
        <w:ind w:firstLine="708"/>
      </w:pPr>
      <w:bookmarkStart w:id="76" w:name="_Toc274211175"/>
      <w:bookmarkStart w:id="77" w:name="_Toc279689094"/>
      <w:bookmarkStart w:id="78" w:name="_Toc279689956"/>
      <w:bookmarkStart w:id="79" w:name="_Toc279690699"/>
      <w:r w:rsidRPr="00747D1F">
        <w:t xml:space="preserve">На территории </w:t>
      </w:r>
      <w:r w:rsidR="007537C1" w:rsidRPr="00747D1F">
        <w:t>Нагольнен</w:t>
      </w:r>
      <w:r w:rsidRPr="00747D1F">
        <w:t>ского сельсовета име</w:t>
      </w:r>
      <w:r w:rsidR="00185FC3" w:rsidRPr="00747D1F">
        <w:t>е</w:t>
      </w:r>
      <w:r w:rsidRPr="00747D1F">
        <w:t xml:space="preserve">тся </w:t>
      </w:r>
      <w:r w:rsidR="00747D1F" w:rsidRPr="00747D1F">
        <w:t xml:space="preserve">три </w:t>
      </w:r>
      <w:r w:rsidRPr="00747D1F">
        <w:t>спортивны</w:t>
      </w:r>
      <w:r w:rsidR="00747D1F" w:rsidRPr="00747D1F">
        <w:t>х</w:t>
      </w:r>
      <w:r w:rsidRPr="00747D1F">
        <w:t xml:space="preserve"> объект</w:t>
      </w:r>
      <w:r w:rsidR="00747D1F" w:rsidRPr="00747D1F">
        <w:t>а</w:t>
      </w:r>
      <w:r w:rsidRPr="00747D1F">
        <w:t xml:space="preserve"> для занятия физкультурой</w:t>
      </w:r>
      <w:r w:rsidR="00747D1F" w:rsidRPr="00747D1F">
        <w:t>, в том числе 2 плоскостных спортивных сооружения и спортивный зал</w:t>
      </w:r>
      <w:r w:rsidR="006B0835" w:rsidRPr="00747D1F">
        <w:t>.</w:t>
      </w:r>
    </w:p>
    <w:p w:rsidR="009F5550" w:rsidRPr="00747D1F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747D1F">
        <w:rPr>
          <w:b/>
        </w:rPr>
        <w:t>Учреждения культуры</w:t>
      </w:r>
      <w:bookmarkEnd w:id="76"/>
      <w:bookmarkEnd w:id="77"/>
      <w:bookmarkEnd w:id="78"/>
      <w:bookmarkEnd w:id="79"/>
    </w:p>
    <w:p w:rsidR="009F5550" w:rsidRPr="00747D1F" w:rsidRDefault="009F5550" w:rsidP="004D2FF9">
      <w:pPr>
        <w:tabs>
          <w:tab w:val="left" w:pos="709"/>
        </w:tabs>
        <w:ind w:firstLine="708"/>
      </w:pPr>
      <w:r w:rsidRPr="00747D1F"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000AE2" w:rsidRPr="00747D1F" w:rsidRDefault="00000AE2" w:rsidP="00000AE2">
      <w:pPr>
        <w:tabs>
          <w:tab w:val="left" w:pos="709"/>
        </w:tabs>
        <w:ind w:firstLine="708"/>
      </w:pPr>
      <w:bookmarkStart w:id="80" w:name="_Toc279689095"/>
      <w:bookmarkStart w:id="81" w:name="_Toc279689957"/>
      <w:bookmarkStart w:id="82" w:name="_Toc279690700"/>
      <w:r w:rsidRPr="00747D1F">
        <w:t xml:space="preserve">Учреждения культуры </w:t>
      </w:r>
      <w:r w:rsidR="007537C1" w:rsidRPr="00747D1F">
        <w:t>Нагольнен</w:t>
      </w:r>
      <w:r w:rsidRPr="00747D1F">
        <w:t xml:space="preserve">ского сельсовета представлены </w:t>
      </w:r>
      <w:r w:rsidR="00747D1F" w:rsidRPr="00747D1F">
        <w:t xml:space="preserve">двумя </w:t>
      </w:r>
      <w:r w:rsidRPr="00747D1F">
        <w:t>сельскими домами культуры (</w:t>
      </w:r>
      <w:r w:rsidR="00747D1F" w:rsidRPr="00747D1F">
        <w:t>Луговской ЦСДК и</w:t>
      </w:r>
      <w:r w:rsidRPr="00747D1F">
        <w:t xml:space="preserve"> </w:t>
      </w:r>
      <w:r w:rsidR="007537C1" w:rsidRPr="00747D1F">
        <w:t>Нагольнен</w:t>
      </w:r>
      <w:r w:rsidRPr="00747D1F">
        <w:t xml:space="preserve">ский СДК) и </w:t>
      </w:r>
      <w:r w:rsidR="00747D1F" w:rsidRPr="00747D1F">
        <w:t>двумя</w:t>
      </w:r>
      <w:r w:rsidRPr="00747D1F">
        <w:t xml:space="preserve"> библиотеками (</w:t>
      </w:r>
      <w:r w:rsidR="00747D1F" w:rsidRPr="00747D1F">
        <w:t>Н</w:t>
      </w:r>
      <w:r w:rsidR="007537C1" w:rsidRPr="00747D1F">
        <w:t>агольнен</w:t>
      </w:r>
      <w:r w:rsidRPr="00747D1F">
        <w:t xml:space="preserve">ская </w:t>
      </w:r>
      <w:r w:rsidR="00747D1F" w:rsidRPr="00747D1F">
        <w:t xml:space="preserve">сельская </w:t>
      </w:r>
      <w:r w:rsidRPr="00747D1F">
        <w:t>библиотека</w:t>
      </w:r>
      <w:r w:rsidR="00747D1F" w:rsidRPr="00747D1F">
        <w:t xml:space="preserve"> и Луговская сельская библиотека</w:t>
      </w:r>
      <w:r w:rsidRPr="00747D1F">
        <w:t>).</w:t>
      </w:r>
    </w:p>
    <w:p w:rsidR="009F5550" w:rsidRPr="00747D1F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747D1F">
        <w:rPr>
          <w:b/>
        </w:rPr>
        <w:t>Торговля, бытовое обслуживание, общественное питание</w:t>
      </w:r>
      <w:bookmarkEnd w:id="80"/>
      <w:bookmarkEnd w:id="81"/>
      <w:bookmarkEnd w:id="82"/>
    </w:p>
    <w:p w:rsidR="00006E08" w:rsidRPr="00747D1F" w:rsidRDefault="0054375C" w:rsidP="004D2FF9">
      <w:pPr>
        <w:tabs>
          <w:tab w:val="left" w:pos="709"/>
        </w:tabs>
        <w:ind w:firstLine="708"/>
      </w:pPr>
      <w:r w:rsidRPr="00747D1F">
        <w:t>С</w:t>
      </w:r>
      <w:r w:rsidR="009F5550" w:rsidRPr="00747D1F">
        <w:t xml:space="preserve">фера </w:t>
      </w:r>
      <w:r w:rsidR="00127F40" w:rsidRPr="00747D1F">
        <w:t>торговли и бытового обслуживания</w:t>
      </w:r>
      <w:r w:rsidRPr="00747D1F">
        <w:t xml:space="preserve"> населения</w:t>
      </w:r>
      <w:r w:rsidR="00127F40" w:rsidRPr="00747D1F">
        <w:t xml:space="preserve"> </w:t>
      </w:r>
      <w:r w:rsidR="007537C1" w:rsidRPr="00747D1F">
        <w:t>Нагольнен</w:t>
      </w:r>
      <w:r w:rsidRPr="00747D1F">
        <w:t xml:space="preserve">ского сельсовета </w:t>
      </w:r>
      <w:r w:rsidR="009F5550" w:rsidRPr="00747D1F">
        <w:t>представлена</w:t>
      </w:r>
      <w:r w:rsidR="00174E14" w:rsidRPr="00747D1F">
        <w:t xml:space="preserve"> </w:t>
      </w:r>
      <w:r w:rsidR="00747D1F">
        <w:t>4</w:t>
      </w:r>
      <w:r w:rsidR="007E37C6" w:rsidRPr="00747D1F">
        <w:t xml:space="preserve"> </w:t>
      </w:r>
      <w:r w:rsidR="00174E14" w:rsidRPr="00747D1F">
        <w:t>магазинами</w:t>
      </w:r>
      <w:r w:rsidR="006B3431" w:rsidRPr="00747D1F">
        <w:t xml:space="preserve"> об</w:t>
      </w:r>
      <w:r w:rsidR="00000AE2" w:rsidRPr="00747D1F">
        <w:t>щ</w:t>
      </w:r>
      <w:r w:rsidR="006B3431" w:rsidRPr="00747D1F">
        <w:t>ей торговой площадью</w:t>
      </w:r>
      <w:r w:rsidR="00006E08" w:rsidRPr="00747D1F">
        <w:t xml:space="preserve"> </w:t>
      </w:r>
      <w:r w:rsidR="00747D1F">
        <w:t>177</w:t>
      </w:r>
      <w:r w:rsidR="00006E08" w:rsidRPr="00747D1F">
        <w:t xml:space="preserve"> м</w:t>
      </w:r>
      <w:r w:rsidR="00006E08" w:rsidRPr="00747D1F">
        <w:rPr>
          <w:vertAlign w:val="superscript"/>
        </w:rPr>
        <w:t>2</w:t>
      </w:r>
      <w:r w:rsidR="00006E08" w:rsidRPr="00747D1F">
        <w:t>.</w:t>
      </w:r>
      <w:r w:rsidR="0085025C" w:rsidRPr="00747D1F">
        <w:t xml:space="preserve"> </w:t>
      </w:r>
      <w:r w:rsidR="000F09AF" w:rsidRPr="00747D1F">
        <w:t xml:space="preserve">Предприятия общественного питания в сельсовете </w:t>
      </w:r>
      <w:r w:rsidR="00747D1F">
        <w:t>представлены школьными столовыми</w:t>
      </w:r>
      <w:r w:rsidR="00010F92" w:rsidRPr="00747D1F">
        <w:t>.</w:t>
      </w:r>
    </w:p>
    <w:p w:rsidR="004A2B7B" w:rsidRPr="00747D1F" w:rsidRDefault="00084045" w:rsidP="004D2FF9">
      <w:pPr>
        <w:tabs>
          <w:tab w:val="left" w:pos="709"/>
        </w:tabs>
        <w:ind w:firstLine="708"/>
      </w:pPr>
      <w:r w:rsidRPr="00747D1F">
        <w:t xml:space="preserve">Рынки </w:t>
      </w:r>
      <w:r w:rsidR="00747D1F">
        <w:t xml:space="preserve">и предприятия бытового обслуживания </w:t>
      </w:r>
      <w:r w:rsidRPr="00747D1F">
        <w:t>на территории сельсовета отсутствуют.</w:t>
      </w:r>
    </w:p>
    <w:p w:rsidR="00D45B69" w:rsidRPr="00747D1F" w:rsidRDefault="00D45B69" w:rsidP="00441063">
      <w:pPr>
        <w:tabs>
          <w:tab w:val="left" w:pos="709"/>
        </w:tabs>
        <w:ind w:firstLine="0"/>
        <w:jc w:val="center"/>
        <w:rPr>
          <w:b/>
        </w:rPr>
      </w:pPr>
      <w:bookmarkStart w:id="83" w:name="_Toc268263640"/>
      <w:r w:rsidRPr="00747D1F">
        <w:rPr>
          <w:b/>
        </w:rPr>
        <w:t>Выводы</w:t>
      </w:r>
    </w:p>
    <w:p w:rsidR="00D45B69" w:rsidRPr="00747D1F" w:rsidRDefault="00D45B69" w:rsidP="004D2FF9">
      <w:pPr>
        <w:tabs>
          <w:tab w:val="left" w:pos="709"/>
        </w:tabs>
        <w:ind w:firstLine="708"/>
      </w:pPr>
      <w:r w:rsidRPr="00747D1F">
        <w:t xml:space="preserve">В целом обеспеченность населения </w:t>
      </w:r>
      <w:r w:rsidR="007537C1" w:rsidRPr="00747D1F">
        <w:t>Нагольнен</w:t>
      </w:r>
      <w:r w:rsidRPr="00747D1F">
        <w:t xml:space="preserve">ского сельсовета объектами </w:t>
      </w:r>
      <w:r w:rsidR="009163E8" w:rsidRPr="00747D1F">
        <w:t xml:space="preserve">социального, культурного и </w:t>
      </w:r>
      <w:r w:rsidRPr="00747D1F">
        <w:t>торгов</w:t>
      </w:r>
      <w:r w:rsidR="009163E8" w:rsidRPr="00747D1F">
        <w:t>о-</w:t>
      </w:r>
      <w:r w:rsidRPr="00747D1F">
        <w:t xml:space="preserve">бытового обслуживания находится </w:t>
      </w:r>
      <w:r w:rsidR="008151DC" w:rsidRPr="00747D1F">
        <w:t>в пределах</w:t>
      </w:r>
      <w:r w:rsidRPr="00747D1F">
        <w:t xml:space="preserve"> нормативов рекомендуемых в СП 42.13330.2011. </w:t>
      </w:r>
      <w:r w:rsidR="00E45341" w:rsidRPr="00747D1F">
        <w:t xml:space="preserve">Имеющиеся отрицательные отклонения по отдельным видам </w:t>
      </w:r>
      <w:r w:rsidR="00262B85" w:rsidRPr="00747D1F">
        <w:t>социального и культурно-бытового обслуживания связаны с низкой численностью населения проживающего в населенных пунктах сельсовета и низкой платежеспособностью населения</w:t>
      </w:r>
      <w:r w:rsidRPr="00747D1F">
        <w:t xml:space="preserve">. </w:t>
      </w:r>
    </w:p>
    <w:p w:rsidR="00010F92" w:rsidRPr="00747D1F" w:rsidRDefault="00010F92" w:rsidP="00010F92">
      <w:pPr>
        <w:tabs>
          <w:tab w:val="left" w:pos="709"/>
        </w:tabs>
        <w:ind w:firstLine="708"/>
      </w:pPr>
      <w:r w:rsidRPr="00747D1F">
        <w:t xml:space="preserve">Одним из выходов в такой ситуации является комплексное использование имеющихся объектов капитального строительства. Например, отсутствие детского сада можно компенсировать, создав при школе группу дошкольного образования для детей дошкольного возраста. </w:t>
      </w:r>
    </w:p>
    <w:p w:rsidR="009A03A2" w:rsidRPr="00747D1F" w:rsidRDefault="009A03A2" w:rsidP="00E07A69">
      <w:pPr>
        <w:keepNext/>
        <w:keepLines/>
        <w:widowControl/>
        <w:tabs>
          <w:tab w:val="left" w:pos="709"/>
        </w:tabs>
        <w:ind w:firstLine="0"/>
        <w:jc w:val="center"/>
        <w:rPr>
          <w:b/>
        </w:rPr>
      </w:pPr>
      <w:r w:rsidRPr="00747D1F">
        <w:rPr>
          <w:b/>
        </w:rPr>
        <w:t>Проектные предложения</w:t>
      </w:r>
    </w:p>
    <w:p w:rsidR="00FD2524" w:rsidRPr="00747D1F" w:rsidRDefault="009A03A2" w:rsidP="004D2FF9">
      <w:pPr>
        <w:tabs>
          <w:tab w:val="left" w:pos="709"/>
        </w:tabs>
        <w:ind w:firstLine="708"/>
      </w:pPr>
      <w:r w:rsidRPr="00747D1F">
        <w:t>Формирование и развитие системы культурно-бытового обслуживания в значительной мере способствует достижению главной цели градостроительной политики сельсовета – обеспечения комфортности проживания.</w:t>
      </w:r>
    </w:p>
    <w:p w:rsidR="00FD2524" w:rsidRPr="00991A2B" w:rsidRDefault="00FD2524" w:rsidP="004D2FF9">
      <w:pPr>
        <w:tabs>
          <w:tab w:val="left" w:pos="709"/>
        </w:tabs>
        <w:ind w:firstLine="708"/>
      </w:pPr>
      <w:r w:rsidRPr="00747D1F">
        <w:t xml:space="preserve">Для доведения обеспеченности населения </w:t>
      </w:r>
      <w:r w:rsidR="007537C1" w:rsidRPr="00747D1F">
        <w:t>Нагольнен</w:t>
      </w:r>
      <w:r w:rsidR="003B6E6D" w:rsidRPr="00747D1F">
        <w:t>ского сельсовета</w:t>
      </w:r>
      <w:r w:rsidRPr="00747D1F">
        <w:t xml:space="preserve"> в услугах учреждений социального и культурно-бытового назначения до нормативов рекомендуемых </w:t>
      </w:r>
      <w:r w:rsidRPr="00991A2B">
        <w:t xml:space="preserve">в </w:t>
      </w:r>
      <w:r w:rsidR="00DE714A" w:rsidRPr="00991A2B">
        <w:t>«</w:t>
      </w:r>
      <w:r w:rsidRPr="00991A2B">
        <w:t>Региональных нормативы градостроительного проектирования Курской области</w:t>
      </w:r>
      <w:r w:rsidR="00DE714A" w:rsidRPr="00991A2B">
        <w:t>»</w:t>
      </w:r>
      <w:r w:rsidRPr="00991A2B">
        <w:t xml:space="preserve"> Генеральным плано</w:t>
      </w:r>
      <w:r w:rsidR="00265337" w:rsidRPr="00991A2B">
        <w:t>м</w:t>
      </w:r>
      <w:r w:rsidRPr="00991A2B">
        <w:t xml:space="preserve"> предлагается:</w:t>
      </w:r>
    </w:p>
    <w:p w:rsidR="00FD2524" w:rsidRPr="00991A2B" w:rsidRDefault="00FD2524" w:rsidP="004D2FF9">
      <w:pPr>
        <w:keepNext/>
        <w:keepLines/>
        <w:widowControl/>
        <w:tabs>
          <w:tab w:val="left" w:pos="709"/>
        </w:tabs>
        <w:ind w:firstLine="709"/>
        <w:rPr>
          <w:b/>
        </w:rPr>
      </w:pPr>
      <w:r w:rsidRPr="00991A2B">
        <w:rPr>
          <w:b/>
        </w:rPr>
        <w:t>на 1 очередь строительства:</w:t>
      </w:r>
    </w:p>
    <w:p w:rsidR="00010F92" w:rsidRPr="00991A2B" w:rsidRDefault="00010F92" w:rsidP="00945AAC">
      <w:pPr>
        <w:pStyle w:val="a6"/>
        <w:numPr>
          <w:ilvl w:val="0"/>
          <w:numId w:val="33"/>
        </w:numPr>
        <w:tabs>
          <w:tab w:val="left" w:pos="709"/>
        </w:tabs>
      </w:pPr>
      <w:r w:rsidRPr="00991A2B">
        <w:t xml:space="preserve">создание в </w:t>
      </w:r>
      <w:r w:rsidR="00991A2B" w:rsidRPr="00991A2B">
        <w:t>школах Нагольненского сельсовета</w:t>
      </w:r>
      <w:r w:rsidRPr="00991A2B">
        <w:t xml:space="preserve"> групп дошкольного образования по системе «школа - детский сад»;</w:t>
      </w:r>
    </w:p>
    <w:p w:rsidR="00FB029C" w:rsidRPr="00991A2B" w:rsidRDefault="00B94DC7" w:rsidP="00945AAC">
      <w:pPr>
        <w:pStyle w:val="a6"/>
        <w:numPr>
          <w:ilvl w:val="0"/>
          <w:numId w:val="33"/>
        </w:numPr>
        <w:tabs>
          <w:tab w:val="left" w:pos="709"/>
        </w:tabs>
      </w:pPr>
      <w:r w:rsidRPr="00991A2B">
        <w:t xml:space="preserve">развитие на базе </w:t>
      </w:r>
      <w:r w:rsidR="000916E0" w:rsidRPr="00991A2B">
        <w:t xml:space="preserve">школ </w:t>
      </w:r>
      <w:r w:rsidR="005A44CF" w:rsidRPr="00991A2B">
        <w:t>сельсовета</w:t>
      </w:r>
      <w:r w:rsidRPr="00991A2B">
        <w:t xml:space="preserve"> кружков и секций внешкольного образования</w:t>
      </w:r>
      <w:r w:rsidR="00FB029C" w:rsidRPr="00991A2B">
        <w:t>;</w:t>
      </w:r>
    </w:p>
    <w:p w:rsidR="00AB6104" w:rsidRPr="00991A2B" w:rsidRDefault="00AB6104" w:rsidP="004D2FF9">
      <w:pPr>
        <w:tabs>
          <w:tab w:val="left" w:pos="709"/>
        </w:tabs>
        <w:ind w:firstLine="708"/>
        <w:rPr>
          <w:b/>
        </w:rPr>
      </w:pPr>
      <w:r w:rsidRPr="00991A2B">
        <w:rPr>
          <w:b/>
        </w:rPr>
        <w:t>на расчетный срок:</w:t>
      </w:r>
    </w:p>
    <w:p w:rsidR="00AB6104" w:rsidRPr="00991A2B" w:rsidRDefault="006B6B5E" w:rsidP="00945AAC">
      <w:pPr>
        <w:pStyle w:val="a6"/>
        <w:numPr>
          <w:ilvl w:val="0"/>
          <w:numId w:val="33"/>
        </w:numPr>
        <w:tabs>
          <w:tab w:val="left" w:pos="709"/>
        </w:tabs>
      </w:pPr>
      <w:r w:rsidRPr="00991A2B">
        <w:t xml:space="preserve">строительство </w:t>
      </w:r>
      <w:r w:rsidR="00991A2B" w:rsidRPr="00991A2B">
        <w:t>торгово-развлекательного комплекса</w:t>
      </w:r>
      <w:r w:rsidR="00385FDD">
        <w:t xml:space="preserve"> в с.Нагольное</w:t>
      </w:r>
      <w:r w:rsidR="00991A2B" w:rsidRPr="00991A2B">
        <w:t>.</w:t>
      </w:r>
    </w:p>
    <w:p w:rsidR="00DC4141" w:rsidRPr="00991A2B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84" w:name="_Toc324789200"/>
      <w:bookmarkStart w:id="85" w:name="_Toc324789343"/>
      <w:bookmarkStart w:id="86" w:name="_Toc328559230"/>
      <w:bookmarkStart w:id="87" w:name="_Toc353440028"/>
      <w:bookmarkStart w:id="88" w:name="_Toc374093337"/>
      <w:r w:rsidRPr="00991A2B">
        <w:rPr>
          <w:rFonts w:ascii="Times New Roman" w:hAnsi="Times New Roman" w:cs="Times New Roman"/>
          <w:i w:val="0"/>
        </w:rPr>
        <w:t>Транспортная инфраструктура муниципального образования</w:t>
      </w:r>
      <w:bookmarkEnd w:id="83"/>
      <w:bookmarkEnd w:id="84"/>
      <w:bookmarkEnd w:id="85"/>
      <w:bookmarkEnd w:id="86"/>
      <w:bookmarkEnd w:id="87"/>
      <w:bookmarkEnd w:id="88"/>
    </w:p>
    <w:p w:rsidR="0091370D" w:rsidRPr="00991A2B" w:rsidRDefault="009F5550" w:rsidP="00945AAC">
      <w:pPr>
        <w:pStyle w:val="3"/>
        <w:numPr>
          <w:ilvl w:val="2"/>
          <w:numId w:val="2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89" w:name="_Toc268263641"/>
      <w:bookmarkStart w:id="90" w:name="_Toc247965273"/>
      <w:bookmarkStart w:id="91" w:name="_Toc324789201"/>
      <w:bookmarkStart w:id="92" w:name="_Toc324789344"/>
      <w:bookmarkStart w:id="93" w:name="_Toc328559231"/>
      <w:bookmarkStart w:id="94" w:name="_Toc353440029"/>
      <w:bookmarkStart w:id="95" w:name="_Toc374093338"/>
      <w:r w:rsidRPr="00991A2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Внешн</w:t>
      </w:r>
      <w:r w:rsidR="00F94D3D" w:rsidRPr="00991A2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ий и внутренний</w:t>
      </w:r>
      <w:r w:rsidRPr="00991A2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транспорт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9F5550" w:rsidRPr="00991A2B" w:rsidRDefault="009F5550" w:rsidP="004D2FF9">
      <w:pPr>
        <w:tabs>
          <w:tab w:val="left" w:pos="709"/>
        </w:tabs>
      </w:pPr>
      <w:r w:rsidRPr="00991A2B">
        <w:t xml:space="preserve">Внешние транспортные связи </w:t>
      </w:r>
      <w:r w:rsidR="007537C1" w:rsidRPr="00991A2B">
        <w:t>Нагольнен</w:t>
      </w:r>
      <w:r w:rsidR="003B6E6D" w:rsidRPr="00991A2B">
        <w:t>ского сельсовета</w:t>
      </w:r>
      <w:r w:rsidRPr="00991A2B">
        <w:t xml:space="preserve"> осуществляются автомобильным</w:t>
      </w:r>
      <w:r w:rsidR="00334B8A" w:rsidRPr="00991A2B">
        <w:t xml:space="preserve"> транспо</w:t>
      </w:r>
      <w:r w:rsidRPr="00991A2B">
        <w:t xml:space="preserve">ртом, обеспечивающим связь поселения с соседними населенными пунктами, с районным </w:t>
      </w:r>
      <w:r w:rsidR="00917209" w:rsidRPr="00991A2B">
        <w:t xml:space="preserve">и областным </w:t>
      </w:r>
      <w:r w:rsidRPr="00991A2B">
        <w:t>административными центрами, общей транспортно</w:t>
      </w:r>
      <w:r w:rsidR="0097375E" w:rsidRPr="00991A2B">
        <w:t>й сетью страны.</w:t>
      </w:r>
    </w:p>
    <w:p w:rsidR="00D14257" w:rsidRPr="00F37325" w:rsidRDefault="00CF0405" w:rsidP="006B6B5E">
      <w:r w:rsidRPr="00F37325">
        <w:t>В сельсовете имеется развитая с</w:t>
      </w:r>
      <w:r w:rsidR="00892B7D" w:rsidRPr="00F37325">
        <w:t>еть межмуниципальных</w:t>
      </w:r>
      <w:r w:rsidR="00EC5065" w:rsidRPr="00F37325">
        <w:t xml:space="preserve"> автомобильных</w:t>
      </w:r>
      <w:r w:rsidR="00892B7D" w:rsidRPr="00F37325">
        <w:t xml:space="preserve"> дорог</w:t>
      </w:r>
      <w:r w:rsidRPr="00F37325">
        <w:t>,</w:t>
      </w:r>
      <w:r w:rsidR="00892B7D" w:rsidRPr="00F37325">
        <w:t xml:space="preserve"> </w:t>
      </w:r>
      <w:r w:rsidRPr="00F37325">
        <w:t xml:space="preserve">которая связывает между собой населенные пункты сельсовета и обеспечивает связь с </w:t>
      </w:r>
      <w:r w:rsidR="00991A2B" w:rsidRPr="00F37325">
        <w:t>районным це</w:t>
      </w:r>
      <w:r w:rsidR="00EC5065" w:rsidRPr="00F37325">
        <w:t>н</w:t>
      </w:r>
      <w:r w:rsidR="00991A2B" w:rsidRPr="00F37325">
        <w:t>тром</w:t>
      </w:r>
      <w:r w:rsidR="00EC5065" w:rsidRPr="00F37325">
        <w:t>.</w:t>
      </w:r>
      <w:r w:rsidR="006B6B5E" w:rsidRPr="00F37325">
        <w:t xml:space="preserve"> </w:t>
      </w:r>
      <w:r w:rsidR="00DD18CA" w:rsidRPr="00F37325">
        <w:t xml:space="preserve">Общая протяженность </w:t>
      </w:r>
      <w:r w:rsidR="00D14257" w:rsidRPr="00F37325">
        <w:t>межмуниципальных дорог</w:t>
      </w:r>
      <w:r w:rsidR="006B6B5E" w:rsidRPr="00F37325">
        <w:t xml:space="preserve"> сельсовета </w:t>
      </w:r>
      <w:r w:rsidR="00DD18CA" w:rsidRPr="00F37325">
        <w:t xml:space="preserve">составляет </w:t>
      </w:r>
      <w:r w:rsidR="005A15B2" w:rsidRPr="00F37325">
        <w:t>1</w:t>
      </w:r>
      <w:r w:rsidR="003B6CFB" w:rsidRPr="00F37325">
        <w:t>8</w:t>
      </w:r>
      <w:r w:rsidR="005A15B2" w:rsidRPr="00F37325">
        <w:t>,</w:t>
      </w:r>
      <w:r w:rsidR="00F37325" w:rsidRPr="00F37325">
        <w:t>4</w:t>
      </w:r>
      <w:r w:rsidR="00DD18CA" w:rsidRPr="00F37325">
        <w:t xml:space="preserve"> км.</w:t>
      </w:r>
    </w:p>
    <w:p w:rsidR="006B6B5E" w:rsidRPr="00F37325" w:rsidRDefault="006B6B5E" w:rsidP="006B6B5E">
      <w:pPr>
        <w:pStyle w:val="af7"/>
        <w:keepNext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F37325">
        <w:rPr>
          <w:color w:val="auto"/>
          <w:sz w:val="20"/>
          <w:szCs w:val="20"/>
        </w:rPr>
        <w:t xml:space="preserve">Таблица </w:t>
      </w:r>
      <w:r w:rsidR="00806BC4" w:rsidRPr="00F37325">
        <w:rPr>
          <w:color w:val="auto"/>
          <w:sz w:val="20"/>
          <w:szCs w:val="20"/>
        </w:rPr>
        <w:fldChar w:fldCharType="begin"/>
      </w:r>
      <w:r w:rsidRPr="00F37325">
        <w:rPr>
          <w:color w:val="auto"/>
          <w:sz w:val="20"/>
          <w:szCs w:val="20"/>
        </w:rPr>
        <w:instrText xml:space="preserve"> SEQ Таблица \* ARABIC </w:instrText>
      </w:r>
      <w:r w:rsidR="00806BC4" w:rsidRPr="00F37325">
        <w:rPr>
          <w:color w:val="auto"/>
          <w:sz w:val="20"/>
          <w:szCs w:val="20"/>
        </w:rPr>
        <w:fldChar w:fldCharType="separate"/>
      </w:r>
      <w:r w:rsidR="002F7246" w:rsidRPr="00F37325">
        <w:rPr>
          <w:noProof/>
          <w:color w:val="auto"/>
          <w:sz w:val="20"/>
          <w:szCs w:val="20"/>
        </w:rPr>
        <w:t>11</w:t>
      </w:r>
      <w:r w:rsidR="00806BC4" w:rsidRPr="00F37325">
        <w:rPr>
          <w:color w:val="auto"/>
          <w:sz w:val="20"/>
          <w:szCs w:val="20"/>
        </w:rPr>
        <w:fldChar w:fldCharType="end"/>
      </w:r>
      <w:r w:rsidRPr="00F37325">
        <w:rPr>
          <w:color w:val="auto"/>
          <w:sz w:val="20"/>
          <w:szCs w:val="20"/>
        </w:rPr>
        <w:t xml:space="preserve"> - Перечень автомобильных дорог </w:t>
      </w:r>
      <w:r w:rsidR="00DD18CA" w:rsidRPr="00F37325">
        <w:rPr>
          <w:color w:val="auto"/>
          <w:sz w:val="20"/>
          <w:szCs w:val="20"/>
        </w:rPr>
        <w:t>регионального и межмуниципального значения</w:t>
      </w:r>
      <w:r w:rsidRPr="00F37325">
        <w:rPr>
          <w:color w:val="auto"/>
          <w:sz w:val="20"/>
          <w:szCs w:val="20"/>
        </w:rPr>
        <w:t xml:space="preserve">, проходящих по территории </w:t>
      </w:r>
      <w:r w:rsidR="007537C1" w:rsidRPr="00F37325">
        <w:rPr>
          <w:color w:val="auto"/>
          <w:sz w:val="20"/>
          <w:szCs w:val="20"/>
        </w:rPr>
        <w:t>Нагольнен</w:t>
      </w:r>
      <w:r w:rsidRPr="00F37325">
        <w:rPr>
          <w:color w:val="auto"/>
          <w:sz w:val="20"/>
          <w:szCs w:val="20"/>
        </w:rPr>
        <w:t>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691"/>
        <w:gridCol w:w="1270"/>
        <w:gridCol w:w="1251"/>
        <w:gridCol w:w="2657"/>
      </w:tblGrid>
      <w:tr w:rsidR="00F37325" w:rsidRPr="00F37325" w:rsidTr="00F37325">
        <w:trPr>
          <w:trHeight w:val="317"/>
          <w:tblHeader/>
        </w:trPr>
        <w:tc>
          <w:tcPr>
            <w:tcW w:w="0" w:type="auto"/>
            <w:vAlign w:val="center"/>
          </w:tcPr>
          <w:p w:rsidR="00F37325" w:rsidRPr="00F37325" w:rsidRDefault="00F37325" w:rsidP="003438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3732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3732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Наименование дороги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3732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3732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Покрытие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3732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Протяженность –</w:t>
            </w:r>
          </w:p>
          <w:p w:rsidR="00F37325" w:rsidRPr="00F37325" w:rsidRDefault="00F37325" w:rsidP="0034381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3732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по территории сельсовета, км</w:t>
            </w:r>
          </w:p>
        </w:tc>
      </w:tr>
      <w:tr w:rsidR="00F37325" w:rsidRPr="00F37325" w:rsidTr="00F37325">
        <w:tc>
          <w:tcPr>
            <w:tcW w:w="0" w:type="auto"/>
            <w:gridSpan w:val="5"/>
            <w:tcBorders>
              <w:bottom w:val="nil"/>
            </w:tcBorders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Автомобильные дороги межмуниципального значения</w:t>
            </w:r>
          </w:p>
        </w:tc>
      </w:tr>
      <w:tr w:rsidR="00F37325" w:rsidRPr="00F37325" w:rsidTr="00F37325"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F37325">
              <w:rPr>
                <w:rFonts w:eastAsia="Times New Roman"/>
                <w:sz w:val="22"/>
                <w:lang w:eastAsia="ru-RU"/>
              </w:rPr>
              <w:t>Пристень - Кривцово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</w:rPr>
              <w:t>а/бетон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AB20B5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F37325" w:rsidRPr="00F37325" w:rsidTr="00F37325"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F37325">
              <w:rPr>
                <w:rFonts w:eastAsia="Times New Roman"/>
                <w:sz w:val="22"/>
                <w:lang w:eastAsia="ru-RU"/>
              </w:rPr>
              <w:t>«Пристень - Кривцово» - Нагольное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</w:rPr>
              <w:t>а/бетон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F37325" w:rsidRPr="00F37325" w:rsidTr="00F37325"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F37325">
              <w:rPr>
                <w:rFonts w:eastAsia="Times New Roman"/>
                <w:sz w:val="22"/>
                <w:lang w:eastAsia="ru-RU"/>
              </w:rPr>
              <w:t>«Пристень - Кривцово» - х.Луг - х.Озерский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</w:rPr>
              <w:t>а/бетон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</w:tr>
      <w:tr w:rsidR="00F37325" w:rsidRPr="00F37325" w:rsidTr="00F37325"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b/>
                <w:sz w:val="22"/>
                <w:szCs w:val="22"/>
              </w:rPr>
              <w:t>Итого дорог межмуниципального значения</w:t>
            </w: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37325" w:rsidRPr="00F37325" w:rsidRDefault="00F37325" w:rsidP="0034381B">
            <w:pPr>
              <w:pStyle w:val="ConsPlusCell"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7325">
              <w:rPr>
                <w:rFonts w:ascii="Times New Roman" w:hAnsi="Times New Roman" w:cs="Times New Roman"/>
                <w:b/>
                <w:sz w:val="22"/>
                <w:szCs w:val="22"/>
              </w:rPr>
              <w:t>18,4</w:t>
            </w:r>
          </w:p>
        </w:tc>
      </w:tr>
    </w:tbl>
    <w:p w:rsidR="00DD18CA" w:rsidRPr="00F37325" w:rsidRDefault="00DD18CA" w:rsidP="006B6B5E">
      <w:r w:rsidRPr="00F37325">
        <w:t>Протяженность муниципальных дорог</w:t>
      </w:r>
      <w:r w:rsidR="003B6CFB" w:rsidRPr="00F37325">
        <w:t xml:space="preserve"> местного значения</w:t>
      </w:r>
      <w:r w:rsidRPr="00F37325">
        <w:t xml:space="preserve"> составляет </w:t>
      </w:r>
      <w:r w:rsidR="0043175A" w:rsidRPr="00F37325">
        <w:t>3</w:t>
      </w:r>
      <w:r w:rsidR="00F37325" w:rsidRPr="00F37325">
        <w:t>3</w:t>
      </w:r>
      <w:r w:rsidR="0014416E" w:rsidRPr="00F37325">
        <w:t>,</w:t>
      </w:r>
      <w:bookmarkStart w:id="96" w:name="_GoBack"/>
      <w:bookmarkEnd w:id="96"/>
      <w:r w:rsidR="00F37325" w:rsidRPr="00F37325">
        <w:t>7</w:t>
      </w:r>
      <w:r w:rsidRPr="00F37325">
        <w:t xml:space="preserve"> км, в т.ч. с твердым покрытием </w:t>
      </w:r>
      <w:r w:rsidR="00F37325" w:rsidRPr="00F37325">
        <w:t>2</w:t>
      </w:r>
      <w:r w:rsidR="0043175A" w:rsidRPr="00F37325">
        <w:t>,</w:t>
      </w:r>
      <w:r w:rsidR="00F37325" w:rsidRPr="00F37325">
        <w:t>1</w:t>
      </w:r>
      <w:r w:rsidRPr="00F37325">
        <w:t xml:space="preserve"> км</w:t>
      </w:r>
      <w:r w:rsidR="0043175A" w:rsidRPr="00F37325">
        <w:t>.</w:t>
      </w:r>
    </w:p>
    <w:p w:rsidR="0043175A" w:rsidRPr="009849A1" w:rsidRDefault="0043175A" w:rsidP="006B6B5E">
      <w:r w:rsidRPr="00F37325">
        <w:t xml:space="preserve">По территории </w:t>
      </w:r>
      <w:r w:rsidR="007537C1" w:rsidRPr="00F37325">
        <w:t>Нагольнен</w:t>
      </w:r>
      <w:r w:rsidRPr="00F37325">
        <w:t>ского сельсовета проходит железная дорога Обоянь-</w:t>
      </w:r>
      <w:r w:rsidRPr="009849A1">
        <w:t xml:space="preserve">Пристень. </w:t>
      </w:r>
      <w:r w:rsidR="009849A1" w:rsidRPr="009849A1">
        <w:t xml:space="preserve">Ближайшая </w:t>
      </w:r>
      <w:r w:rsidRPr="009849A1">
        <w:t xml:space="preserve">железнодорожная станция </w:t>
      </w:r>
      <w:r w:rsidR="009849A1" w:rsidRPr="009849A1">
        <w:t xml:space="preserve">Ржава находится на расстоянии 10 км </w:t>
      </w:r>
      <w:r w:rsidR="00250021" w:rsidRPr="009849A1">
        <w:t>.</w:t>
      </w:r>
    </w:p>
    <w:p w:rsidR="006B6B5E" w:rsidRPr="009849A1" w:rsidRDefault="006B6B5E" w:rsidP="00607DDD">
      <w:pPr>
        <w:keepNext/>
        <w:keepLines/>
        <w:jc w:val="center"/>
        <w:rPr>
          <w:b/>
          <w:bCs/>
        </w:rPr>
      </w:pPr>
      <w:r w:rsidRPr="009849A1">
        <w:rPr>
          <w:b/>
          <w:bCs/>
        </w:rPr>
        <w:t>Пассажирские и грузовые перевозки</w:t>
      </w:r>
    </w:p>
    <w:p w:rsidR="006B6B5E" w:rsidRPr="009849A1" w:rsidRDefault="006B6B5E" w:rsidP="006B6B5E">
      <w:r w:rsidRPr="009849A1">
        <w:t>Грузовые перевозки осуществляются автотранспортом предприятий и частными предпринимателями.</w:t>
      </w:r>
    </w:p>
    <w:p w:rsidR="00607DDD" w:rsidRPr="009849A1" w:rsidRDefault="00607DDD" w:rsidP="009849A1">
      <w:r w:rsidRPr="009849A1">
        <w:t xml:space="preserve">Пассажирское сообщение с районным центром осуществляется автобусным транспортом </w:t>
      </w:r>
      <w:r w:rsidR="009849A1" w:rsidRPr="009849A1">
        <w:t>ежедневно (х.Луг  три раза   неделю)</w:t>
      </w:r>
      <w:r w:rsidRPr="009849A1">
        <w:t>, а также маршрутными такси ежедневно.</w:t>
      </w:r>
    </w:p>
    <w:p w:rsidR="006B6B5E" w:rsidRPr="009849A1" w:rsidRDefault="006B6B5E" w:rsidP="00607DDD">
      <w:r w:rsidRPr="009849A1">
        <w:t>Общественный пассажирский транспорт в населенных пунктах сельсовета отсутствует.</w:t>
      </w:r>
    </w:p>
    <w:p w:rsidR="006B6B5E" w:rsidRPr="009849A1" w:rsidRDefault="006B6B5E" w:rsidP="006B6B5E">
      <w:pPr>
        <w:keepNext/>
        <w:keepLines/>
        <w:suppressAutoHyphens/>
        <w:rPr>
          <w:lang w:eastAsia="ru-RU"/>
        </w:rPr>
      </w:pPr>
      <w:r w:rsidRPr="009849A1">
        <w:rPr>
          <w:lang w:eastAsia="ru-RU"/>
        </w:rPr>
        <w:t xml:space="preserve">Индивидуальные пассажирские перевозки осуществляются на личном транспорте населения. </w:t>
      </w:r>
    </w:p>
    <w:p w:rsidR="006B6B5E" w:rsidRPr="009849A1" w:rsidRDefault="006B6B5E" w:rsidP="006B6B5E">
      <w:pPr>
        <w:keepNext/>
        <w:keepLines/>
        <w:suppressAutoHyphens/>
        <w:rPr>
          <w:lang w:eastAsia="ru-RU"/>
        </w:rPr>
      </w:pPr>
      <w:r w:rsidRPr="009849A1">
        <w:rPr>
          <w:lang w:eastAsia="ru-RU"/>
        </w:rPr>
        <w:t>Личный транспорт населения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262645" w:rsidRPr="009849A1" w:rsidRDefault="00262645" w:rsidP="00441063">
      <w:pPr>
        <w:keepNext/>
        <w:keepLines/>
        <w:tabs>
          <w:tab w:val="left" w:pos="709"/>
        </w:tabs>
        <w:ind w:firstLine="0"/>
        <w:jc w:val="center"/>
        <w:rPr>
          <w:b/>
        </w:rPr>
      </w:pPr>
      <w:r w:rsidRPr="009849A1">
        <w:rPr>
          <w:b/>
          <w:bCs/>
        </w:rPr>
        <w:t>Проектные</w:t>
      </w:r>
      <w:r w:rsidRPr="009849A1">
        <w:rPr>
          <w:b/>
        </w:rPr>
        <w:t xml:space="preserve"> предложения</w:t>
      </w:r>
    </w:p>
    <w:p w:rsidR="00262645" w:rsidRPr="009849A1" w:rsidRDefault="00262645" w:rsidP="004D2FF9">
      <w:pPr>
        <w:tabs>
          <w:tab w:val="left" w:pos="709"/>
        </w:tabs>
      </w:pPr>
      <w:r w:rsidRPr="009849A1">
        <w:t xml:space="preserve">На расчетный срок генерального плана внешние связи поселения будут обеспечиваться, как и в настоящее время, автомобильным транспортом.  </w:t>
      </w:r>
    </w:p>
    <w:p w:rsidR="00262645" w:rsidRPr="009849A1" w:rsidRDefault="00262645" w:rsidP="004D2FF9">
      <w:pPr>
        <w:tabs>
          <w:tab w:val="left" w:pos="709"/>
        </w:tabs>
      </w:pPr>
      <w:r w:rsidRPr="009849A1">
        <w:t>Основные принципы развития транспортной инфраструктуры муниципального образования «</w:t>
      </w:r>
      <w:r w:rsidR="007537C1" w:rsidRPr="009849A1">
        <w:t>Нагольнен</w:t>
      </w:r>
      <w:r w:rsidR="003B6E6D" w:rsidRPr="009849A1">
        <w:t>ский сельсовет</w:t>
      </w:r>
      <w:r w:rsidRPr="009849A1">
        <w:t>»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262645" w:rsidRPr="009849A1" w:rsidRDefault="00262645" w:rsidP="004D2FF9">
      <w:pPr>
        <w:keepNext/>
        <w:keepLines/>
        <w:tabs>
          <w:tab w:val="left" w:pos="709"/>
        </w:tabs>
        <w:rPr>
          <w:b/>
        </w:rPr>
      </w:pPr>
      <w:r w:rsidRPr="009849A1">
        <w:rPr>
          <w:b/>
        </w:rPr>
        <w:t>Генеральным планом на первую очередь (до 201</w:t>
      </w:r>
      <w:r w:rsidR="0083053F" w:rsidRPr="009849A1">
        <w:rPr>
          <w:b/>
        </w:rPr>
        <w:t>7</w:t>
      </w:r>
      <w:r w:rsidRPr="009849A1">
        <w:rPr>
          <w:b/>
        </w:rPr>
        <w:t xml:space="preserve"> г.) строительства предлагается:</w:t>
      </w:r>
    </w:p>
    <w:p w:rsidR="00262645" w:rsidRPr="009849A1" w:rsidRDefault="00262645" w:rsidP="00945AAC">
      <w:pPr>
        <w:keepNext/>
        <w:keepLines/>
        <w:numPr>
          <w:ilvl w:val="0"/>
          <w:numId w:val="25"/>
        </w:numPr>
        <w:tabs>
          <w:tab w:val="left" w:pos="709"/>
        </w:tabs>
      </w:pPr>
      <w:r w:rsidRPr="009849A1">
        <w:t>устройство остановочных, посадочных площадок, автопавильонов на автобусных остановках;</w:t>
      </w:r>
    </w:p>
    <w:p w:rsidR="00262645" w:rsidRPr="009849A1" w:rsidRDefault="00262645" w:rsidP="00945AAC">
      <w:pPr>
        <w:numPr>
          <w:ilvl w:val="0"/>
          <w:numId w:val="25"/>
        </w:numPr>
        <w:tabs>
          <w:tab w:val="left" w:pos="709"/>
        </w:tabs>
        <w:suppressAutoHyphens/>
      </w:pPr>
      <w:r w:rsidRPr="009849A1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262645" w:rsidRPr="009849A1" w:rsidRDefault="00262645" w:rsidP="00945AAC">
      <w:pPr>
        <w:numPr>
          <w:ilvl w:val="0"/>
          <w:numId w:val="25"/>
        </w:numPr>
        <w:tabs>
          <w:tab w:val="left" w:pos="709"/>
        </w:tabs>
        <w:suppressAutoHyphens/>
      </w:pPr>
      <w:r w:rsidRPr="009849A1">
        <w:t>реконструкция мостовых сооружений, расположенных на территории муниципального образования.</w:t>
      </w:r>
    </w:p>
    <w:p w:rsidR="009F5550" w:rsidRPr="00991A2B" w:rsidRDefault="009F5550" w:rsidP="00945AAC">
      <w:pPr>
        <w:pStyle w:val="3"/>
        <w:numPr>
          <w:ilvl w:val="2"/>
          <w:numId w:val="2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97" w:name="_Toc315701121"/>
      <w:bookmarkStart w:id="98" w:name="_Toc315701122"/>
      <w:bookmarkStart w:id="99" w:name="_Toc315701123"/>
      <w:bookmarkStart w:id="100" w:name="_Toc315701124"/>
      <w:bookmarkStart w:id="101" w:name="_Toc315701125"/>
      <w:bookmarkStart w:id="102" w:name="_Toc315701126"/>
      <w:bookmarkStart w:id="103" w:name="_Toc247965274"/>
      <w:bookmarkStart w:id="104" w:name="_Toc268263642"/>
      <w:bookmarkStart w:id="105" w:name="_Toc324789202"/>
      <w:bookmarkStart w:id="106" w:name="_Toc324789345"/>
      <w:bookmarkStart w:id="107" w:name="_Toc328559232"/>
      <w:bookmarkStart w:id="108" w:name="_Toc353440030"/>
      <w:bookmarkStart w:id="109" w:name="_Toc374093339"/>
      <w:bookmarkEnd w:id="97"/>
      <w:bookmarkEnd w:id="98"/>
      <w:bookmarkEnd w:id="99"/>
      <w:bookmarkEnd w:id="100"/>
      <w:bookmarkEnd w:id="101"/>
      <w:bookmarkEnd w:id="102"/>
      <w:r w:rsidRPr="00991A2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Улично-дорожная сеть</w:t>
      </w:r>
      <w:bookmarkEnd w:id="103"/>
      <w:bookmarkEnd w:id="104"/>
      <w:bookmarkEnd w:id="105"/>
      <w:bookmarkEnd w:id="106"/>
      <w:bookmarkEnd w:id="107"/>
      <w:bookmarkEnd w:id="108"/>
      <w:bookmarkEnd w:id="109"/>
    </w:p>
    <w:p w:rsidR="006B6B5E" w:rsidRPr="00991A2B" w:rsidRDefault="006B6B5E" w:rsidP="006B6B5E">
      <w:r w:rsidRPr="00991A2B">
        <w:t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6B6B5E" w:rsidRPr="00991A2B" w:rsidRDefault="006B6B5E" w:rsidP="006B6B5E">
      <w:r w:rsidRPr="00991A2B">
        <w:t xml:space="preserve">Категории улиц и дорог приняты в соответствии с классификацией, приведенной в </w:t>
      </w:r>
      <w:r w:rsidR="005079E0" w:rsidRPr="00991A2B">
        <w:t xml:space="preserve">нижеследующей </w:t>
      </w:r>
      <w:r w:rsidRPr="00991A2B">
        <w:t>таблице.</w:t>
      </w:r>
    </w:p>
    <w:p w:rsidR="006B6B5E" w:rsidRPr="00991A2B" w:rsidRDefault="006B6B5E" w:rsidP="006B6B5E">
      <w:pPr>
        <w:pStyle w:val="af7"/>
        <w:keepNext/>
        <w:keepLines/>
        <w:spacing w:line="240" w:lineRule="auto"/>
        <w:ind w:firstLine="0"/>
        <w:jc w:val="left"/>
        <w:rPr>
          <w:color w:val="auto"/>
          <w:sz w:val="22"/>
          <w:szCs w:val="22"/>
        </w:rPr>
      </w:pPr>
      <w:r w:rsidRPr="00991A2B">
        <w:rPr>
          <w:color w:val="auto"/>
          <w:sz w:val="22"/>
          <w:szCs w:val="22"/>
        </w:rPr>
        <w:t xml:space="preserve">Таблица </w:t>
      </w:r>
      <w:r w:rsidR="00806BC4" w:rsidRPr="00991A2B">
        <w:rPr>
          <w:color w:val="auto"/>
          <w:sz w:val="22"/>
          <w:szCs w:val="22"/>
        </w:rPr>
        <w:fldChar w:fldCharType="begin"/>
      </w:r>
      <w:r w:rsidRPr="00991A2B">
        <w:rPr>
          <w:color w:val="auto"/>
          <w:sz w:val="22"/>
          <w:szCs w:val="22"/>
        </w:rPr>
        <w:instrText xml:space="preserve"> SEQ Таблица \* ARABIC </w:instrText>
      </w:r>
      <w:r w:rsidR="00806BC4" w:rsidRPr="00991A2B">
        <w:rPr>
          <w:color w:val="auto"/>
          <w:sz w:val="22"/>
          <w:szCs w:val="22"/>
        </w:rPr>
        <w:fldChar w:fldCharType="separate"/>
      </w:r>
      <w:r w:rsidR="002F7246">
        <w:rPr>
          <w:noProof/>
          <w:color w:val="auto"/>
          <w:sz w:val="22"/>
          <w:szCs w:val="22"/>
        </w:rPr>
        <w:t>12</w:t>
      </w:r>
      <w:r w:rsidR="00806BC4" w:rsidRPr="00991A2B">
        <w:rPr>
          <w:color w:val="auto"/>
          <w:sz w:val="22"/>
          <w:szCs w:val="22"/>
        </w:rPr>
        <w:fldChar w:fldCharType="end"/>
      </w:r>
      <w:r w:rsidRPr="00991A2B">
        <w:rPr>
          <w:color w:val="auto"/>
          <w:sz w:val="22"/>
          <w:szCs w:val="22"/>
        </w:rPr>
        <w:t xml:space="preserve"> – Параметры улиц и дорог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1995"/>
        <w:gridCol w:w="2831"/>
        <w:gridCol w:w="988"/>
        <w:gridCol w:w="989"/>
        <w:gridCol w:w="929"/>
        <w:gridCol w:w="1234"/>
      </w:tblGrid>
      <w:tr w:rsidR="006B6B5E" w:rsidRPr="00991A2B" w:rsidTr="005079E0">
        <w:trPr>
          <w:cantSplit/>
          <w:trHeight w:val="20"/>
          <w:tblHeader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Категория сель</w:t>
            </w:r>
            <w:r w:rsidRPr="00991A2B">
              <w:rPr>
                <w:b/>
                <w:sz w:val="20"/>
                <w:szCs w:val="20"/>
              </w:rPr>
              <w:softHyphen/>
              <w:t>ских улиц и до</w:t>
            </w:r>
            <w:r w:rsidRPr="00991A2B">
              <w:rPr>
                <w:b/>
                <w:sz w:val="20"/>
                <w:szCs w:val="20"/>
              </w:rPr>
              <w:softHyphen/>
              <w:t>рог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Основное назначение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Ширина полосы движения, м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Число полос движения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Ширина пе</w:t>
            </w:r>
            <w:r w:rsidRPr="00991A2B">
              <w:rPr>
                <w:b/>
                <w:sz w:val="20"/>
                <w:szCs w:val="20"/>
              </w:rPr>
              <w:softHyphen/>
              <w:t>шеходной части тро</w:t>
            </w:r>
            <w:r w:rsidRPr="00991A2B">
              <w:rPr>
                <w:b/>
                <w:sz w:val="20"/>
                <w:szCs w:val="20"/>
              </w:rPr>
              <w:softHyphen/>
              <w:t>туара, м</w:t>
            </w:r>
          </w:p>
        </w:tc>
      </w:tr>
      <w:tr w:rsidR="006B6B5E" w:rsidRPr="00991A2B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1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Поселковая до</w:t>
            </w:r>
            <w:r w:rsidRPr="00991A2B">
              <w:rPr>
                <w:b/>
                <w:sz w:val="20"/>
                <w:szCs w:val="20"/>
              </w:rPr>
              <w:softHyphen/>
              <w:t>рога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Связь муниципального образова</w:t>
            </w:r>
            <w:r w:rsidRPr="00991A2B">
              <w:rPr>
                <w:sz w:val="20"/>
                <w:szCs w:val="20"/>
              </w:rPr>
              <w:softHyphen/>
              <w:t>ния с внешними дорогами общей сети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60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3,5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-</w:t>
            </w:r>
          </w:p>
        </w:tc>
      </w:tr>
      <w:tr w:rsidR="006B6B5E" w:rsidRPr="00991A2B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2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Главная улица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Связь жилых территорий с обще</w:t>
            </w:r>
            <w:r w:rsidRPr="00991A2B">
              <w:rPr>
                <w:sz w:val="20"/>
                <w:szCs w:val="20"/>
              </w:rPr>
              <w:softHyphen/>
              <w:t>ственным центром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40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3,5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2-3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1,5-2,25</w:t>
            </w:r>
          </w:p>
        </w:tc>
      </w:tr>
      <w:tr w:rsidR="006B6B5E" w:rsidRPr="00991A2B" w:rsidTr="005D1C1F">
        <w:trPr>
          <w:trHeight w:val="18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3</w:t>
            </w:r>
          </w:p>
        </w:tc>
        <w:tc>
          <w:tcPr>
            <w:tcW w:w="4684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Улица в жилой застройке:</w:t>
            </w:r>
          </w:p>
        </w:tc>
      </w:tr>
      <w:tr w:rsidR="006B6B5E" w:rsidRPr="00991A2B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3.1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основная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Связь внутри жилых территорий и с главной улицей по направле</w:t>
            </w:r>
            <w:r w:rsidRPr="00991A2B">
              <w:rPr>
                <w:sz w:val="20"/>
                <w:szCs w:val="20"/>
              </w:rPr>
              <w:softHyphen/>
              <w:t>ниям с интенсивным движением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40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1,0-1,5</w:t>
            </w:r>
          </w:p>
        </w:tc>
      </w:tr>
      <w:tr w:rsidR="006B6B5E" w:rsidRPr="00991A2B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3.2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30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2,75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1</w:t>
            </w:r>
          </w:p>
        </w:tc>
      </w:tr>
      <w:tr w:rsidR="006B6B5E" w:rsidRPr="00991A2B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3.3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проезд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Связь жилых домов, располо</w:t>
            </w:r>
            <w:r w:rsidRPr="00991A2B">
              <w:rPr>
                <w:sz w:val="20"/>
                <w:szCs w:val="20"/>
              </w:rPr>
              <w:softHyphen/>
              <w:t>женных в глубине квартала, с улицей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20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2,75-3,0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-</w:t>
            </w:r>
          </w:p>
        </w:tc>
      </w:tr>
      <w:tr w:rsidR="006B6B5E" w:rsidRPr="00991A2B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4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91A2B">
              <w:rPr>
                <w:b/>
                <w:sz w:val="20"/>
                <w:szCs w:val="20"/>
              </w:rPr>
              <w:t>Хозяйственный проезд, скотопро</w:t>
            </w:r>
            <w:r w:rsidRPr="00991A2B">
              <w:rPr>
                <w:b/>
                <w:sz w:val="20"/>
                <w:szCs w:val="20"/>
              </w:rPr>
              <w:softHyphen/>
              <w:t>гон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Прогон личного скота и проезд грузового транспорта к приуса</w:t>
            </w:r>
            <w:r w:rsidRPr="00991A2B">
              <w:rPr>
                <w:sz w:val="20"/>
                <w:szCs w:val="20"/>
              </w:rPr>
              <w:softHyphen/>
              <w:t>дебным участкам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30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4,5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991A2B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1A2B">
              <w:rPr>
                <w:sz w:val="20"/>
                <w:szCs w:val="20"/>
              </w:rPr>
              <w:t>-</w:t>
            </w:r>
          </w:p>
        </w:tc>
      </w:tr>
    </w:tbl>
    <w:p w:rsidR="006B6B5E" w:rsidRPr="00A5402F" w:rsidRDefault="006B6B5E" w:rsidP="006B6B5E">
      <w:pPr>
        <w:ind w:firstLine="708"/>
      </w:pPr>
      <w:r w:rsidRPr="00A5402F">
        <w:t xml:space="preserve">Общая протяженность уличной сети населенных пунктов муниципального образования равна </w:t>
      </w:r>
      <w:r w:rsidR="00607DDD" w:rsidRPr="00A5402F">
        <w:t>4</w:t>
      </w:r>
      <w:r w:rsidR="00F37325" w:rsidRPr="00A5402F">
        <w:t>2,5</w:t>
      </w:r>
      <w:r w:rsidRPr="00A5402F">
        <w:t xml:space="preserve"> км, в том числе с асфальтным покрытием </w:t>
      </w:r>
      <w:r w:rsidR="00F37325" w:rsidRPr="00A5402F">
        <w:t xml:space="preserve">6 </w:t>
      </w:r>
      <w:r w:rsidRPr="00A5402F">
        <w:t xml:space="preserve">км. </w:t>
      </w:r>
    </w:p>
    <w:p w:rsidR="006B6B5E" w:rsidRPr="00A5402F" w:rsidRDefault="006B6B5E" w:rsidP="006B6B5E">
      <w:pPr>
        <w:ind w:firstLine="708"/>
      </w:pPr>
      <w:r w:rsidRPr="00A5402F">
        <w:t>Главн</w:t>
      </w:r>
      <w:r w:rsidR="00F37325" w:rsidRPr="00A5402F">
        <w:t>ые</w:t>
      </w:r>
      <w:r w:rsidRPr="00A5402F">
        <w:t xml:space="preserve"> улиц</w:t>
      </w:r>
      <w:r w:rsidR="00F37325" w:rsidRPr="00A5402F">
        <w:t>ы</w:t>
      </w:r>
      <w:r w:rsidRPr="00A5402F">
        <w:t xml:space="preserve"> выделен</w:t>
      </w:r>
      <w:r w:rsidR="00F37325" w:rsidRPr="00A5402F">
        <w:t>ы</w:t>
      </w:r>
      <w:r w:rsidRPr="00A5402F">
        <w:t xml:space="preserve"> </w:t>
      </w:r>
      <w:r w:rsidR="00754048" w:rsidRPr="00A5402F">
        <w:t xml:space="preserve">в </w:t>
      </w:r>
      <w:r w:rsidR="00F37325" w:rsidRPr="00A5402F">
        <w:t>населенных пунктах</w:t>
      </w:r>
      <w:r w:rsidR="00754048" w:rsidRPr="00A5402F">
        <w:t xml:space="preserve"> </w:t>
      </w:r>
      <w:r w:rsidR="00F37325" w:rsidRPr="00A5402F">
        <w:t>с.</w:t>
      </w:r>
      <w:r w:rsidR="007537C1" w:rsidRPr="00A5402F">
        <w:t>Нагольн</w:t>
      </w:r>
      <w:r w:rsidR="00607DDD" w:rsidRPr="00A5402F">
        <w:t>о</w:t>
      </w:r>
      <w:r w:rsidR="00F37325" w:rsidRPr="00A5402F">
        <w:t>е, х.Луг, х.Ржавчик</w:t>
      </w:r>
      <w:r w:rsidR="00754048" w:rsidRPr="00A5402F">
        <w:t xml:space="preserve"> протяженность главной улицы составляет </w:t>
      </w:r>
      <w:r w:rsidR="00A5402F" w:rsidRPr="00A5402F">
        <w:t>7,2</w:t>
      </w:r>
      <w:r w:rsidR="00754048" w:rsidRPr="00A5402F">
        <w:t xml:space="preserve"> км</w:t>
      </w:r>
      <w:r w:rsidRPr="00A5402F">
        <w:t xml:space="preserve">. Остальные улицы в населенных пунктах </w:t>
      </w:r>
      <w:r w:rsidR="007537C1" w:rsidRPr="00A5402F">
        <w:t>Нагольнен</w:t>
      </w:r>
      <w:r w:rsidRPr="00A5402F">
        <w:t xml:space="preserve">ского сельсовета классифицируются как «улицы в жилой застройке». Общая протяженность улиц в жилой застройке составила </w:t>
      </w:r>
      <w:r w:rsidR="00A449F9" w:rsidRPr="00A5402F">
        <w:t>3</w:t>
      </w:r>
      <w:r w:rsidR="00A5402F" w:rsidRPr="00A5402F">
        <w:t>5</w:t>
      </w:r>
      <w:r w:rsidR="000860B7" w:rsidRPr="00A5402F">
        <w:t>,</w:t>
      </w:r>
      <w:r w:rsidR="00A5402F" w:rsidRPr="00A5402F">
        <w:t>5</w:t>
      </w:r>
      <w:r w:rsidRPr="00A5402F">
        <w:t xml:space="preserve"> км.</w:t>
      </w:r>
    </w:p>
    <w:p w:rsidR="006B6B5E" w:rsidRPr="00A5402F" w:rsidRDefault="006B6B5E" w:rsidP="006B6B5E">
      <w:r w:rsidRPr="00A5402F">
        <w:t xml:space="preserve">Уличным освещением оборудовано </w:t>
      </w:r>
      <w:r w:rsidR="00A5402F" w:rsidRPr="00A5402F">
        <w:t>2</w:t>
      </w:r>
      <w:r w:rsidRPr="00A5402F">
        <w:t xml:space="preserve"> км улиц.</w:t>
      </w:r>
    </w:p>
    <w:p w:rsidR="006B6B5E" w:rsidRPr="00A5402F" w:rsidRDefault="006B6B5E" w:rsidP="006B6B5E">
      <w:r w:rsidRPr="00A5402F">
        <w:t xml:space="preserve">Основной проблемой улично-дорожной сети </w:t>
      </w:r>
      <w:r w:rsidR="007537C1" w:rsidRPr="00A5402F">
        <w:t>Нагольнен</w:t>
      </w:r>
      <w:r w:rsidRPr="00A5402F">
        <w:t xml:space="preserve">ского сельсовета является наличие не асфальтированных и не освещенных улиц. </w:t>
      </w:r>
    </w:p>
    <w:p w:rsidR="006B6B5E" w:rsidRPr="00A5402F" w:rsidRDefault="006B6B5E" w:rsidP="006B6B5E">
      <w:pPr>
        <w:ind w:firstLine="708"/>
        <w:rPr>
          <w:b/>
        </w:rPr>
      </w:pPr>
      <w:r w:rsidRPr="00A5402F">
        <w:rPr>
          <w:b/>
        </w:rPr>
        <w:t>Проектные предложения</w:t>
      </w:r>
    </w:p>
    <w:p w:rsidR="006B6B5E" w:rsidRPr="00A5402F" w:rsidRDefault="006B6B5E" w:rsidP="006B6B5E">
      <w:pPr>
        <w:rPr>
          <w:lang w:eastAsia="ru-RU"/>
        </w:rPr>
      </w:pPr>
      <w:r w:rsidRPr="00A5402F">
        <w:rPr>
          <w:lang w:eastAsia="ru-RU"/>
        </w:rPr>
        <w:t>Генеральным планом предусматривается сохранение и дальнейшее развитие сложившейся структуры улично-дорожной сети населенных пунктов муниципального образования «</w:t>
      </w:r>
      <w:r w:rsidR="007537C1" w:rsidRPr="00A5402F">
        <w:rPr>
          <w:lang w:eastAsia="ru-RU"/>
        </w:rPr>
        <w:t>Нагольнен</w:t>
      </w:r>
      <w:r w:rsidRPr="00A5402F">
        <w:rPr>
          <w:lang w:eastAsia="ru-RU"/>
        </w:rPr>
        <w:t>ский сельсовет».</w:t>
      </w:r>
    </w:p>
    <w:p w:rsidR="009F5550" w:rsidRPr="00A5402F" w:rsidRDefault="006B6B5E" w:rsidP="006B6B5E">
      <w:r w:rsidRPr="00A5402F">
        <w:rPr>
          <w:lang w:eastAsia="ru-RU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p w:rsidR="00994675" w:rsidRPr="00A5402F" w:rsidRDefault="00994675" w:rsidP="004D2FF9">
      <w:pPr>
        <w:tabs>
          <w:tab w:val="left" w:pos="709"/>
        </w:tabs>
        <w:rPr>
          <w:b/>
          <w:lang w:eastAsia="ru-RU"/>
        </w:rPr>
      </w:pPr>
      <w:r w:rsidRPr="00A5402F">
        <w:rPr>
          <w:b/>
          <w:lang w:eastAsia="ru-RU"/>
        </w:rPr>
        <w:t>На первую очередь строительства генеральным планом предусматриваются:</w:t>
      </w:r>
    </w:p>
    <w:p w:rsidR="00580BE3" w:rsidRPr="00A5402F" w:rsidRDefault="00580BE3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A5402F">
        <w:t xml:space="preserve">асфальтирование </w:t>
      </w:r>
      <w:r w:rsidR="00916CCA" w:rsidRPr="00A5402F">
        <w:t>1</w:t>
      </w:r>
      <w:r w:rsidR="00A5402F" w:rsidRPr="00A5402F">
        <w:t>5</w:t>
      </w:r>
      <w:r w:rsidRPr="00A5402F">
        <w:t xml:space="preserve"> км улиц с грунтовым и/или щебеночным покрытием;</w:t>
      </w:r>
    </w:p>
    <w:p w:rsidR="00580BE3" w:rsidRPr="00A5402F" w:rsidRDefault="00580BE3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A5402F">
        <w:t xml:space="preserve">оборудование </w:t>
      </w:r>
      <w:r w:rsidR="00916CCA" w:rsidRPr="00A5402F">
        <w:t>1</w:t>
      </w:r>
      <w:r w:rsidR="00A5402F" w:rsidRPr="00A5402F">
        <w:t>5</w:t>
      </w:r>
      <w:r w:rsidRPr="00A5402F">
        <w:t xml:space="preserve"> км улиц уличным освещением.</w:t>
      </w:r>
    </w:p>
    <w:p w:rsidR="009F5550" w:rsidRPr="00A5402F" w:rsidRDefault="009F5550" w:rsidP="004D2FF9">
      <w:pPr>
        <w:tabs>
          <w:tab w:val="left" w:pos="709"/>
        </w:tabs>
        <w:rPr>
          <w:b/>
          <w:lang w:eastAsia="ru-RU"/>
        </w:rPr>
      </w:pPr>
      <w:r w:rsidRPr="00A5402F">
        <w:rPr>
          <w:b/>
          <w:lang w:eastAsia="ru-RU"/>
        </w:rPr>
        <w:t xml:space="preserve">Генеральным планом на </w:t>
      </w:r>
      <w:r w:rsidR="00975AB9" w:rsidRPr="00A5402F">
        <w:rPr>
          <w:b/>
          <w:lang w:eastAsia="ru-RU"/>
        </w:rPr>
        <w:t>расчетный срок</w:t>
      </w:r>
      <w:r w:rsidRPr="00A5402F">
        <w:rPr>
          <w:b/>
          <w:lang w:eastAsia="ru-RU"/>
        </w:rPr>
        <w:t xml:space="preserve"> строительства предусмотрены следующие мероприятия:</w:t>
      </w:r>
    </w:p>
    <w:p w:rsidR="009F5550" w:rsidRPr="00A5402F" w:rsidRDefault="009F5550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A5402F">
        <w:t xml:space="preserve">асфальтирование порядка </w:t>
      </w:r>
      <w:r w:rsidR="000860B7" w:rsidRPr="00A5402F">
        <w:t>2</w:t>
      </w:r>
      <w:r w:rsidR="00A5402F" w:rsidRPr="00A5402F">
        <w:t>0</w:t>
      </w:r>
      <w:r w:rsidR="006F7C6B" w:rsidRPr="00A5402F">
        <w:t xml:space="preserve"> к</w:t>
      </w:r>
      <w:r w:rsidRPr="00A5402F">
        <w:t>м улиц с грунтовым и/или щебеночным покрытием;</w:t>
      </w:r>
    </w:p>
    <w:p w:rsidR="007F6CA6" w:rsidRPr="00A5402F" w:rsidRDefault="007F6CA6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A5402F">
        <w:t xml:space="preserve">оборудование </w:t>
      </w:r>
      <w:r w:rsidR="00A5402F" w:rsidRPr="00A5402F">
        <w:t>25</w:t>
      </w:r>
      <w:r w:rsidRPr="00A5402F">
        <w:t xml:space="preserve"> км улиц уличным освещением;</w:t>
      </w:r>
    </w:p>
    <w:p w:rsidR="009F5550" w:rsidRPr="00A5402F" w:rsidRDefault="009F5550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A5402F">
        <w:t>замена поврежденных и установка новых дорожных ограждений, замена поврежденных и установка недостающих дорожных знаков</w:t>
      </w:r>
      <w:r w:rsidR="007F6CA6" w:rsidRPr="00A5402F">
        <w:t>.</w:t>
      </w:r>
    </w:p>
    <w:p w:rsidR="00DC4141" w:rsidRPr="00A5402F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110" w:name="_Toc315701128"/>
      <w:bookmarkStart w:id="111" w:name="_Toc324789203"/>
      <w:bookmarkStart w:id="112" w:name="_Toc324789346"/>
      <w:bookmarkStart w:id="113" w:name="_Toc324789489"/>
      <w:bookmarkStart w:id="114" w:name="_Toc324789806"/>
      <w:bookmarkStart w:id="115" w:name="_Toc326909376"/>
      <w:bookmarkStart w:id="116" w:name="_Toc326909493"/>
      <w:bookmarkStart w:id="117" w:name="_Toc326911959"/>
      <w:bookmarkStart w:id="118" w:name="_Toc326919094"/>
      <w:bookmarkStart w:id="119" w:name="_Toc327801333"/>
      <w:bookmarkStart w:id="120" w:name="_Toc327871679"/>
      <w:bookmarkStart w:id="121" w:name="_Toc327872174"/>
      <w:bookmarkStart w:id="122" w:name="_Toc327877528"/>
      <w:bookmarkStart w:id="123" w:name="_Toc328556833"/>
      <w:bookmarkStart w:id="124" w:name="_Toc328559115"/>
      <w:bookmarkStart w:id="125" w:name="_Toc328559233"/>
      <w:bookmarkStart w:id="126" w:name="_Toc333388832"/>
      <w:bookmarkStart w:id="127" w:name="_Toc337112816"/>
      <w:bookmarkStart w:id="128" w:name="_Toc341942485"/>
      <w:bookmarkStart w:id="129" w:name="_Toc353263094"/>
      <w:bookmarkStart w:id="130" w:name="_Toc353263222"/>
      <w:bookmarkStart w:id="131" w:name="_Toc353439810"/>
      <w:bookmarkStart w:id="132" w:name="_Toc353440031"/>
      <w:bookmarkStart w:id="133" w:name="_Toc353441148"/>
      <w:bookmarkStart w:id="134" w:name="_Toc353441308"/>
      <w:bookmarkStart w:id="135" w:name="_Toc357244307"/>
      <w:bookmarkStart w:id="136" w:name="_Toc357349710"/>
      <w:bookmarkStart w:id="137" w:name="_Toc315701129"/>
      <w:bookmarkStart w:id="138" w:name="_Toc324789204"/>
      <w:bookmarkStart w:id="139" w:name="_Toc324789347"/>
      <w:bookmarkStart w:id="140" w:name="_Toc324789490"/>
      <w:bookmarkStart w:id="141" w:name="_Toc324789807"/>
      <w:bookmarkStart w:id="142" w:name="_Toc326909377"/>
      <w:bookmarkStart w:id="143" w:name="_Toc326909494"/>
      <w:bookmarkStart w:id="144" w:name="_Toc326911960"/>
      <w:bookmarkStart w:id="145" w:name="_Toc326919095"/>
      <w:bookmarkStart w:id="146" w:name="_Toc327801334"/>
      <w:bookmarkStart w:id="147" w:name="_Toc327871680"/>
      <w:bookmarkStart w:id="148" w:name="_Toc327872175"/>
      <w:bookmarkStart w:id="149" w:name="_Toc327877529"/>
      <w:bookmarkStart w:id="150" w:name="_Toc328556834"/>
      <w:bookmarkStart w:id="151" w:name="_Toc328559116"/>
      <w:bookmarkStart w:id="152" w:name="_Toc328559234"/>
      <w:bookmarkStart w:id="153" w:name="_Toc333388833"/>
      <w:bookmarkStart w:id="154" w:name="_Toc337112817"/>
      <w:bookmarkStart w:id="155" w:name="_Toc341942486"/>
      <w:bookmarkStart w:id="156" w:name="_Toc353263095"/>
      <w:bookmarkStart w:id="157" w:name="_Toc353263223"/>
      <w:bookmarkStart w:id="158" w:name="_Toc353439811"/>
      <w:bookmarkStart w:id="159" w:name="_Toc353440032"/>
      <w:bookmarkStart w:id="160" w:name="_Toc353441149"/>
      <w:bookmarkStart w:id="161" w:name="_Toc353441309"/>
      <w:bookmarkStart w:id="162" w:name="_Toc357244308"/>
      <w:bookmarkStart w:id="163" w:name="_Toc357349711"/>
      <w:bookmarkStart w:id="164" w:name="_Toc315701130"/>
      <w:bookmarkStart w:id="165" w:name="_Toc324789205"/>
      <w:bookmarkStart w:id="166" w:name="_Toc324789348"/>
      <w:bookmarkStart w:id="167" w:name="_Toc324789491"/>
      <w:bookmarkStart w:id="168" w:name="_Toc324789808"/>
      <w:bookmarkStart w:id="169" w:name="_Toc326909378"/>
      <w:bookmarkStart w:id="170" w:name="_Toc326909495"/>
      <w:bookmarkStart w:id="171" w:name="_Toc326911961"/>
      <w:bookmarkStart w:id="172" w:name="_Toc326919096"/>
      <w:bookmarkStart w:id="173" w:name="_Toc327801335"/>
      <w:bookmarkStart w:id="174" w:name="_Toc327871681"/>
      <w:bookmarkStart w:id="175" w:name="_Toc327872176"/>
      <w:bookmarkStart w:id="176" w:name="_Toc327877530"/>
      <w:bookmarkStart w:id="177" w:name="_Toc328556835"/>
      <w:bookmarkStart w:id="178" w:name="_Toc328559117"/>
      <w:bookmarkStart w:id="179" w:name="_Toc328559235"/>
      <w:bookmarkStart w:id="180" w:name="_Toc333388834"/>
      <w:bookmarkStart w:id="181" w:name="_Toc337112818"/>
      <w:bookmarkStart w:id="182" w:name="_Toc341942487"/>
      <w:bookmarkStart w:id="183" w:name="_Toc353263096"/>
      <w:bookmarkStart w:id="184" w:name="_Toc353263224"/>
      <w:bookmarkStart w:id="185" w:name="_Toc353439812"/>
      <w:bookmarkStart w:id="186" w:name="_Toc353440033"/>
      <w:bookmarkStart w:id="187" w:name="_Toc353441150"/>
      <w:bookmarkStart w:id="188" w:name="_Toc353441310"/>
      <w:bookmarkStart w:id="189" w:name="_Toc357244309"/>
      <w:bookmarkStart w:id="190" w:name="_Toc357349712"/>
      <w:bookmarkStart w:id="191" w:name="_Toc315701131"/>
      <w:bookmarkStart w:id="192" w:name="_Toc324789206"/>
      <w:bookmarkStart w:id="193" w:name="_Toc324789349"/>
      <w:bookmarkStart w:id="194" w:name="_Toc324789492"/>
      <w:bookmarkStart w:id="195" w:name="_Toc324789809"/>
      <w:bookmarkStart w:id="196" w:name="_Toc326909379"/>
      <w:bookmarkStart w:id="197" w:name="_Toc326909496"/>
      <w:bookmarkStart w:id="198" w:name="_Toc326911962"/>
      <w:bookmarkStart w:id="199" w:name="_Toc326919097"/>
      <w:bookmarkStart w:id="200" w:name="_Toc327801336"/>
      <w:bookmarkStart w:id="201" w:name="_Toc327871682"/>
      <w:bookmarkStart w:id="202" w:name="_Toc327872177"/>
      <w:bookmarkStart w:id="203" w:name="_Toc327877531"/>
      <w:bookmarkStart w:id="204" w:name="_Toc328556836"/>
      <w:bookmarkStart w:id="205" w:name="_Toc328559118"/>
      <w:bookmarkStart w:id="206" w:name="_Toc328559236"/>
      <w:bookmarkStart w:id="207" w:name="_Toc333388835"/>
      <w:bookmarkStart w:id="208" w:name="_Toc337112819"/>
      <w:bookmarkStart w:id="209" w:name="_Toc341942488"/>
      <w:bookmarkStart w:id="210" w:name="_Toc353263097"/>
      <w:bookmarkStart w:id="211" w:name="_Toc353263225"/>
      <w:bookmarkStart w:id="212" w:name="_Toc353439813"/>
      <w:bookmarkStart w:id="213" w:name="_Toc353440034"/>
      <w:bookmarkStart w:id="214" w:name="_Toc353441151"/>
      <w:bookmarkStart w:id="215" w:name="_Toc353441311"/>
      <w:bookmarkStart w:id="216" w:name="_Toc357244310"/>
      <w:bookmarkStart w:id="217" w:name="_Toc357349713"/>
      <w:bookmarkStart w:id="218" w:name="_Toc315701132"/>
      <w:bookmarkStart w:id="219" w:name="_Toc324789207"/>
      <w:bookmarkStart w:id="220" w:name="_Toc324789350"/>
      <w:bookmarkStart w:id="221" w:name="_Toc324789493"/>
      <w:bookmarkStart w:id="222" w:name="_Toc324789810"/>
      <w:bookmarkStart w:id="223" w:name="_Toc326909380"/>
      <w:bookmarkStart w:id="224" w:name="_Toc326909497"/>
      <w:bookmarkStart w:id="225" w:name="_Toc326911963"/>
      <w:bookmarkStart w:id="226" w:name="_Toc326919098"/>
      <w:bookmarkStart w:id="227" w:name="_Toc327801337"/>
      <w:bookmarkStart w:id="228" w:name="_Toc327871683"/>
      <w:bookmarkStart w:id="229" w:name="_Toc327872178"/>
      <w:bookmarkStart w:id="230" w:name="_Toc327877532"/>
      <w:bookmarkStart w:id="231" w:name="_Toc328556837"/>
      <w:bookmarkStart w:id="232" w:name="_Toc328559119"/>
      <w:bookmarkStart w:id="233" w:name="_Toc328559237"/>
      <w:bookmarkStart w:id="234" w:name="_Toc333388836"/>
      <w:bookmarkStart w:id="235" w:name="_Toc337112820"/>
      <w:bookmarkStart w:id="236" w:name="_Toc341942489"/>
      <w:bookmarkStart w:id="237" w:name="_Toc353263098"/>
      <w:bookmarkStart w:id="238" w:name="_Toc353263226"/>
      <w:bookmarkStart w:id="239" w:name="_Toc353439814"/>
      <w:bookmarkStart w:id="240" w:name="_Toc353440035"/>
      <w:bookmarkStart w:id="241" w:name="_Toc353441152"/>
      <w:bookmarkStart w:id="242" w:name="_Toc353441312"/>
      <w:bookmarkStart w:id="243" w:name="_Toc357244311"/>
      <w:bookmarkStart w:id="244" w:name="_Toc357349714"/>
      <w:bookmarkStart w:id="245" w:name="_Toc247965276"/>
      <w:bookmarkStart w:id="246" w:name="_Toc268263644"/>
      <w:bookmarkStart w:id="247" w:name="_Toc324789208"/>
      <w:bookmarkStart w:id="248" w:name="_Toc324789351"/>
      <w:bookmarkStart w:id="249" w:name="_Toc328559238"/>
      <w:bookmarkStart w:id="250" w:name="_Toc353440036"/>
      <w:bookmarkStart w:id="251" w:name="_Toc374093340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Pr="00A5402F">
        <w:rPr>
          <w:rFonts w:ascii="Times New Roman" w:hAnsi="Times New Roman" w:cs="Times New Roman"/>
          <w:i w:val="0"/>
        </w:rPr>
        <w:t>Инженерное оборудование территории</w:t>
      </w:r>
      <w:bookmarkEnd w:id="245"/>
      <w:bookmarkEnd w:id="246"/>
      <w:bookmarkEnd w:id="247"/>
      <w:bookmarkEnd w:id="248"/>
      <w:bookmarkEnd w:id="249"/>
      <w:bookmarkEnd w:id="250"/>
      <w:bookmarkEnd w:id="251"/>
    </w:p>
    <w:p w:rsidR="0091370D" w:rsidRPr="00A5402F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52" w:name="_Toc268263645"/>
      <w:bookmarkStart w:id="253" w:name="_Toc247965277"/>
      <w:bookmarkStart w:id="254" w:name="_Toc324789209"/>
      <w:bookmarkStart w:id="255" w:name="_Toc324789352"/>
      <w:bookmarkStart w:id="256" w:name="_Toc328559239"/>
      <w:bookmarkStart w:id="257" w:name="_Toc353440037"/>
      <w:bookmarkStart w:id="258" w:name="_Toc374093341"/>
      <w:r w:rsidRPr="00A5402F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Водоснабжение</w:t>
      </w:r>
      <w:bookmarkEnd w:id="252"/>
      <w:bookmarkEnd w:id="253"/>
      <w:bookmarkEnd w:id="254"/>
      <w:bookmarkEnd w:id="255"/>
      <w:bookmarkEnd w:id="256"/>
      <w:r w:rsidR="00BA70D5" w:rsidRPr="00A5402F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r w:rsidR="00B3754D" w:rsidRPr="00A5402F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и </w:t>
      </w:r>
      <w:r w:rsidR="00183E79" w:rsidRPr="00A5402F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водоотведени</w:t>
      </w:r>
      <w:r w:rsidR="001F1478" w:rsidRPr="00A5402F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е</w:t>
      </w:r>
      <w:bookmarkEnd w:id="257"/>
      <w:bookmarkEnd w:id="258"/>
    </w:p>
    <w:p w:rsidR="004B085A" w:rsidRPr="00991A2B" w:rsidRDefault="009F5550" w:rsidP="004B085A">
      <w:pPr>
        <w:ind w:firstLine="708"/>
      </w:pPr>
      <w:r w:rsidRPr="00991A2B">
        <w:t xml:space="preserve"> </w:t>
      </w:r>
      <w:r w:rsidR="004B085A" w:rsidRPr="00991A2B">
        <w:t xml:space="preserve">Хозяйственно-питьевое и производственное водоснабжение </w:t>
      </w:r>
      <w:r w:rsidR="007537C1" w:rsidRPr="00991A2B">
        <w:t>Нагольнен</w:t>
      </w:r>
      <w:r w:rsidR="004B085A" w:rsidRPr="00991A2B">
        <w:t xml:space="preserve">ского сельсовета осуществляется за счет подземных вод из артезианских </w:t>
      </w:r>
      <w:r w:rsidR="00180E47" w:rsidRPr="00991A2B">
        <w:t>скважин,</w:t>
      </w:r>
      <w:r w:rsidR="004B085A" w:rsidRPr="00991A2B">
        <w:t xml:space="preserve"> а также колодцев. Подача воды производится электрическими насосами производительностью 6-20м</w:t>
      </w:r>
      <w:r w:rsidR="004B085A" w:rsidRPr="00991A2B">
        <w:rPr>
          <w:vertAlign w:val="superscript"/>
        </w:rPr>
        <w:t>3</w:t>
      </w:r>
      <w:r w:rsidR="004B085A" w:rsidRPr="00991A2B">
        <w:t>/час с накоплением в башнях Рожновского и передачей потребителям по магистральным сетям в т.ч. и на водоразборные колонки.</w:t>
      </w:r>
    </w:p>
    <w:p w:rsidR="004B085A" w:rsidRPr="000915BF" w:rsidRDefault="004B085A" w:rsidP="004B085A">
      <w:pPr>
        <w:ind w:firstLine="708"/>
      </w:pPr>
      <w:r w:rsidRPr="000915BF">
        <w:t xml:space="preserve">Система водоснабжения сельсовета включает в себя: </w:t>
      </w:r>
      <w:r w:rsidR="000915BF" w:rsidRPr="000915BF">
        <w:t>3</w:t>
      </w:r>
      <w:r w:rsidR="00DC0050" w:rsidRPr="000915BF">
        <w:t xml:space="preserve"> </w:t>
      </w:r>
      <w:r w:rsidRPr="000915BF">
        <w:t>скважин</w:t>
      </w:r>
      <w:r w:rsidR="000915BF" w:rsidRPr="000915BF">
        <w:t>ы</w:t>
      </w:r>
      <w:r w:rsidRPr="000915BF">
        <w:t xml:space="preserve">, </w:t>
      </w:r>
      <w:r w:rsidR="000915BF" w:rsidRPr="000915BF">
        <w:t>2</w:t>
      </w:r>
      <w:r w:rsidR="00DC0050" w:rsidRPr="000915BF">
        <w:t>7</w:t>
      </w:r>
      <w:r w:rsidRPr="000915BF">
        <w:t xml:space="preserve"> колодц</w:t>
      </w:r>
      <w:r w:rsidR="000915BF" w:rsidRPr="000915BF">
        <w:t>ев</w:t>
      </w:r>
      <w:r w:rsidRPr="000915BF">
        <w:t xml:space="preserve">, </w:t>
      </w:r>
      <w:r w:rsidR="000915BF" w:rsidRPr="000915BF">
        <w:t>9</w:t>
      </w:r>
      <w:r w:rsidR="00272841" w:rsidRPr="000915BF">
        <w:t>,3</w:t>
      </w:r>
      <w:r w:rsidR="000915BF" w:rsidRPr="000915BF">
        <w:t>5</w:t>
      </w:r>
      <w:r w:rsidRPr="000915BF">
        <w:t xml:space="preserve"> км водопроводных сетей с </w:t>
      </w:r>
      <w:r w:rsidR="000915BF" w:rsidRPr="000915BF">
        <w:t>35</w:t>
      </w:r>
      <w:r w:rsidRPr="000915BF">
        <w:t xml:space="preserve"> водозаборн</w:t>
      </w:r>
      <w:r w:rsidR="00DC0050" w:rsidRPr="000915BF">
        <w:t>ыми</w:t>
      </w:r>
      <w:r w:rsidRPr="000915BF">
        <w:t xml:space="preserve"> колонк</w:t>
      </w:r>
      <w:r w:rsidR="00DC0050" w:rsidRPr="000915BF">
        <w:t>ами</w:t>
      </w:r>
      <w:r w:rsidRPr="000915BF">
        <w:t>.</w:t>
      </w:r>
    </w:p>
    <w:p w:rsidR="004B085A" w:rsidRPr="000915BF" w:rsidRDefault="004B085A" w:rsidP="004B085A">
      <w:pPr>
        <w:ind w:firstLine="708"/>
      </w:pPr>
      <w:r w:rsidRPr="000915BF">
        <w:t>Система хозяйственно-питьевого водопровода тупиковая объединена с противопожарной, диаметр магистральных сетей в основном 100 – 150 мм, давление 1-4кг/см</w:t>
      </w:r>
      <w:r w:rsidRPr="000915BF">
        <w:rPr>
          <w:vertAlign w:val="superscript"/>
        </w:rPr>
        <w:t>2</w:t>
      </w:r>
      <w:r w:rsidRPr="000915BF">
        <w:t>, производительность 18-28 м</w:t>
      </w:r>
      <w:r w:rsidRPr="000915BF">
        <w:rPr>
          <w:vertAlign w:val="superscript"/>
        </w:rPr>
        <w:t>3</w:t>
      </w:r>
      <w:r w:rsidRPr="000915BF">
        <w:t xml:space="preserve">/час. </w:t>
      </w:r>
    </w:p>
    <w:p w:rsidR="000915BF" w:rsidRDefault="000915BF" w:rsidP="004B085A">
      <w:pPr>
        <w:ind w:firstLine="708"/>
      </w:pPr>
      <w:r w:rsidRPr="004037F1">
        <w:t xml:space="preserve">К центральному водопроводу подключены объекты соцкультбыта и часть жилой застройки. Основная часть населения пользуется услугами центрального водопровода через водораздаточные колонки. </w:t>
      </w:r>
    </w:p>
    <w:p w:rsidR="004B085A" w:rsidRPr="000915BF" w:rsidRDefault="004B085A" w:rsidP="004B085A">
      <w:pPr>
        <w:ind w:firstLine="708"/>
      </w:pPr>
      <w:r w:rsidRPr="000915BF">
        <w:t>В жилой застройке, не оборудованной центральным водопроводом, водоснабжение осуществляется за</w:t>
      </w:r>
      <w:r w:rsidR="008B5331" w:rsidRPr="000915BF">
        <w:t xml:space="preserve"> счет</w:t>
      </w:r>
      <w:r w:rsidRPr="000915BF">
        <w:t xml:space="preserve"> индивидуальных скважин и шахтных колодцев.</w:t>
      </w:r>
    </w:p>
    <w:p w:rsidR="00826528" w:rsidRPr="000915BF" w:rsidRDefault="00826528" w:rsidP="000915BF">
      <w:pPr>
        <w:pStyle w:val="af7"/>
        <w:keepNext/>
        <w:keepLines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0915BF">
        <w:rPr>
          <w:color w:val="auto"/>
          <w:sz w:val="20"/>
          <w:szCs w:val="20"/>
        </w:rPr>
        <w:t xml:space="preserve">Таблица </w:t>
      </w:r>
      <w:r w:rsidR="00806BC4" w:rsidRPr="000915BF">
        <w:rPr>
          <w:color w:val="auto"/>
          <w:sz w:val="20"/>
          <w:szCs w:val="20"/>
        </w:rPr>
        <w:fldChar w:fldCharType="begin"/>
      </w:r>
      <w:r w:rsidRPr="000915BF">
        <w:rPr>
          <w:color w:val="auto"/>
          <w:sz w:val="20"/>
          <w:szCs w:val="20"/>
        </w:rPr>
        <w:instrText xml:space="preserve"> SEQ Таблица \* ARABIC </w:instrText>
      </w:r>
      <w:r w:rsidR="00806BC4" w:rsidRPr="000915BF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13</w:t>
      </w:r>
      <w:r w:rsidR="00806BC4" w:rsidRPr="000915BF">
        <w:rPr>
          <w:color w:val="auto"/>
          <w:sz w:val="20"/>
          <w:szCs w:val="20"/>
        </w:rPr>
        <w:fldChar w:fldCharType="end"/>
      </w:r>
      <w:r w:rsidRPr="000915BF">
        <w:rPr>
          <w:color w:val="auto"/>
          <w:sz w:val="20"/>
          <w:szCs w:val="20"/>
        </w:rPr>
        <w:t xml:space="preserve"> – </w:t>
      </w:r>
      <w:r w:rsidR="00B3328E" w:rsidRPr="000915BF">
        <w:rPr>
          <w:color w:val="auto"/>
          <w:sz w:val="20"/>
          <w:szCs w:val="20"/>
        </w:rPr>
        <w:t>П</w:t>
      </w:r>
      <w:r w:rsidRPr="000915BF">
        <w:rPr>
          <w:color w:val="auto"/>
          <w:sz w:val="20"/>
          <w:szCs w:val="20"/>
        </w:rPr>
        <w:t>еречень объектов питьевого водоснабжения, расположенных на территории МО «</w:t>
      </w:r>
      <w:r w:rsidR="007537C1" w:rsidRPr="000915BF">
        <w:rPr>
          <w:color w:val="auto"/>
          <w:sz w:val="20"/>
          <w:szCs w:val="20"/>
        </w:rPr>
        <w:t>Нагольнен</w:t>
      </w:r>
      <w:r w:rsidR="003B6E6D" w:rsidRPr="000915BF">
        <w:rPr>
          <w:color w:val="auto"/>
          <w:sz w:val="20"/>
          <w:szCs w:val="20"/>
        </w:rPr>
        <w:t>ский сельсовет</w:t>
      </w:r>
      <w:r w:rsidRPr="000915BF">
        <w:rPr>
          <w:color w:val="auto"/>
          <w:sz w:val="20"/>
          <w:szCs w:val="20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3"/>
        <w:gridCol w:w="2597"/>
        <w:gridCol w:w="2272"/>
        <w:gridCol w:w="1018"/>
      </w:tblGrid>
      <w:tr w:rsidR="009D329E" w:rsidRPr="000915BF" w:rsidTr="00083CAD">
        <w:tc>
          <w:tcPr>
            <w:tcW w:w="1924" w:type="pct"/>
            <w:vAlign w:val="center"/>
          </w:tcPr>
          <w:p w:rsidR="009D329E" w:rsidRPr="000915BF" w:rsidRDefault="00083CAD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915BF">
              <w:rPr>
                <w:b/>
                <w:sz w:val="20"/>
                <w:szCs w:val="20"/>
              </w:rPr>
              <w:t>Наименование объектов водоснабжения</w:t>
            </w:r>
          </w:p>
        </w:tc>
        <w:tc>
          <w:tcPr>
            <w:tcW w:w="1357" w:type="pct"/>
            <w:vAlign w:val="center"/>
          </w:tcPr>
          <w:p w:rsidR="009D329E" w:rsidRPr="000915BF" w:rsidRDefault="009D329E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915BF">
              <w:rPr>
                <w:b/>
                <w:sz w:val="20"/>
                <w:szCs w:val="20"/>
              </w:rPr>
              <w:t>Передано</w:t>
            </w:r>
          </w:p>
          <w:p w:rsidR="009D329E" w:rsidRPr="000915BF" w:rsidRDefault="009D329E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915BF">
              <w:rPr>
                <w:b/>
                <w:sz w:val="20"/>
                <w:szCs w:val="20"/>
              </w:rPr>
              <w:t>в муниципальную собственность</w:t>
            </w:r>
          </w:p>
        </w:tc>
        <w:tc>
          <w:tcPr>
            <w:tcW w:w="1187" w:type="pct"/>
            <w:vAlign w:val="center"/>
          </w:tcPr>
          <w:p w:rsidR="009D329E" w:rsidRPr="000915BF" w:rsidRDefault="009D329E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915BF">
              <w:rPr>
                <w:b/>
                <w:sz w:val="20"/>
                <w:szCs w:val="20"/>
              </w:rPr>
              <w:t>Находятся</w:t>
            </w:r>
          </w:p>
          <w:p w:rsidR="009D329E" w:rsidRPr="000915BF" w:rsidRDefault="009D329E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915BF">
              <w:rPr>
                <w:b/>
                <w:sz w:val="20"/>
                <w:szCs w:val="20"/>
              </w:rPr>
              <w:t>в совместном ведении</w:t>
            </w:r>
          </w:p>
        </w:tc>
        <w:tc>
          <w:tcPr>
            <w:tcW w:w="532" w:type="pct"/>
            <w:vAlign w:val="center"/>
          </w:tcPr>
          <w:p w:rsidR="009D329E" w:rsidRPr="000915BF" w:rsidRDefault="009D329E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915BF">
              <w:rPr>
                <w:b/>
                <w:sz w:val="20"/>
                <w:szCs w:val="20"/>
              </w:rPr>
              <w:t>Всего</w:t>
            </w:r>
          </w:p>
        </w:tc>
      </w:tr>
      <w:tr w:rsidR="000915BF" w:rsidRPr="000915BF" w:rsidTr="00083CAD">
        <w:tc>
          <w:tcPr>
            <w:tcW w:w="1924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Число оборудованных колодцев</w:t>
            </w:r>
          </w:p>
        </w:tc>
        <w:tc>
          <w:tcPr>
            <w:tcW w:w="135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27</w:t>
            </w:r>
          </w:p>
        </w:tc>
        <w:tc>
          <w:tcPr>
            <w:tcW w:w="118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27</w:t>
            </w:r>
          </w:p>
        </w:tc>
      </w:tr>
      <w:tr w:rsidR="000915BF" w:rsidRPr="000915BF" w:rsidTr="00083CAD">
        <w:tc>
          <w:tcPr>
            <w:tcW w:w="1924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Число водонапорных скважин</w:t>
            </w:r>
          </w:p>
        </w:tc>
        <w:tc>
          <w:tcPr>
            <w:tcW w:w="135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3</w:t>
            </w:r>
          </w:p>
        </w:tc>
        <w:tc>
          <w:tcPr>
            <w:tcW w:w="118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3</w:t>
            </w:r>
          </w:p>
        </w:tc>
      </w:tr>
      <w:tr w:rsidR="000915BF" w:rsidRPr="000915BF" w:rsidTr="00083CAD">
        <w:tc>
          <w:tcPr>
            <w:tcW w:w="1924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Число водозаборных колонок</w:t>
            </w:r>
          </w:p>
        </w:tc>
        <w:tc>
          <w:tcPr>
            <w:tcW w:w="135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35</w:t>
            </w:r>
          </w:p>
        </w:tc>
        <w:tc>
          <w:tcPr>
            <w:tcW w:w="118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45</w:t>
            </w:r>
          </w:p>
        </w:tc>
      </w:tr>
      <w:tr w:rsidR="000915BF" w:rsidRPr="000915BF" w:rsidTr="00083CAD">
        <w:tc>
          <w:tcPr>
            <w:tcW w:w="1924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Другие электрические и механические источники</w:t>
            </w:r>
          </w:p>
        </w:tc>
        <w:tc>
          <w:tcPr>
            <w:tcW w:w="135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-</w:t>
            </w:r>
          </w:p>
        </w:tc>
        <w:tc>
          <w:tcPr>
            <w:tcW w:w="118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-</w:t>
            </w:r>
          </w:p>
        </w:tc>
      </w:tr>
      <w:tr w:rsidR="000915BF" w:rsidRPr="000915BF" w:rsidTr="00083CAD">
        <w:tc>
          <w:tcPr>
            <w:tcW w:w="1924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Протяженность водопроводных сетей (км)</w:t>
            </w:r>
          </w:p>
        </w:tc>
        <w:tc>
          <w:tcPr>
            <w:tcW w:w="135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6,35</w:t>
            </w:r>
          </w:p>
        </w:tc>
        <w:tc>
          <w:tcPr>
            <w:tcW w:w="1187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vAlign w:val="center"/>
          </w:tcPr>
          <w:p w:rsidR="000915BF" w:rsidRPr="000915BF" w:rsidRDefault="000915BF" w:rsidP="000915BF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9,35</w:t>
            </w:r>
          </w:p>
        </w:tc>
      </w:tr>
    </w:tbl>
    <w:p w:rsidR="009D329E" w:rsidRPr="007537C1" w:rsidRDefault="009D329E" w:rsidP="004D2FF9">
      <w:pPr>
        <w:tabs>
          <w:tab w:val="left" w:pos="709"/>
        </w:tabs>
        <w:spacing w:line="240" w:lineRule="auto"/>
        <w:ind w:firstLine="0"/>
        <w:rPr>
          <w:color w:val="4F81BD" w:themeColor="accent1"/>
        </w:rPr>
      </w:pPr>
    </w:p>
    <w:p w:rsidR="009F5550" w:rsidRPr="000915BF" w:rsidRDefault="009F5550" w:rsidP="004D2FF9">
      <w:pPr>
        <w:tabs>
          <w:tab w:val="left" w:pos="709"/>
        </w:tabs>
        <w:ind w:firstLine="709"/>
      </w:pPr>
      <w:r w:rsidRPr="000915BF">
        <w:t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водоразбора на полив приусадебных участков).</w:t>
      </w:r>
    </w:p>
    <w:p w:rsidR="009F5550" w:rsidRPr="000915BF" w:rsidRDefault="009F5550" w:rsidP="004D2FF9">
      <w:pPr>
        <w:tabs>
          <w:tab w:val="left" w:pos="709"/>
        </w:tabs>
        <w:ind w:firstLine="709"/>
      </w:pPr>
      <w:r w:rsidRPr="000915BF">
        <w:t xml:space="preserve">В то же время износ элементов существующей сети водоснабжения </w:t>
      </w:r>
      <w:r w:rsidR="00CB25F3" w:rsidRPr="000915BF">
        <w:t>достаточно высок. О</w:t>
      </w:r>
      <w:r w:rsidRPr="000915BF">
        <w:t>сновная проблема – потеря гидравлического напора. Длительная эксплуатация</w:t>
      </w:r>
      <w:r w:rsidR="00BA70D5" w:rsidRPr="000915BF">
        <w:t xml:space="preserve"> </w:t>
      </w:r>
      <w:r w:rsidRPr="000915BF">
        <w:t xml:space="preserve">скважин увеличивает вероятность исчерпывания дебита. Протяженность водопроводных сетей требующих замены (ремонта) составляет </w:t>
      </w:r>
      <w:r w:rsidR="000915BF">
        <w:t>9,35</w:t>
      </w:r>
      <w:r w:rsidR="00BA70D5" w:rsidRPr="000915BF">
        <w:t xml:space="preserve"> </w:t>
      </w:r>
      <w:r w:rsidRPr="000915BF">
        <w:t>км.</w:t>
      </w:r>
    </w:p>
    <w:p w:rsidR="00B3754D" w:rsidRPr="000915BF" w:rsidRDefault="00B3754D" w:rsidP="004D2FF9">
      <w:pPr>
        <w:tabs>
          <w:tab w:val="left" w:pos="709"/>
        </w:tabs>
        <w:ind w:firstLine="709"/>
      </w:pPr>
      <w:r w:rsidRPr="000915BF">
        <w:t>Центральн</w:t>
      </w:r>
      <w:r w:rsidR="00307E67" w:rsidRPr="000915BF">
        <w:t>ая</w:t>
      </w:r>
      <w:r w:rsidRPr="000915BF">
        <w:t xml:space="preserve"> канализаци</w:t>
      </w:r>
      <w:r w:rsidR="00307E67" w:rsidRPr="000915BF">
        <w:t>я</w:t>
      </w:r>
      <w:r w:rsidRPr="000915BF">
        <w:t xml:space="preserve"> в населенных пунктах </w:t>
      </w:r>
      <w:r w:rsidR="007537C1" w:rsidRPr="000915BF">
        <w:t>Нагольнен</w:t>
      </w:r>
      <w:r w:rsidR="003B6E6D" w:rsidRPr="000915BF">
        <w:t>ского сельсовета</w:t>
      </w:r>
      <w:r w:rsidRPr="000915BF">
        <w:t xml:space="preserve"> </w:t>
      </w:r>
      <w:r w:rsidR="00083CAD" w:rsidRPr="000915BF">
        <w:t>отсутствует</w:t>
      </w:r>
      <w:r w:rsidRPr="000915BF">
        <w:t xml:space="preserve">. Отвод стоков от </w:t>
      </w:r>
      <w:r w:rsidR="00C63CE0" w:rsidRPr="000915BF">
        <w:t>индивидуально-</w:t>
      </w:r>
      <w:r w:rsidRPr="000915BF">
        <w:t>жил</w:t>
      </w:r>
      <w:r w:rsidR="00C63CE0" w:rsidRPr="000915BF">
        <w:t xml:space="preserve">ой застройки </w:t>
      </w:r>
      <w:r w:rsidRPr="000915BF">
        <w:t>осуществляется в выгребные ямы с последующим вывозом на очистные сооружения.</w:t>
      </w:r>
    </w:p>
    <w:p w:rsidR="009F5550" w:rsidRPr="000915BF" w:rsidRDefault="00F517AA" w:rsidP="00FD380B">
      <w:pPr>
        <w:keepNext/>
        <w:tabs>
          <w:tab w:val="left" w:pos="709"/>
        </w:tabs>
        <w:ind w:firstLine="0"/>
        <w:jc w:val="center"/>
        <w:rPr>
          <w:b/>
        </w:rPr>
      </w:pPr>
      <w:r w:rsidRPr="000915BF">
        <w:rPr>
          <w:b/>
        </w:rPr>
        <w:t>Расчет водопотребления</w:t>
      </w:r>
    </w:p>
    <w:p w:rsidR="00BF771F" w:rsidRPr="000915BF" w:rsidRDefault="00F517AA" w:rsidP="004D2FF9">
      <w:pPr>
        <w:tabs>
          <w:tab w:val="left" w:pos="709"/>
        </w:tabs>
        <w:ind w:firstLine="709"/>
      </w:pPr>
      <w:r w:rsidRPr="000915BF">
        <w:t>Расчет среднесуточного</w:t>
      </w:r>
      <w:r w:rsidR="009F5550" w:rsidRPr="000915BF">
        <w:t xml:space="preserve"> водопотреблени</w:t>
      </w:r>
      <w:r w:rsidRPr="000915BF">
        <w:t>я</w:t>
      </w:r>
      <w:r w:rsidR="009F5550" w:rsidRPr="000915BF">
        <w:t xml:space="preserve"> </w:t>
      </w:r>
      <w:r w:rsidRPr="000915BF">
        <w:t xml:space="preserve">на расчетный срок и 1 очередь производились </w:t>
      </w:r>
      <w:r w:rsidR="009F5550" w:rsidRPr="000915BF">
        <w:t xml:space="preserve">в соответствии </w:t>
      </w:r>
      <w:r w:rsidR="00BF771F" w:rsidRPr="000915BF">
        <w:t xml:space="preserve">с СНиП 2.04.02-84* </w:t>
      </w:r>
      <w:r w:rsidR="00DE714A" w:rsidRPr="000915BF">
        <w:t>«</w:t>
      </w:r>
      <w:r w:rsidR="00BF771F" w:rsidRPr="000915BF">
        <w:t>Водоснабжение. Наружные сети и сооружения</w:t>
      </w:r>
      <w:r w:rsidR="00DE714A" w:rsidRPr="000915BF">
        <w:t>»</w:t>
      </w:r>
      <w:r w:rsidR="00BF771F" w:rsidRPr="000915BF">
        <w:t>.</w:t>
      </w:r>
    </w:p>
    <w:p w:rsidR="00836E5F" w:rsidRPr="000915BF" w:rsidRDefault="00BF771F" w:rsidP="00836E5F">
      <w:r w:rsidRPr="000915BF">
        <w:t xml:space="preserve">Для расчета среднесуточного водопотребления в </w:t>
      </w:r>
      <w:r w:rsidR="007537C1" w:rsidRPr="000915BF">
        <w:t>Нагольнен</w:t>
      </w:r>
      <w:r w:rsidR="003B6E6D" w:rsidRPr="000915BF">
        <w:t>ском</w:t>
      </w:r>
      <w:r w:rsidRPr="000915BF">
        <w:t xml:space="preserve"> сельсовет</w:t>
      </w:r>
      <w:r w:rsidR="003B6E6D" w:rsidRPr="000915BF">
        <w:t>е</w:t>
      </w:r>
      <w:r w:rsidRPr="000915BF">
        <w:t xml:space="preserve"> были приняты </w:t>
      </w:r>
      <w:r w:rsidR="00836E5F" w:rsidRPr="000915BF">
        <w:t xml:space="preserve">нормы среднесуточного водопотребления на одного жителя принято в соответствии с региональными нормативами градостроительного проектирования Курской области (Постановление администрации Курской области №577-па от 15.11.2011 г.). На </w:t>
      </w:r>
      <w:r w:rsidR="00836E5F" w:rsidRPr="000915BF">
        <w:rPr>
          <w:lang w:val="en-US"/>
        </w:rPr>
        <w:t>I</w:t>
      </w:r>
      <w:r w:rsidR="00836E5F" w:rsidRPr="000915BF">
        <w:t xml:space="preserve"> очередь планируется расход воды на одного жителя в объеме 93 л./сутки, на расчетный срок - 101 л./сутки. </w:t>
      </w:r>
    </w:p>
    <w:p w:rsidR="00836E5F" w:rsidRPr="000915BF" w:rsidRDefault="00836E5F" w:rsidP="004D2FF9">
      <w:pPr>
        <w:tabs>
          <w:tab w:val="left" w:pos="709"/>
        </w:tabs>
        <w:ind w:firstLine="709"/>
      </w:pPr>
      <w:r w:rsidRPr="000915BF">
        <w:t xml:space="preserve">Количество воды на нужды промышленности и неучтенные расходы определены в размере 10% суммарного расхода воды на хозяйственно-питьевые нужды. </w:t>
      </w:r>
    </w:p>
    <w:p w:rsidR="00836E5F" w:rsidRPr="000915BF" w:rsidRDefault="00836E5F" w:rsidP="004D2FF9">
      <w:pPr>
        <w:tabs>
          <w:tab w:val="left" w:pos="709"/>
        </w:tabs>
        <w:ind w:firstLine="709"/>
      </w:pPr>
      <w:r w:rsidRPr="000915BF">
        <w:t xml:space="preserve">Среднесуточное потребление воды (за поливочный сезон) на поливку в расчете на одного жителя учтено в количестве </w:t>
      </w:r>
      <w:smartTag w:uri="urn:schemas-microsoft-com:office:smarttags" w:element="metricconverter">
        <w:smartTagPr>
          <w:attr w:name="ProductID" w:val="50 л"/>
        </w:smartTagPr>
        <w:r w:rsidRPr="000915BF">
          <w:t>50 л</w:t>
        </w:r>
      </w:smartTag>
      <w:r w:rsidRPr="000915BF">
        <w:t xml:space="preserve"> в сутки на человека.</w:t>
      </w:r>
    </w:p>
    <w:p w:rsidR="00836E5F" w:rsidRPr="000915BF" w:rsidRDefault="00836E5F" w:rsidP="007E2142">
      <w:pPr>
        <w:pStyle w:val="af7"/>
        <w:keepNext/>
        <w:keepLines/>
        <w:widowControl/>
        <w:spacing w:line="240" w:lineRule="auto"/>
        <w:ind w:firstLine="0"/>
        <w:rPr>
          <w:color w:val="auto"/>
        </w:rPr>
      </w:pPr>
      <w:r w:rsidRPr="000915BF">
        <w:rPr>
          <w:color w:val="auto"/>
        </w:rPr>
        <w:t xml:space="preserve">Таблица </w:t>
      </w:r>
      <w:r w:rsidR="00806BC4" w:rsidRPr="000915BF">
        <w:rPr>
          <w:color w:val="auto"/>
        </w:rPr>
        <w:fldChar w:fldCharType="begin"/>
      </w:r>
      <w:r w:rsidRPr="000915BF">
        <w:rPr>
          <w:color w:val="auto"/>
        </w:rPr>
        <w:instrText xml:space="preserve"> SEQ Таблица \* ARABIC </w:instrText>
      </w:r>
      <w:r w:rsidR="00806BC4" w:rsidRPr="000915BF">
        <w:rPr>
          <w:color w:val="auto"/>
        </w:rPr>
        <w:fldChar w:fldCharType="separate"/>
      </w:r>
      <w:r w:rsidR="002F7246">
        <w:rPr>
          <w:noProof/>
          <w:color w:val="auto"/>
        </w:rPr>
        <w:t>14</w:t>
      </w:r>
      <w:r w:rsidR="00806BC4" w:rsidRPr="000915BF">
        <w:rPr>
          <w:color w:val="auto"/>
        </w:rPr>
        <w:fldChar w:fldCharType="end"/>
      </w:r>
      <w:r w:rsidRPr="000915BF">
        <w:rPr>
          <w:color w:val="auto"/>
        </w:rPr>
        <w:t xml:space="preserve"> – Расчет среднесуточного водопотребления на I очередь и расчетный срок</w:t>
      </w:r>
    </w:p>
    <w:tbl>
      <w:tblPr>
        <w:tblW w:w="9240" w:type="dxa"/>
        <w:tblInd w:w="103" w:type="dxa"/>
        <w:tblLook w:val="04A0"/>
      </w:tblPr>
      <w:tblGrid>
        <w:gridCol w:w="2866"/>
        <w:gridCol w:w="937"/>
        <w:gridCol w:w="1119"/>
        <w:gridCol w:w="1105"/>
        <w:gridCol w:w="1119"/>
        <w:gridCol w:w="899"/>
        <w:gridCol w:w="1195"/>
      </w:tblGrid>
      <w:tr w:rsidR="00152C29" w:rsidRPr="000915BF" w:rsidTr="00152C29">
        <w:trPr>
          <w:trHeight w:val="750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Норма водопотребления, л/сут. чел.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Суточный расход воды населением, м</w:t>
            </w:r>
            <w:r w:rsidRPr="000915BF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/сут.</w:t>
            </w:r>
          </w:p>
        </w:tc>
      </w:tr>
      <w:tr w:rsidR="00152C29" w:rsidRPr="000915BF" w:rsidTr="00152C29">
        <w:trPr>
          <w:trHeight w:val="510"/>
        </w:trPr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0915B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0915BF" w:rsidRPr="000915BF" w:rsidTr="00152C29">
        <w:trPr>
          <w:trHeight w:val="2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1 206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1 280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101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112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129</w:t>
            </w:r>
          </w:p>
        </w:tc>
      </w:tr>
      <w:tr w:rsidR="000915BF" w:rsidRPr="000915BF" w:rsidTr="00152C29">
        <w:trPr>
          <w:trHeight w:val="76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Неучтенные расходы включая нужды промышленности (10% общего водопотребления)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13</w:t>
            </w:r>
          </w:p>
        </w:tc>
      </w:tr>
      <w:tr w:rsidR="000915BF" w:rsidRPr="000915BF" w:rsidTr="00152C29">
        <w:trPr>
          <w:trHeight w:val="2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Поливка зеленых насаждений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1 206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1 280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64</w:t>
            </w:r>
          </w:p>
        </w:tc>
      </w:tr>
      <w:tr w:rsidR="000915BF" w:rsidRPr="000915BF" w:rsidTr="00152C29">
        <w:trPr>
          <w:trHeight w:val="2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15B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15B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15B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15B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15BF"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15BF">
              <w:rPr>
                <w:b/>
                <w:bCs/>
                <w:sz w:val="20"/>
                <w:szCs w:val="20"/>
              </w:rPr>
              <w:t>206</w:t>
            </w:r>
          </w:p>
        </w:tc>
      </w:tr>
    </w:tbl>
    <w:p w:rsidR="00152C29" w:rsidRPr="000915BF" w:rsidRDefault="00152C29" w:rsidP="000915BF">
      <w:pPr>
        <w:widowControl/>
        <w:tabs>
          <w:tab w:val="left" w:pos="709"/>
        </w:tabs>
        <w:ind w:firstLine="709"/>
      </w:pPr>
    </w:p>
    <w:p w:rsidR="00307E67" w:rsidRPr="000915BF" w:rsidRDefault="00307E67" w:rsidP="000915BF">
      <w:pPr>
        <w:pStyle w:val="af7"/>
        <w:keepNext/>
        <w:keepLines/>
        <w:spacing w:line="240" w:lineRule="auto"/>
        <w:ind w:firstLine="0"/>
        <w:rPr>
          <w:color w:val="auto"/>
        </w:rPr>
      </w:pPr>
      <w:r w:rsidRPr="000915BF">
        <w:rPr>
          <w:color w:val="auto"/>
        </w:rPr>
        <w:t xml:space="preserve">Таблица </w:t>
      </w:r>
      <w:r w:rsidR="00806BC4" w:rsidRPr="000915BF">
        <w:rPr>
          <w:color w:val="auto"/>
        </w:rPr>
        <w:fldChar w:fldCharType="begin"/>
      </w:r>
      <w:r w:rsidRPr="000915BF">
        <w:rPr>
          <w:color w:val="auto"/>
        </w:rPr>
        <w:instrText xml:space="preserve"> SEQ Таблица \* ARABIC </w:instrText>
      </w:r>
      <w:r w:rsidR="00806BC4" w:rsidRPr="000915BF">
        <w:rPr>
          <w:color w:val="auto"/>
        </w:rPr>
        <w:fldChar w:fldCharType="separate"/>
      </w:r>
      <w:r w:rsidR="002F7246">
        <w:rPr>
          <w:noProof/>
          <w:color w:val="auto"/>
        </w:rPr>
        <w:t>15</w:t>
      </w:r>
      <w:r w:rsidR="00806BC4" w:rsidRPr="000915BF">
        <w:rPr>
          <w:color w:val="auto"/>
        </w:rPr>
        <w:fldChar w:fldCharType="end"/>
      </w:r>
      <w:r w:rsidRPr="000915BF">
        <w:rPr>
          <w:color w:val="auto"/>
        </w:rPr>
        <w:t xml:space="preserve"> – Расчет максимального расхода воды на I очередь и расчетный срок</w:t>
      </w:r>
    </w:p>
    <w:tbl>
      <w:tblPr>
        <w:tblW w:w="66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787"/>
        <w:gridCol w:w="1113"/>
        <w:gridCol w:w="1056"/>
        <w:gridCol w:w="1130"/>
      </w:tblGrid>
      <w:tr w:rsidR="00152C29" w:rsidRPr="000915BF" w:rsidTr="00863719">
        <w:trPr>
          <w:trHeight w:val="765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:rsidR="00152C29" w:rsidRPr="000915B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152C29" w:rsidRPr="000915B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52C29" w:rsidRPr="000915B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152C29" w:rsidRPr="000915B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152C29" w:rsidRPr="000915B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</w:tr>
      <w:tr w:rsidR="000915BF" w:rsidRPr="000915BF" w:rsidTr="00863719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Среднесуточный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м</w:t>
            </w:r>
            <w:r w:rsidRPr="000915BF">
              <w:rPr>
                <w:sz w:val="20"/>
                <w:szCs w:val="20"/>
                <w:vertAlign w:val="superscript"/>
              </w:rPr>
              <w:t>3</w:t>
            </w:r>
            <w:r w:rsidRPr="000915BF">
              <w:rPr>
                <w:sz w:val="20"/>
                <w:szCs w:val="20"/>
              </w:rPr>
              <w:t>/сут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206 </w:t>
            </w:r>
          </w:p>
        </w:tc>
      </w:tr>
      <w:tr w:rsidR="000915BF" w:rsidRPr="000915BF" w:rsidTr="00863719">
        <w:trPr>
          <w:trHeight w:val="510"/>
        </w:trPr>
        <w:tc>
          <w:tcPr>
            <w:tcW w:w="534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Коэффициент суточной неравномерности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1,2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1,2 </w:t>
            </w:r>
          </w:p>
        </w:tc>
      </w:tr>
      <w:tr w:rsidR="000915BF" w:rsidRPr="000915BF" w:rsidTr="00863719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Максимальный суточный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м</w:t>
            </w:r>
            <w:r w:rsidRPr="000915BF">
              <w:rPr>
                <w:sz w:val="20"/>
                <w:szCs w:val="20"/>
                <w:vertAlign w:val="superscript"/>
              </w:rPr>
              <w:t>3</w:t>
            </w:r>
            <w:r w:rsidRPr="000915BF">
              <w:rPr>
                <w:sz w:val="20"/>
                <w:szCs w:val="20"/>
              </w:rPr>
              <w:t>/сут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220,4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247,5 </w:t>
            </w:r>
          </w:p>
        </w:tc>
      </w:tr>
      <w:tr w:rsidR="000915BF" w:rsidRPr="000915BF" w:rsidTr="00863719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Средний часовой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м</w:t>
            </w:r>
            <w:r w:rsidRPr="000915BF">
              <w:rPr>
                <w:sz w:val="20"/>
                <w:szCs w:val="20"/>
                <w:vertAlign w:val="superscript"/>
              </w:rPr>
              <w:t>3</w:t>
            </w:r>
            <w:r w:rsidRPr="000915BF">
              <w:rPr>
                <w:sz w:val="20"/>
                <w:szCs w:val="20"/>
              </w:rPr>
              <w:t>/час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9,2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10,3 </w:t>
            </w:r>
          </w:p>
        </w:tc>
      </w:tr>
      <w:tr w:rsidR="000915BF" w:rsidRPr="000915BF" w:rsidTr="00863719">
        <w:trPr>
          <w:trHeight w:val="510"/>
        </w:trPr>
        <w:tc>
          <w:tcPr>
            <w:tcW w:w="534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Коэффициент часовой неравномерности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1,85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1,85 </w:t>
            </w:r>
          </w:p>
        </w:tc>
      </w:tr>
      <w:tr w:rsidR="000915BF" w:rsidRPr="000915BF" w:rsidTr="00863719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Максимальный часовой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м</w:t>
            </w:r>
            <w:r w:rsidRPr="000915BF">
              <w:rPr>
                <w:sz w:val="20"/>
                <w:szCs w:val="20"/>
                <w:vertAlign w:val="superscript"/>
              </w:rPr>
              <w:t>3</w:t>
            </w:r>
            <w:r w:rsidRPr="000915BF">
              <w:rPr>
                <w:sz w:val="20"/>
                <w:szCs w:val="20"/>
              </w:rPr>
              <w:t>/час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17,0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19,1 </w:t>
            </w:r>
          </w:p>
        </w:tc>
      </w:tr>
      <w:tr w:rsidR="000915BF" w:rsidRPr="000915BF" w:rsidTr="00863719">
        <w:trPr>
          <w:trHeight w:val="510"/>
        </w:trPr>
        <w:tc>
          <w:tcPr>
            <w:tcW w:w="534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915B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Максимальный секундный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>л/сек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4,72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915BF" w:rsidRPr="000915BF" w:rsidRDefault="000915B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915BF">
              <w:rPr>
                <w:sz w:val="20"/>
                <w:szCs w:val="20"/>
              </w:rPr>
              <w:t xml:space="preserve">5,30 </w:t>
            </w:r>
          </w:p>
        </w:tc>
      </w:tr>
    </w:tbl>
    <w:p w:rsidR="00307E67" w:rsidRPr="00F70AD1" w:rsidRDefault="00307E67" w:rsidP="004D2FF9">
      <w:pPr>
        <w:tabs>
          <w:tab w:val="left" w:pos="709"/>
        </w:tabs>
        <w:ind w:firstLine="709"/>
      </w:pPr>
    </w:p>
    <w:p w:rsidR="006366A6" w:rsidRPr="00F70AD1" w:rsidRDefault="006366A6" w:rsidP="004D2FF9">
      <w:pPr>
        <w:tabs>
          <w:tab w:val="left" w:pos="709"/>
        </w:tabs>
        <w:ind w:firstLine="709"/>
      </w:pPr>
      <w:r w:rsidRPr="00F70AD1">
        <w:t>С учетом численности населения на 1 очередь</w:t>
      </w:r>
      <w:r w:rsidR="00ED1E8A" w:rsidRPr="00F70AD1">
        <w:t xml:space="preserve"> </w:t>
      </w:r>
      <w:r w:rsidRPr="00F70AD1">
        <w:t>строительства</w:t>
      </w:r>
      <w:r w:rsidR="00ED1E8A" w:rsidRPr="00F70AD1">
        <w:t xml:space="preserve"> </w:t>
      </w:r>
      <w:r w:rsidR="004A0458" w:rsidRPr="00F70AD1">
        <w:t>1</w:t>
      </w:r>
      <w:r w:rsidR="00F70AD1" w:rsidRPr="00F70AD1">
        <w:t>206</w:t>
      </w:r>
      <w:r w:rsidR="004A0458" w:rsidRPr="00F70AD1">
        <w:t xml:space="preserve"> </w:t>
      </w:r>
      <w:r w:rsidR="00ED1E8A" w:rsidRPr="00F70AD1">
        <w:t>человек</w:t>
      </w:r>
      <w:r w:rsidRPr="00F70AD1">
        <w:t xml:space="preserve"> среднесуточное водопотребление в </w:t>
      </w:r>
      <w:r w:rsidR="007537C1" w:rsidRPr="00F70AD1">
        <w:t>Нагольнен</w:t>
      </w:r>
      <w:r w:rsidR="003B6E6D" w:rsidRPr="00F70AD1">
        <w:t>ском сельсовете</w:t>
      </w:r>
      <w:r w:rsidRPr="00F70AD1">
        <w:t xml:space="preserve"> составит</w:t>
      </w:r>
      <w:r w:rsidR="00BA70D5" w:rsidRPr="00F70AD1">
        <w:t xml:space="preserve"> </w:t>
      </w:r>
      <w:r w:rsidR="00F70AD1" w:rsidRPr="00F70AD1">
        <w:t>184</w:t>
      </w:r>
      <w:r w:rsidRPr="00F70AD1">
        <w:t xml:space="preserve"> м</w:t>
      </w:r>
      <w:r w:rsidRPr="00F70AD1">
        <w:rPr>
          <w:vertAlign w:val="superscript"/>
        </w:rPr>
        <w:t>3</w:t>
      </w:r>
      <w:r w:rsidRPr="00F70AD1">
        <w:t xml:space="preserve">/сут, на расчетный срок с численностью населения в </w:t>
      </w:r>
      <w:r w:rsidR="004A0458" w:rsidRPr="00F70AD1">
        <w:t>1</w:t>
      </w:r>
      <w:r w:rsidR="00F70AD1" w:rsidRPr="00F70AD1">
        <w:t>280</w:t>
      </w:r>
      <w:r w:rsidR="008F348C" w:rsidRPr="00F70AD1">
        <w:t xml:space="preserve"> человек среднесуточное водопотребление составит</w:t>
      </w:r>
      <w:r w:rsidR="00BA70D5" w:rsidRPr="00F70AD1">
        <w:t xml:space="preserve"> </w:t>
      </w:r>
      <w:r w:rsidR="004A0458" w:rsidRPr="00F70AD1">
        <w:t>2</w:t>
      </w:r>
      <w:r w:rsidR="00F70AD1" w:rsidRPr="00F70AD1">
        <w:t>0</w:t>
      </w:r>
      <w:r w:rsidR="007E2142" w:rsidRPr="00F70AD1">
        <w:t>6</w:t>
      </w:r>
      <w:r w:rsidR="00D132D3" w:rsidRPr="00F70AD1">
        <w:t xml:space="preserve"> </w:t>
      </w:r>
      <w:r w:rsidR="008F348C" w:rsidRPr="00F70AD1">
        <w:t>м</w:t>
      </w:r>
      <w:r w:rsidR="008F348C" w:rsidRPr="00F70AD1">
        <w:rPr>
          <w:vertAlign w:val="superscript"/>
        </w:rPr>
        <w:t>3</w:t>
      </w:r>
      <w:r w:rsidR="008F348C" w:rsidRPr="00F70AD1">
        <w:t>/сут.</w:t>
      </w:r>
    </w:p>
    <w:p w:rsidR="00FB7FAD" w:rsidRPr="00F70AD1" w:rsidRDefault="00FB7FAD" w:rsidP="00FD380B">
      <w:pPr>
        <w:keepNext/>
        <w:tabs>
          <w:tab w:val="left" w:pos="709"/>
        </w:tabs>
        <w:ind w:firstLine="0"/>
        <w:jc w:val="center"/>
        <w:rPr>
          <w:b/>
        </w:rPr>
      </w:pPr>
      <w:r w:rsidRPr="00F70AD1">
        <w:rPr>
          <w:b/>
        </w:rPr>
        <w:t>Проектные предложения</w:t>
      </w:r>
    </w:p>
    <w:p w:rsidR="00EF3AC3" w:rsidRPr="00F70AD1" w:rsidRDefault="00EF3AC3" w:rsidP="004D2FF9">
      <w:pPr>
        <w:tabs>
          <w:tab w:val="left" w:pos="709"/>
        </w:tabs>
        <w:ind w:firstLine="709"/>
      </w:pPr>
      <w:r w:rsidRPr="00F70AD1">
        <w:t xml:space="preserve">Водоснабжение </w:t>
      </w:r>
      <w:r w:rsidR="007537C1" w:rsidRPr="00F70AD1">
        <w:t>Нагольнен</w:t>
      </w:r>
      <w:r w:rsidR="003B6E6D" w:rsidRPr="00F70AD1">
        <w:t>ского сельсовета</w:t>
      </w:r>
      <w:r w:rsidRPr="00F70AD1">
        <w:t xml:space="preserve"> </w:t>
      </w:r>
      <w:r w:rsidR="001E76BF" w:rsidRPr="00F70AD1">
        <w:t xml:space="preserve">в дальнейшем </w:t>
      </w:r>
      <w:r w:rsidRPr="00F70AD1">
        <w:t>будет базироваться на подземных источниках.</w:t>
      </w:r>
    </w:p>
    <w:p w:rsidR="00EF3AC3" w:rsidRPr="00F70AD1" w:rsidRDefault="00EF3AC3" w:rsidP="004D2FF9">
      <w:pPr>
        <w:tabs>
          <w:tab w:val="left" w:pos="709"/>
        </w:tabs>
        <w:ind w:firstLine="709"/>
      </w:pPr>
      <w:r w:rsidRPr="00F70AD1">
        <w:t xml:space="preserve">Во всех населенных пунктах предусматривается развитие систем водоснабжения, включая строительство и реконструкцию водозаборов, водопроводных сетей, обустройство зон санитарной охраны водозаборов и водопроводных сооружений, а также корректировка устаревших зон по водозаборам. </w:t>
      </w:r>
    </w:p>
    <w:p w:rsidR="00EF3AC3" w:rsidRPr="00F70AD1" w:rsidRDefault="00EF3AC3" w:rsidP="004D2FF9">
      <w:pPr>
        <w:tabs>
          <w:tab w:val="left" w:pos="709"/>
        </w:tabs>
        <w:ind w:firstLine="709"/>
      </w:pPr>
      <w:r w:rsidRPr="00F70AD1">
        <w:t>Исключить риск чрезвычайных ситуаций, возникающих из-за некачественной питьевой воды, путем своевременного финансирования и исполнения всех мероприятий по развитию систем водоснабжения.</w:t>
      </w:r>
    </w:p>
    <w:p w:rsidR="008A3771" w:rsidRPr="00F70AD1" w:rsidRDefault="009F5550" w:rsidP="007E2142">
      <w:pPr>
        <w:keepNext/>
        <w:keepLines/>
        <w:widowControl/>
        <w:tabs>
          <w:tab w:val="left" w:pos="709"/>
        </w:tabs>
        <w:suppressAutoHyphens/>
        <w:rPr>
          <w:b/>
          <w:bCs/>
        </w:rPr>
      </w:pPr>
      <w:r w:rsidRPr="00F70AD1">
        <w:rPr>
          <w:b/>
        </w:rPr>
        <w:t>Генеральным планом предлагается предусмотреть следующие мероприятия</w:t>
      </w:r>
      <w:r w:rsidR="008A3771" w:rsidRPr="00F70AD1">
        <w:rPr>
          <w:b/>
          <w:bCs/>
        </w:rPr>
        <w:t>:</w:t>
      </w:r>
    </w:p>
    <w:p w:rsidR="009F5550" w:rsidRPr="00F70AD1" w:rsidRDefault="009F5550" w:rsidP="007E2142">
      <w:pPr>
        <w:keepNext/>
        <w:keepLines/>
        <w:widowControl/>
        <w:tabs>
          <w:tab w:val="left" w:pos="709"/>
        </w:tabs>
        <w:rPr>
          <w:b/>
        </w:rPr>
      </w:pPr>
      <w:r w:rsidRPr="00F70AD1">
        <w:rPr>
          <w:b/>
        </w:rPr>
        <w:t>на I очередь строительства:</w:t>
      </w:r>
    </w:p>
    <w:p w:rsidR="009F5550" w:rsidRPr="00F70AD1" w:rsidRDefault="009F5550" w:rsidP="00945AAC">
      <w:pPr>
        <w:pStyle w:val="a6"/>
        <w:numPr>
          <w:ilvl w:val="0"/>
          <w:numId w:val="23"/>
        </w:numPr>
        <w:tabs>
          <w:tab w:val="left" w:pos="709"/>
        </w:tabs>
        <w:rPr>
          <w:lang w:eastAsia="ru-RU"/>
        </w:rPr>
      </w:pPr>
      <w:r w:rsidRPr="00F70AD1">
        <w:rPr>
          <w:bCs/>
        </w:rPr>
        <w:t xml:space="preserve">проведение ремонтных работ сетей водоснабжения, с частичной заменой труб на современные полимерные </w:t>
      </w:r>
      <w:r w:rsidR="00F70AD1" w:rsidRPr="00F70AD1">
        <w:rPr>
          <w:bCs/>
        </w:rPr>
        <w:t>–</w:t>
      </w:r>
      <w:r w:rsidR="00753F61" w:rsidRPr="00F70AD1">
        <w:rPr>
          <w:bCs/>
        </w:rPr>
        <w:t xml:space="preserve"> </w:t>
      </w:r>
      <w:r w:rsidR="00F70AD1" w:rsidRPr="00F70AD1">
        <w:rPr>
          <w:bCs/>
        </w:rPr>
        <w:t>9,35</w:t>
      </w:r>
      <w:r w:rsidRPr="00F70AD1">
        <w:rPr>
          <w:bCs/>
        </w:rPr>
        <w:t xml:space="preserve"> км водопроводных труб;</w:t>
      </w:r>
    </w:p>
    <w:p w:rsidR="009F5550" w:rsidRPr="00F70AD1" w:rsidRDefault="009F5550" w:rsidP="00945AAC">
      <w:pPr>
        <w:pStyle w:val="a6"/>
        <w:numPr>
          <w:ilvl w:val="0"/>
          <w:numId w:val="23"/>
        </w:numPr>
        <w:tabs>
          <w:tab w:val="left" w:pos="709"/>
        </w:tabs>
        <w:rPr>
          <w:bCs/>
          <w:lang w:eastAsia="ru-RU"/>
        </w:rPr>
      </w:pPr>
      <w:r w:rsidRPr="00F70AD1">
        <w:rPr>
          <w:lang w:eastAsia="ru-RU"/>
        </w:rPr>
        <w:t>прокладку уличного водопровода на новых территориях жилой и общественно-деловой застройки;</w:t>
      </w:r>
    </w:p>
    <w:p w:rsidR="009F5550" w:rsidRPr="00F70AD1" w:rsidRDefault="009F5550" w:rsidP="00945AAC">
      <w:pPr>
        <w:pStyle w:val="a6"/>
        <w:numPr>
          <w:ilvl w:val="0"/>
          <w:numId w:val="23"/>
        </w:numPr>
        <w:tabs>
          <w:tab w:val="left" w:pos="709"/>
        </w:tabs>
        <w:rPr>
          <w:bCs/>
          <w:lang w:eastAsia="ru-RU"/>
        </w:rPr>
      </w:pPr>
      <w:r w:rsidRPr="00F70AD1">
        <w:t>строительство резервн</w:t>
      </w:r>
      <w:r w:rsidR="003A031D" w:rsidRPr="00F70AD1">
        <w:t>ых</w:t>
      </w:r>
      <w:r w:rsidRPr="00F70AD1">
        <w:t xml:space="preserve"> емкост</w:t>
      </w:r>
      <w:r w:rsidR="00D11CB0" w:rsidRPr="00F70AD1">
        <w:t>ей</w:t>
      </w:r>
      <w:r w:rsidRPr="00F70AD1">
        <w:t xml:space="preserve"> для целей противопожарной безопасности</w:t>
      </w:r>
      <w:r w:rsidR="003A031D" w:rsidRPr="00F70AD1">
        <w:t xml:space="preserve"> </w:t>
      </w:r>
      <w:r w:rsidRPr="00F70AD1">
        <w:t>(5</w:t>
      </w:r>
      <w:r w:rsidR="003A031D" w:rsidRPr="00F70AD1">
        <w:t>0</w:t>
      </w:r>
      <w:r w:rsidRPr="00F70AD1">
        <w:t>м</w:t>
      </w:r>
      <w:r w:rsidRPr="00F70AD1">
        <w:rPr>
          <w:vertAlign w:val="superscript"/>
        </w:rPr>
        <w:t>3</w:t>
      </w:r>
      <w:r w:rsidRPr="00F70AD1">
        <w:t>).</w:t>
      </w:r>
    </w:p>
    <w:p w:rsidR="00622C12" w:rsidRPr="00F70AD1" w:rsidRDefault="0081109D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59" w:name="_Toc247965279"/>
      <w:bookmarkStart w:id="260" w:name="_Toc268263647"/>
      <w:bookmarkStart w:id="261" w:name="_Toc324789226"/>
      <w:bookmarkStart w:id="262" w:name="_Toc324789369"/>
      <w:bookmarkStart w:id="263" w:name="_Toc353440038"/>
      <w:bookmarkStart w:id="264" w:name="_Toc328559256"/>
      <w:bookmarkStart w:id="265" w:name="_Toc374093342"/>
      <w:r w:rsidRPr="00F70AD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Газоснабжение, т</w:t>
      </w:r>
      <w:r w:rsidR="009F5550" w:rsidRPr="00F70AD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еплоснабжение</w:t>
      </w:r>
      <w:bookmarkEnd w:id="259"/>
      <w:bookmarkEnd w:id="260"/>
      <w:bookmarkEnd w:id="261"/>
      <w:bookmarkEnd w:id="262"/>
      <w:bookmarkEnd w:id="263"/>
      <w:bookmarkEnd w:id="264"/>
      <w:bookmarkEnd w:id="265"/>
    </w:p>
    <w:p w:rsidR="00152C29" w:rsidRPr="00F70AD1" w:rsidRDefault="00152C29" w:rsidP="00152C29">
      <w:pPr>
        <w:tabs>
          <w:tab w:val="left" w:pos="709"/>
        </w:tabs>
      </w:pPr>
      <w:r w:rsidRPr="00F70AD1">
        <w:t xml:space="preserve">Центральное отопление в </w:t>
      </w:r>
      <w:r w:rsidR="007537C1" w:rsidRPr="00F70AD1">
        <w:t>Нагольнен</w:t>
      </w:r>
      <w:r w:rsidRPr="00F70AD1">
        <w:t>ском сельсовете отсутствует, население и учреждения отапливаются от индивидуальных источников отопления.</w:t>
      </w:r>
    </w:p>
    <w:p w:rsidR="00021B27" w:rsidRDefault="00152C29" w:rsidP="00152C29">
      <w:pPr>
        <w:tabs>
          <w:tab w:val="left" w:pos="709"/>
        </w:tabs>
      </w:pPr>
      <w:r w:rsidRPr="00F70AD1">
        <w:t>В сельсовете к системе газо</w:t>
      </w:r>
      <w:r w:rsidR="004A0458" w:rsidRPr="00F70AD1">
        <w:t>снабжения</w:t>
      </w:r>
      <w:r w:rsidRPr="00F70AD1">
        <w:t xml:space="preserve"> подключен</w:t>
      </w:r>
      <w:r w:rsidR="004A0458" w:rsidRPr="00F70AD1">
        <w:t>о</w:t>
      </w:r>
      <w:r w:rsidR="007E2142" w:rsidRPr="00F70AD1">
        <w:t xml:space="preserve"> </w:t>
      </w:r>
      <w:r w:rsidR="00F70AD1" w:rsidRPr="00F70AD1">
        <w:t xml:space="preserve">327 </w:t>
      </w:r>
      <w:r w:rsidR="007E2142" w:rsidRPr="00F70AD1">
        <w:t>домовладени</w:t>
      </w:r>
      <w:r w:rsidR="00F70AD1" w:rsidRPr="00F70AD1">
        <w:t>й, таким образом</w:t>
      </w:r>
      <w:r w:rsidR="007E2142" w:rsidRPr="00F70AD1">
        <w:t xml:space="preserve"> </w:t>
      </w:r>
      <w:r w:rsidR="004A0458" w:rsidRPr="00F70AD1">
        <w:t>6</w:t>
      </w:r>
      <w:r w:rsidR="00F70AD1" w:rsidRPr="00F70AD1">
        <w:t>5</w:t>
      </w:r>
      <w:r w:rsidRPr="00F70AD1">
        <w:t>% жилищного фонда</w:t>
      </w:r>
      <w:r w:rsidR="004A0458" w:rsidRPr="00F70AD1">
        <w:t xml:space="preserve"> </w:t>
      </w:r>
      <w:r w:rsidRPr="00F70AD1">
        <w:rPr>
          <w:bCs/>
        </w:rPr>
        <w:t>отаплива</w:t>
      </w:r>
      <w:r w:rsidR="007E2142" w:rsidRPr="00F70AD1">
        <w:rPr>
          <w:bCs/>
        </w:rPr>
        <w:t>е</w:t>
      </w:r>
      <w:r w:rsidRPr="00F70AD1">
        <w:rPr>
          <w:bCs/>
        </w:rPr>
        <w:t>тся от индивидуальных газовых теплоисточников.</w:t>
      </w:r>
      <w:r w:rsidRPr="00F70AD1">
        <w:t xml:space="preserve">  </w:t>
      </w:r>
      <w:r w:rsidR="00021B27">
        <w:t>Одиночное протяжение уличной газовой сети в населенных пунктах сельсовета составляет 41,1км.</w:t>
      </w:r>
    </w:p>
    <w:p w:rsidR="00152C29" w:rsidRPr="00021B27" w:rsidRDefault="00152C29" w:rsidP="00152C29">
      <w:pPr>
        <w:tabs>
          <w:tab w:val="left" w:pos="709"/>
        </w:tabs>
      </w:pPr>
      <w:r w:rsidRPr="00F70AD1">
        <w:t xml:space="preserve">Жилищный </w:t>
      </w:r>
      <w:r w:rsidR="003B3BB1" w:rsidRPr="00F70AD1">
        <w:t>фонд,</w:t>
      </w:r>
      <w:r w:rsidRPr="00F70AD1">
        <w:t xml:space="preserve"> не подключенный к системе газоснабжения</w:t>
      </w:r>
      <w:r w:rsidR="003B3BB1" w:rsidRPr="00F70AD1">
        <w:t>,</w:t>
      </w:r>
      <w:r w:rsidRPr="00F70AD1">
        <w:t xml:space="preserve"> оборудован печным отоплением </w:t>
      </w:r>
      <w:r w:rsidRPr="00021B27">
        <w:t xml:space="preserve">и отапливается углем. </w:t>
      </w:r>
    </w:p>
    <w:p w:rsidR="009F5550" w:rsidRPr="00021B27" w:rsidRDefault="009F5550" w:rsidP="00B91B21">
      <w:pPr>
        <w:keepNext/>
        <w:keepLines/>
        <w:widowControl/>
        <w:tabs>
          <w:tab w:val="left" w:pos="709"/>
        </w:tabs>
        <w:ind w:firstLine="0"/>
        <w:jc w:val="center"/>
        <w:rPr>
          <w:b/>
        </w:rPr>
      </w:pPr>
      <w:r w:rsidRPr="00021B27">
        <w:rPr>
          <w:b/>
        </w:rPr>
        <w:t>Проектные предложения</w:t>
      </w:r>
    </w:p>
    <w:p w:rsidR="00FD2A75" w:rsidRPr="00021B27" w:rsidRDefault="00FD2A75" w:rsidP="00B91B21">
      <w:pPr>
        <w:keepNext/>
        <w:keepLines/>
        <w:widowControl/>
        <w:tabs>
          <w:tab w:val="left" w:pos="709"/>
        </w:tabs>
        <w:rPr>
          <w:b/>
          <w:lang w:eastAsia="ru-RU"/>
        </w:rPr>
      </w:pPr>
      <w:r w:rsidRPr="00021B27">
        <w:rPr>
          <w:b/>
          <w:lang w:eastAsia="ru-RU"/>
        </w:rPr>
        <w:t xml:space="preserve">Генеральным планом на </w:t>
      </w:r>
      <w:r w:rsidRPr="00021B27">
        <w:rPr>
          <w:b/>
          <w:lang w:val="en-US" w:eastAsia="ru-RU"/>
        </w:rPr>
        <w:t>I</w:t>
      </w:r>
      <w:r w:rsidRPr="00021B27">
        <w:rPr>
          <w:b/>
          <w:lang w:eastAsia="ru-RU"/>
        </w:rPr>
        <w:t xml:space="preserve"> очередь строительства определены следующие мероприятия:</w:t>
      </w:r>
    </w:p>
    <w:p w:rsidR="00FD2A75" w:rsidRPr="00021B27" w:rsidRDefault="00FD2A75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021B27">
        <w:rPr>
          <w:lang w:eastAsia="ru-RU"/>
        </w:rPr>
        <w:t xml:space="preserve">подключение к системе газоснабжения существующих и запланированных на </w:t>
      </w:r>
      <w:r w:rsidRPr="00021B27">
        <w:rPr>
          <w:lang w:val="en-US" w:eastAsia="ru-RU"/>
        </w:rPr>
        <w:t>I</w:t>
      </w:r>
      <w:r w:rsidRPr="00021B27">
        <w:rPr>
          <w:lang w:eastAsia="ru-RU"/>
        </w:rPr>
        <w:t xml:space="preserve"> очередь строительства объектов жилой и общественно-деловой застройки.</w:t>
      </w:r>
    </w:p>
    <w:p w:rsidR="00FD2A75" w:rsidRPr="00021B27" w:rsidRDefault="00FD2A75" w:rsidP="004D2FF9">
      <w:pPr>
        <w:tabs>
          <w:tab w:val="left" w:pos="709"/>
        </w:tabs>
        <w:rPr>
          <w:b/>
          <w:lang w:eastAsia="ru-RU"/>
        </w:rPr>
      </w:pPr>
      <w:r w:rsidRPr="00021B27">
        <w:rPr>
          <w:b/>
          <w:lang w:eastAsia="ru-RU"/>
        </w:rPr>
        <w:t>Генеральным планом на расчетный срок предусмотрено:</w:t>
      </w:r>
    </w:p>
    <w:p w:rsidR="00FD2A75" w:rsidRPr="00021B27" w:rsidRDefault="00FD2A75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021B27">
        <w:rPr>
          <w:lang w:eastAsia="ru-RU"/>
        </w:rPr>
        <w:t>подключение к системе газоснабжения поселения запланированных на расчетный срок объектов общественно-деловой застройки.</w:t>
      </w:r>
    </w:p>
    <w:p w:rsidR="00DC4141" w:rsidRPr="004A3A1D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66" w:name="_Toc268263649"/>
      <w:bookmarkStart w:id="267" w:name="_Toc324789247"/>
      <w:bookmarkStart w:id="268" w:name="_Toc324789390"/>
      <w:bookmarkStart w:id="269" w:name="_Toc328559277"/>
      <w:bookmarkStart w:id="270" w:name="_Toc353440040"/>
      <w:bookmarkStart w:id="271" w:name="_Toc374093343"/>
      <w:r w:rsidRPr="004A3A1D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Электроснабжение</w:t>
      </w:r>
      <w:bookmarkEnd w:id="266"/>
      <w:bookmarkEnd w:id="267"/>
      <w:bookmarkEnd w:id="268"/>
      <w:bookmarkEnd w:id="269"/>
      <w:bookmarkEnd w:id="270"/>
      <w:bookmarkEnd w:id="271"/>
    </w:p>
    <w:p w:rsidR="009F5550" w:rsidRPr="00A5402F" w:rsidRDefault="009F5550" w:rsidP="004D2FF9">
      <w:pPr>
        <w:tabs>
          <w:tab w:val="left" w:pos="709"/>
        </w:tabs>
      </w:pPr>
      <w:bookmarkStart w:id="272" w:name="_Toc224632193"/>
      <w:r w:rsidRPr="004A3A1D">
        <w:t xml:space="preserve">Электроснабжение потребителей муниципального образования </w:t>
      </w:r>
      <w:r w:rsidR="00DE714A" w:rsidRPr="004A3A1D">
        <w:t>«</w:t>
      </w:r>
      <w:r w:rsidR="007537C1" w:rsidRPr="004A3A1D">
        <w:t>Нагольнен</w:t>
      </w:r>
      <w:r w:rsidR="003B6E6D" w:rsidRPr="004A3A1D">
        <w:t>ский сельсовет</w:t>
      </w:r>
      <w:r w:rsidR="00DE714A" w:rsidRPr="004A3A1D">
        <w:t>»</w:t>
      </w:r>
      <w:r w:rsidRPr="004A3A1D">
        <w:t xml:space="preserve"> предусмотрено от электрических сетей филиала ОАО </w:t>
      </w:r>
      <w:r w:rsidR="00DE714A" w:rsidRPr="004A3A1D">
        <w:t>«</w:t>
      </w:r>
      <w:r w:rsidRPr="004A3A1D">
        <w:t>МРСК Центр</w:t>
      </w:r>
      <w:r w:rsidR="002064C4" w:rsidRPr="004A3A1D">
        <w:t>а</w:t>
      </w:r>
      <w:r w:rsidR="00DE714A" w:rsidRPr="004A3A1D">
        <w:t>»</w:t>
      </w:r>
      <w:r w:rsidRPr="004A3A1D">
        <w:t xml:space="preserve"> - </w:t>
      </w:r>
      <w:r w:rsidR="00DE714A" w:rsidRPr="004A3A1D">
        <w:t>«</w:t>
      </w:r>
      <w:r w:rsidRPr="004A3A1D">
        <w:t>Курскэнерго</w:t>
      </w:r>
      <w:r w:rsidR="00DE714A" w:rsidRPr="004A3A1D">
        <w:t>»</w:t>
      </w:r>
      <w:bookmarkEnd w:id="272"/>
      <w:r w:rsidRPr="004A3A1D">
        <w:t xml:space="preserve">, транспортирующего электрическую энергию по кабельным и воздушным линиям </w:t>
      </w:r>
      <w:r w:rsidRPr="00A5402F">
        <w:t xml:space="preserve">до конечного потребителя. </w:t>
      </w:r>
    </w:p>
    <w:p w:rsidR="00DE24F2" w:rsidRPr="00A5402F" w:rsidRDefault="009F5550" w:rsidP="004D2FF9">
      <w:pPr>
        <w:tabs>
          <w:tab w:val="left" w:pos="709"/>
        </w:tabs>
      </w:pPr>
      <w:r w:rsidRPr="00A5402F">
        <w:t xml:space="preserve">Электроснабжение </w:t>
      </w:r>
      <w:r w:rsidR="008950B4" w:rsidRPr="00A5402F">
        <w:t>сельсовета</w:t>
      </w:r>
      <w:r w:rsidRPr="00A5402F">
        <w:t xml:space="preserve"> осуществляется от ПС </w:t>
      </w:r>
      <w:r w:rsidR="00E83EC7" w:rsidRPr="00A5402F">
        <w:t>110/</w:t>
      </w:r>
      <w:r w:rsidRPr="00A5402F">
        <w:t xml:space="preserve">35/10 </w:t>
      </w:r>
      <w:r w:rsidR="00DE714A" w:rsidRPr="00A5402F">
        <w:t>«</w:t>
      </w:r>
      <w:r w:rsidR="004A3A1D" w:rsidRPr="00A5402F">
        <w:t>Бобрышево</w:t>
      </w:r>
      <w:r w:rsidR="00DE714A" w:rsidRPr="00A5402F">
        <w:t>»</w:t>
      </w:r>
      <w:r w:rsidR="008950B4" w:rsidRPr="00A5402F">
        <w:t xml:space="preserve">. </w:t>
      </w:r>
      <w:r w:rsidR="0098785A" w:rsidRPr="00A5402F">
        <w:t>По территории сельсовета проход</w:t>
      </w:r>
      <w:r w:rsidR="00802F6B" w:rsidRPr="00A5402F">
        <w:t>я</w:t>
      </w:r>
      <w:r w:rsidR="0098785A" w:rsidRPr="00A5402F">
        <w:t>т высоковольтные линии электропередач</w:t>
      </w:r>
      <w:r w:rsidR="00A729D1" w:rsidRPr="00A5402F">
        <w:t xml:space="preserve"> мощностью 110кВт (протяженность </w:t>
      </w:r>
      <w:r w:rsidR="00A5402F" w:rsidRPr="00A5402F">
        <w:t xml:space="preserve">11,4 </w:t>
      </w:r>
      <w:r w:rsidR="00A729D1" w:rsidRPr="00A5402F">
        <w:t xml:space="preserve">км) и </w:t>
      </w:r>
      <w:r w:rsidR="0098785A" w:rsidRPr="00A5402F">
        <w:t xml:space="preserve">35кВт </w:t>
      </w:r>
      <w:r w:rsidR="00A729D1" w:rsidRPr="00A5402F">
        <w:t>(</w:t>
      </w:r>
      <w:r w:rsidR="0098785A" w:rsidRPr="00A5402F">
        <w:t>протяженность</w:t>
      </w:r>
      <w:r w:rsidR="00A729D1" w:rsidRPr="00A5402F">
        <w:t xml:space="preserve"> </w:t>
      </w:r>
      <w:r w:rsidR="00A5402F" w:rsidRPr="00A5402F">
        <w:t>3</w:t>
      </w:r>
      <w:r w:rsidR="00042E7A" w:rsidRPr="00A5402F">
        <w:t>,8</w:t>
      </w:r>
      <w:r w:rsidR="0098785A" w:rsidRPr="00A5402F">
        <w:t xml:space="preserve"> км</w:t>
      </w:r>
      <w:r w:rsidR="00A729D1" w:rsidRPr="00A5402F">
        <w:t>)</w:t>
      </w:r>
      <w:r w:rsidR="0098785A" w:rsidRPr="00A5402F">
        <w:t>.</w:t>
      </w:r>
    </w:p>
    <w:p w:rsidR="0098785A" w:rsidRPr="00A5402F" w:rsidRDefault="0098785A" w:rsidP="004D2FF9">
      <w:pPr>
        <w:tabs>
          <w:tab w:val="left" w:pos="709"/>
        </w:tabs>
      </w:pPr>
      <w:r w:rsidRPr="00A5402F"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9F5550" w:rsidRPr="00A5402F" w:rsidRDefault="009F5550" w:rsidP="00FD380B">
      <w:pPr>
        <w:keepNext/>
        <w:tabs>
          <w:tab w:val="left" w:pos="709"/>
        </w:tabs>
        <w:ind w:firstLine="0"/>
        <w:jc w:val="center"/>
        <w:rPr>
          <w:b/>
        </w:rPr>
      </w:pPr>
      <w:r w:rsidRPr="00A5402F">
        <w:rPr>
          <w:b/>
        </w:rPr>
        <w:t>Проектные предложения</w:t>
      </w:r>
    </w:p>
    <w:p w:rsidR="009F5550" w:rsidRPr="004A3A1D" w:rsidRDefault="009F5550" w:rsidP="004D2FF9">
      <w:pPr>
        <w:tabs>
          <w:tab w:val="left" w:pos="709"/>
        </w:tabs>
      </w:pPr>
      <w:r w:rsidRPr="00A5402F">
        <w:t>В целях</w:t>
      </w:r>
      <w:r w:rsidR="00BA70D5" w:rsidRPr="00A5402F">
        <w:t xml:space="preserve"> </w:t>
      </w:r>
      <w:r w:rsidRPr="00A5402F">
        <w:t>повышения надежности и обеспечения</w:t>
      </w:r>
      <w:r w:rsidRPr="004A3A1D">
        <w:t xml:space="preserve">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0,4–10 кВ при воздействии стихийных явлений, целесообразно использовать при строительстве новых линий самонесущий изолированный провод (СИП).</w:t>
      </w:r>
    </w:p>
    <w:p w:rsidR="009F5550" w:rsidRPr="004A3A1D" w:rsidRDefault="009F5550" w:rsidP="004D2FF9">
      <w:pPr>
        <w:tabs>
          <w:tab w:val="left" w:pos="709"/>
        </w:tabs>
        <w:rPr>
          <w:b/>
        </w:rPr>
      </w:pPr>
      <w:r w:rsidRPr="004A3A1D">
        <w:rPr>
          <w:b/>
        </w:rPr>
        <w:t>Генеральным планом на I очередь строительства предусмотрено:</w:t>
      </w:r>
    </w:p>
    <w:p w:rsidR="006B0C21" w:rsidRPr="004A3A1D" w:rsidRDefault="009F5550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4A3A1D">
        <w:t>замена ветхих участков линий электропередач,</w:t>
      </w:r>
      <w:r w:rsidR="00BA70D5" w:rsidRPr="004A3A1D">
        <w:t xml:space="preserve"> </w:t>
      </w:r>
      <w:r w:rsidRPr="004A3A1D">
        <w:t>модернизация объектов системы электроснабжения</w:t>
      </w:r>
      <w:r w:rsidR="00D35D88" w:rsidRPr="004A3A1D">
        <w:t>.</w:t>
      </w:r>
    </w:p>
    <w:p w:rsidR="00F517AA" w:rsidRPr="004A3A1D" w:rsidRDefault="009F5550" w:rsidP="00945AAC">
      <w:pPr>
        <w:pStyle w:val="3"/>
        <w:widowControl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73" w:name="_Toc315701173"/>
      <w:bookmarkStart w:id="274" w:name="_Toc324789248"/>
      <w:bookmarkStart w:id="275" w:name="_Toc324789391"/>
      <w:bookmarkStart w:id="276" w:name="_Toc324789534"/>
      <w:bookmarkStart w:id="277" w:name="_Toc324789851"/>
      <w:bookmarkStart w:id="278" w:name="_Toc326909421"/>
      <w:bookmarkStart w:id="279" w:name="_Toc326909538"/>
      <w:bookmarkStart w:id="280" w:name="_Toc326912004"/>
      <w:bookmarkStart w:id="281" w:name="_Toc326919139"/>
      <w:bookmarkStart w:id="282" w:name="_Toc327801378"/>
      <w:bookmarkStart w:id="283" w:name="_Toc327871724"/>
      <w:bookmarkStart w:id="284" w:name="_Toc327872219"/>
      <w:bookmarkStart w:id="285" w:name="_Toc327877573"/>
      <w:bookmarkStart w:id="286" w:name="_Toc328556878"/>
      <w:bookmarkStart w:id="287" w:name="_Toc328559160"/>
      <w:bookmarkStart w:id="288" w:name="_Toc328559278"/>
      <w:bookmarkStart w:id="289" w:name="_Toc333388876"/>
      <w:bookmarkStart w:id="290" w:name="_Toc337112860"/>
      <w:bookmarkStart w:id="291" w:name="_Toc341942529"/>
      <w:bookmarkStart w:id="292" w:name="_Toc353263138"/>
      <w:bookmarkStart w:id="293" w:name="_Toc353263266"/>
      <w:bookmarkStart w:id="294" w:name="_Toc247965282"/>
      <w:bookmarkStart w:id="295" w:name="_Toc268263650"/>
      <w:bookmarkStart w:id="296" w:name="_Toc324789259"/>
      <w:bookmarkStart w:id="297" w:name="_Toc324789402"/>
      <w:bookmarkStart w:id="298" w:name="_Toc353440041"/>
      <w:bookmarkStart w:id="299" w:name="_Toc328559289"/>
      <w:bookmarkStart w:id="300" w:name="_Toc374093344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r w:rsidRPr="004A3A1D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Связь. Радиовещание. Телевидение</w:t>
      </w:r>
      <w:bookmarkEnd w:id="294"/>
      <w:bookmarkEnd w:id="295"/>
      <w:bookmarkEnd w:id="296"/>
      <w:bookmarkEnd w:id="297"/>
      <w:bookmarkEnd w:id="298"/>
      <w:bookmarkEnd w:id="299"/>
      <w:bookmarkEnd w:id="300"/>
    </w:p>
    <w:p w:rsidR="009F5550" w:rsidRPr="004A3A1D" w:rsidRDefault="009F5550" w:rsidP="00636BE4">
      <w:pPr>
        <w:keepNext/>
        <w:keepLines/>
        <w:widowControl/>
        <w:tabs>
          <w:tab w:val="left" w:pos="709"/>
        </w:tabs>
        <w:ind w:firstLine="0"/>
        <w:jc w:val="center"/>
        <w:rPr>
          <w:b/>
          <w:i/>
        </w:rPr>
      </w:pPr>
      <w:bookmarkStart w:id="301" w:name="_Toc274211215"/>
      <w:r w:rsidRPr="004A3A1D">
        <w:rPr>
          <w:b/>
          <w:i/>
        </w:rPr>
        <w:t>Телефонная связь</w:t>
      </w:r>
      <w:bookmarkEnd w:id="301"/>
      <w:r w:rsidR="0008263F" w:rsidRPr="004A3A1D">
        <w:rPr>
          <w:b/>
          <w:i/>
        </w:rPr>
        <w:t>, почта</w:t>
      </w:r>
    </w:p>
    <w:p w:rsidR="009F5550" w:rsidRPr="004A3A1D" w:rsidRDefault="009F5550" w:rsidP="004D2FF9">
      <w:pPr>
        <w:tabs>
          <w:tab w:val="left" w:pos="709"/>
        </w:tabs>
      </w:pPr>
      <w:r w:rsidRPr="004A3A1D">
        <w:t xml:space="preserve">Компанией, предоставляющими услуги проводной местной и внутризоновой телефонной связи, является ОАО </w:t>
      </w:r>
      <w:r w:rsidR="00DE714A" w:rsidRPr="004A3A1D">
        <w:t>«</w:t>
      </w:r>
      <w:r w:rsidRPr="004A3A1D">
        <w:t>Ростелеком</w:t>
      </w:r>
      <w:r w:rsidR="00DE714A" w:rsidRPr="004A3A1D">
        <w:t>»</w:t>
      </w:r>
      <w:r w:rsidRPr="004A3A1D">
        <w:t>. Телефонизированы населенные пункты</w:t>
      </w:r>
      <w:r w:rsidR="00BA70D5" w:rsidRPr="004A3A1D">
        <w:t xml:space="preserve"> </w:t>
      </w:r>
      <w:r w:rsidRPr="004A3A1D">
        <w:t xml:space="preserve">муниципального образования </w:t>
      </w:r>
      <w:r w:rsidR="00DE714A" w:rsidRPr="004A3A1D">
        <w:t>«</w:t>
      </w:r>
      <w:r w:rsidR="007537C1" w:rsidRPr="004A3A1D">
        <w:t>Нагольнен</w:t>
      </w:r>
      <w:r w:rsidR="003B6E6D" w:rsidRPr="004A3A1D">
        <w:t>ский сельсовет</w:t>
      </w:r>
      <w:r w:rsidR="00DE714A" w:rsidRPr="004A3A1D">
        <w:t>»</w:t>
      </w:r>
      <w:r w:rsidRPr="004A3A1D">
        <w:t xml:space="preserve"> от районного узла связи (</w:t>
      </w:r>
      <w:r w:rsidR="002A6B9A" w:rsidRPr="004A3A1D">
        <w:t>п</w:t>
      </w:r>
      <w:r w:rsidR="000B78EF" w:rsidRPr="004A3A1D">
        <w:t>.</w:t>
      </w:r>
      <w:r w:rsidR="001B2CE3" w:rsidRPr="004A3A1D">
        <w:t>Пристен</w:t>
      </w:r>
      <w:r w:rsidR="000B07C9" w:rsidRPr="004A3A1D">
        <w:t>ь</w:t>
      </w:r>
      <w:r w:rsidRPr="004A3A1D">
        <w:t>).</w:t>
      </w:r>
    </w:p>
    <w:p w:rsidR="009F5550" w:rsidRPr="004A3A1D" w:rsidRDefault="009F5550" w:rsidP="004D2FF9">
      <w:pPr>
        <w:tabs>
          <w:tab w:val="left" w:pos="709"/>
        </w:tabs>
      </w:pPr>
      <w:r w:rsidRPr="004A3A1D">
        <w:t xml:space="preserve">В </w:t>
      </w:r>
      <w:r w:rsidR="007537C1" w:rsidRPr="004A3A1D">
        <w:t>Нагольнен</w:t>
      </w:r>
      <w:r w:rsidR="00636BE4" w:rsidRPr="004A3A1D">
        <w:t xml:space="preserve">ском сельсовете </w:t>
      </w:r>
      <w:r w:rsidR="00D35D88" w:rsidRPr="004A3A1D">
        <w:t>расположен</w:t>
      </w:r>
      <w:r w:rsidR="003E2B85" w:rsidRPr="004A3A1D">
        <w:t>о</w:t>
      </w:r>
      <w:r w:rsidR="0008263F" w:rsidRPr="004A3A1D">
        <w:t xml:space="preserve"> </w:t>
      </w:r>
      <w:r w:rsidR="004A3A1D" w:rsidRPr="004A3A1D">
        <w:t>одно</w:t>
      </w:r>
      <w:r w:rsidR="00636BE4" w:rsidRPr="004A3A1D">
        <w:t xml:space="preserve"> </w:t>
      </w:r>
      <w:r w:rsidR="00D35D88" w:rsidRPr="004A3A1D">
        <w:t>отделени</w:t>
      </w:r>
      <w:r w:rsidR="004A3A1D" w:rsidRPr="004A3A1D">
        <w:t>е</w:t>
      </w:r>
      <w:r w:rsidR="00D35D88" w:rsidRPr="004A3A1D">
        <w:t xml:space="preserve"> </w:t>
      </w:r>
      <w:r w:rsidR="0008263F" w:rsidRPr="004A3A1D">
        <w:t>связи</w:t>
      </w:r>
      <w:r w:rsidR="00636BE4" w:rsidRPr="004A3A1D">
        <w:t>,</w:t>
      </w:r>
      <w:r w:rsidR="0008263F" w:rsidRPr="004A3A1D">
        <w:t xml:space="preserve"> оказывающие населению почтовые услуги</w:t>
      </w:r>
      <w:r w:rsidR="00636BE4" w:rsidRPr="004A3A1D">
        <w:t xml:space="preserve"> (</w:t>
      </w:r>
      <w:r w:rsidR="00FF2204" w:rsidRPr="004A3A1D">
        <w:t>с.</w:t>
      </w:r>
      <w:r w:rsidR="007537C1" w:rsidRPr="004A3A1D">
        <w:t>Нагольн</w:t>
      </w:r>
      <w:r w:rsidR="00042E7A" w:rsidRPr="004A3A1D">
        <w:t>о</w:t>
      </w:r>
      <w:r w:rsidR="004A3A1D" w:rsidRPr="004A3A1D">
        <w:t>е</w:t>
      </w:r>
      <w:r w:rsidR="00661145" w:rsidRPr="004A3A1D">
        <w:t>)</w:t>
      </w:r>
      <w:r w:rsidR="0008263F" w:rsidRPr="004A3A1D">
        <w:t>.</w:t>
      </w:r>
      <w:r w:rsidRPr="004A3A1D">
        <w:t xml:space="preserve"> </w:t>
      </w:r>
    </w:p>
    <w:p w:rsidR="009F5550" w:rsidRPr="004A3A1D" w:rsidRDefault="009F5550" w:rsidP="004D2FF9">
      <w:pPr>
        <w:tabs>
          <w:tab w:val="left" w:pos="709"/>
        </w:tabs>
      </w:pPr>
      <w:r w:rsidRPr="004A3A1D">
        <w:t xml:space="preserve">Услуги мобильной связи представляются следующими операторами: Курский филиал ОАО </w:t>
      </w:r>
      <w:r w:rsidR="00DE714A" w:rsidRPr="004A3A1D">
        <w:t>«</w:t>
      </w:r>
      <w:r w:rsidRPr="004A3A1D">
        <w:t>ВымпелКом</w:t>
      </w:r>
      <w:r w:rsidR="00DE714A" w:rsidRPr="004A3A1D">
        <w:t>»</w:t>
      </w:r>
      <w:r w:rsidRPr="004A3A1D">
        <w:t xml:space="preserve"> (БиЛайн),</w:t>
      </w:r>
      <w:r w:rsidR="00BA70D5" w:rsidRPr="004A3A1D">
        <w:t xml:space="preserve"> </w:t>
      </w:r>
      <w:r w:rsidRPr="004A3A1D">
        <w:t xml:space="preserve">Курский филиал ОАО </w:t>
      </w:r>
      <w:r w:rsidR="00DE714A" w:rsidRPr="004A3A1D">
        <w:t>«</w:t>
      </w:r>
      <w:r w:rsidRPr="004A3A1D">
        <w:t>МТС</w:t>
      </w:r>
      <w:r w:rsidR="00DE714A" w:rsidRPr="004A3A1D">
        <w:t>»</w:t>
      </w:r>
      <w:r w:rsidRPr="004A3A1D">
        <w:t xml:space="preserve">, Курский филиал ОАО </w:t>
      </w:r>
      <w:r w:rsidR="00DE714A" w:rsidRPr="004A3A1D">
        <w:t>«</w:t>
      </w:r>
      <w:r w:rsidRPr="004A3A1D">
        <w:t>Мобиком-Центр</w:t>
      </w:r>
      <w:r w:rsidR="00DE714A" w:rsidRPr="004A3A1D">
        <w:t>»</w:t>
      </w:r>
      <w:r w:rsidRPr="004A3A1D">
        <w:t xml:space="preserve"> (Мегафон) и ЗАО </w:t>
      </w:r>
      <w:r w:rsidR="00DE714A" w:rsidRPr="004A3A1D">
        <w:t>«</w:t>
      </w:r>
      <w:r w:rsidRPr="004A3A1D">
        <w:t>Курская сотовая связь</w:t>
      </w:r>
      <w:r w:rsidR="00DE714A" w:rsidRPr="004A3A1D">
        <w:t>»</w:t>
      </w:r>
      <w:r w:rsidRPr="004A3A1D">
        <w:t xml:space="preserve"> (Теле-2).</w:t>
      </w:r>
      <w:bookmarkStart w:id="302" w:name="_Toc274211217"/>
    </w:p>
    <w:p w:rsidR="009F5550" w:rsidRPr="004A3A1D" w:rsidRDefault="009F5550" w:rsidP="00FD380B">
      <w:pPr>
        <w:tabs>
          <w:tab w:val="left" w:pos="709"/>
        </w:tabs>
        <w:ind w:firstLine="0"/>
        <w:jc w:val="center"/>
        <w:rPr>
          <w:b/>
          <w:i/>
        </w:rPr>
      </w:pPr>
      <w:bookmarkStart w:id="303" w:name="_Toc274211218"/>
      <w:bookmarkEnd w:id="302"/>
      <w:r w:rsidRPr="004A3A1D">
        <w:rPr>
          <w:b/>
          <w:i/>
        </w:rPr>
        <w:t>Телевидение</w:t>
      </w:r>
      <w:bookmarkEnd w:id="303"/>
      <w:r w:rsidRPr="004A3A1D">
        <w:rPr>
          <w:b/>
          <w:i/>
        </w:rPr>
        <w:t>,</w:t>
      </w:r>
      <w:r w:rsidR="00BA70D5" w:rsidRPr="004A3A1D">
        <w:rPr>
          <w:b/>
          <w:i/>
        </w:rPr>
        <w:t xml:space="preserve"> </w:t>
      </w:r>
      <w:r w:rsidRPr="004A3A1D">
        <w:rPr>
          <w:b/>
          <w:i/>
        </w:rPr>
        <w:t>радиовещание</w:t>
      </w:r>
    </w:p>
    <w:p w:rsidR="009F5550" w:rsidRPr="004A3A1D" w:rsidRDefault="009F5550" w:rsidP="004D2FF9">
      <w:pPr>
        <w:tabs>
          <w:tab w:val="left" w:pos="709"/>
        </w:tabs>
      </w:pPr>
      <w:r w:rsidRPr="004A3A1D">
        <w:t>Телевизионное вещание осуществляется по аналоговым эфирным сигналам: Первый канал, РОССИЯ, ТВЦ, НТВ.</w:t>
      </w:r>
    </w:p>
    <w:p w:rsidR="002A6B9A" w:rsidRPr="004A3A1D" w:rsidRDefault="002A6B9A" w:rsidP="002A6B9A">
      <w:pPr>
        <w:tabs>
          <w:tab w:val="left" w:pos="709"/>
        </w:tabs>
      </w:pPr>
      <w:r w:rsidRPr="004A3A1D">
        <w:t>Цифровое эфирное вещание представлено десятью теле- и тремя радиоканалами:</w:t>
      </w:r>
    </w:p>
    <w:p w:rsidR="002A6B9A" w:rsidRPr="004A3A1D" w:rsidRDefault="002A6B9A" w:rsidP="002A6B9A">
      <w:pPr>
        <w:tabs>
          <w:tab w:val="left" w:pos="709"/>
        </w:tabs>
      </w:pPr>
      <w:r w:rsidRPr="004A3A1D">
        <w:t>Телеканалы: «Первый канал», «Россия 1», «НТВ», «Культура», «Петербург-5 канал», «Спорт», «24 часа», «Карусель», «ОТР», «Центр».</w:t>
      </w:r>
    </w:p>
    <w:p w:rsidR="009F5550" w:rsidRPr="004A3A1D" w:rsidRDefault="009F5550" w:rsidP="004D2FF9">
      <w:pPr>
        <w:tabs>
          <w:tab w:val="left" w:pos="709"/>
        </w:tabs>
      </w:pPr>
      <w:r w:rsidRPr="004A3A1D">
        <w:t xml:space="preserve">Радиоканалы: </w:t>
      </w:r>
      <w:r w:rsidR="00DE714A" w:rsidRPr="004A3A1D">
        <w:t>«</w:t>
      </w:r>
      <w:r w:rsidRPr="004A3A1D">
        <w:t>Вести FM</w:t>
      </w:r>
      <w:r w:rsidR="00DE714A" w:rsidRPr="004A3A1D">
        <w:t>»</w:t>
      </w:r>
      <w:r w:rsidRPr="004A3A1D">
        <w:t xml:space="preserve">, </w:t>
      </w:r>
      <w:r w:rsidR="00DE714A" w:rsidRPr="004A3A1D">
        <w:t>«</w:t>
      </w:r>
      <w:r w:rsidRPr="004A3A1D">
        <w:t>Маяк</w:t>
      </w:r>
      <w:r w:rsidR="00DE714A" w:rsidRPr="004A3A1D">
        <w:t>»</w:t>
      </w:r>
      <w:r w:rsidRPr="004A3A1D">
        <w:t xml:space="preserve">, </w:t>
      </w:r>
      <w:r w:rsidR="00DE714A" w:rsidRPr="004A3A1D">
        <w:t>«</w:t>
      </w:r>
      <w:r w:rsidRPr="004A3A1D">
        <w:t>Радио России</w:t>
      </w:r>
      <w:r w:rsidR="00DE714A" w:rsidRPr="004A3A1D">
        <w:t>»</w:t>
      </w:r>
      <w:r w:rsidRPr="004A3A1D">
        <w:t>.</w:t>
      </w:r>
    </w:p>
    <w:p w:rsidR="009F5550" w:rsidRPr="004A3A1D" w:rsidRDefault="009F5550" w:rsidP="004D2FF9">
      <w:pPr>
        <w:tabs>
          <w:tab w:val="left" w:pos="709"/>
        </w:tabs>
      </w:pPr>
      <w:r w:rsidRPr="004A3A1D">
        <w:t>Проводное радиовещание отсутствует.</w:t>
      </w:r>
    </w:p>
    <w:p w:rsidR="009F5550" w:rsidRPr="004A3A1D" w:rsidRDefault="009F5550" w:rsidP="004D2FF9">
      <w:pPr>
        <w:tabs>
          <w:tab w:val="left" w:pos="709"/>
        </w:tabs>
      </w:pPr>
      <w:r w:rsidRPr="004A3A1D">
        <w:t>Для расширения приема каналов телевещания население муниципального образования использует спутниковое телевидение. Охват населения телевизионным вещанием 100%.</w:t>
      </w:r>
    </w:p>
    <w:p w:rsidR="009F5550" w:rsidRPr="004A3A1D" w:rsidRDefault="009F5550" w:rsidP="00FD380B">
      <w:pPr>
        <w:tabs>
          <w:tab w:val="left" w:pos="709"/>
        </w:tabs>
        <w:ind w:firstLine="0"/>
        <w:jc w:val="center"/>
        <w:rPr>
          <w:b/>
          <w:i/>
        </w:rPr>
      </w:pPr>
      <w:r w:rsidRPr="004A3A1D">
        <w:rPr>
          <w:b/>
          <w:i/>
        </w:rPr>
        <w:t>Проектные предложения</w:t>
      </w:r>
    </w:p>
    <w:p w:rsidR="009F5550" w:rsidRPr="004A3A1D" w:rsidRDefault="009F5550" w:rsidP="004D2FF9">
      <w:pPr>
        <w:tabs>
          <w:tab w:val="left" w:pos="709"/>
        </w:tabs>
        <w:rPr>
          <w:iCs/>
        </w:rPr>
      </w:pPr>
      <w:r w:rsidRPr="004A3A1D">
        <w:t xml:space="preserve">Для развития </w:t>
      </w:r>
      <w:r w:rsidR="00752A3F" w:rsidRPr="004A3A1D">
        <w:t xml:space="preserve">в сельсовете </w:t>
      </w:r>
      <w:r w:rsidR="0008263F" w:rsidRPr="004A3A1D">
        <w:t xml:space="preserve">различных видов связи </w:t>
      </w:r>
      <w:r w:rsidRPr="004A3A1D">
        <w:rPr>
          <w:iCs/>
        </w:rPr>
        <w:t>Генеральным планом на расчетный срок предусматривается:</w:t>
      </w:r>
    </w:p>
    <w:p w:rsidR="009F5550" w:rsidRPr="004A3A1D" w:rsidRDefault="009F5550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4A3A1D">
        <w:t>обеспечение населения телефонной связью</w:t>
      </w:r>
      <w:r w:rsidR="0008263F" w:rsidRPr="004A3A1D">
        <w:t xml:space="preserve"> в соответствии с требованиями Н.П.2.008-7-85</w:t>
      </w:r>
      <w:r w:rsidRPr="004A3A1D">
        <w:t>;</w:t>
      </w:r>
    </w:p>
    <w:p w:rsidR="0008263F" w:rsidRPr="004A3A1D" w:rsidRDefault="0008263F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4A3A1D">
        <w:t>улучшение качества сотовой связи и интернета;</w:t>
      </w:r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304" w:name="_Toc315701185"/>
      <w:bookmarkStart w:id="305" w:name="_Toc324789260"/>
      <w:bookmarkStart w:id="306" w:name="_Toc324789403"/>
      <w:bookmarkStart w:id="307" w:name="_Toc324789546"/>
      <w:bookmarkStart w:id="308" w:name="_Toc324789863"/>
      <w:bookmarkStart w:id="309" w:name="_Toc326909433"/>
      <w:bookmarkStart w:id="310" w:name="_Toc326909550"/>
      <w:bookmarkStart w:id="311" w:name="_Toc326912016"/>
      <w:bookmarkStart w:id="312" w:name="_Toc326919151"/>
      <w:bookmarkStart w:id="313" w:name="_Toc327801390"/>
      <w:bookmarkStart w:id="314" w:name="_Toc327871736"/>
      <w:bookmarkStart w:id="315" w:name="_Toc327872231"/>
      <w:bookmarkStart w:id="316" w:name="_Toc327877585"/>
      <w:bookmarkStart w:id="317" w:name="_Toc328556890"/>
      <w:bookmarkStart w:id="318" w:name="_Toc328559172"/>
      <w:bookmarkStart w:id="319" w:name="_Toc328559290"/>
      <w:bookmarkStart w:id="320" w:name="_Toc333388888"/>
      <w:bookmarkStart w:id="321" w:name="_Toc337112872"/>
      <w:bookmarkStart w:id="322" w:name="_Toc341942541"/>
      <w:bookmarkStart w:id="323" w:name="_Toc353263150"/>
      <w:bookmarkStart w:id="324" w:name="_Toc353263278"/>
      <w:bookmarkStart w:id="325" w:name="_Toc353439821"/>
      <w:bookmarkStart w:id="326" w:name="_Toc353440042"/>
      <w:bookmarkStart w:id="327" w:name="_Toc353441159"/>
      <w:bookmarkStart w:id="328" w:name="_Toc353441319"/>
      <w:bookmarkStart w:id="329" w:name="_Toc357244317"/>
      <w:bookmarkStart w:id="330" w:name="_Toc357349720"/>
      <w:bookmarkStart w:id="331" w:name="_Toc365366899"/>
      <w:bookmarkStart w:id="332" w:name="_Toc367184408"/>
      <w:bookmarkStart w:id="333" w:name="_Toc371439244"/>
      <w:bookmarkStart w:id="334" w:name="_Toc371439310"/>
      <w:bookmarkStart w:id="335" w:name="_Toc371439375"/>
      <w:bookmarkStart w:id="336" w:name="_Toc372030133"/>
      <w:bookmarkStart w:id="337" w:name="_Toc373335625"/>
      <w:bookmarkStart w:id="338" w:name="_Toc374093345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339" w:name="_Toc315701186"/>
      <w:bookmarkStart w:id="340" w:name="_Toc324789261"/>
      <w:bookmarkStart w:id="341" w:name="_Toc324789404"/>
      <w:bookmarkStart w:id="342" w:name="_Toc324789547"/>
      <w:bookmarkStart w:id="343" w:name="_Toc324789864"/>
      <w:bookmarkStart w:id="344" w:name="_Toc326909434"/>
      <w:bookmarkStart w:id="345" w:name="_Toc326909551"/>
      <w:bookmarkStart w:id="346" w:name="_Toc326912017"/>
      <w:bookmarkStart w:id="347" w:name="_Toc326919152"/>
      <w:bookmarkStart w:id="348" w:name="_Toc327801391"/>
      <w:bookmarkStart w:id="349" w:name="_Toc327871737"/>
      <w:bookmarkStart w:id="350" w:name="_Toc327872232"/>
      <w:bookmarkStart w:id="351" w:name="_Toc327877586"/>
      <w:bookmarkStart w:id="352" w:name="_Toc328556891"/>
      <w:bookmarkStart w:id="353" w:name="_Toc328559173"/>
      <w:bookmarkStart w:id="354" w:name="_Toc328559291"/>
      <w:bookmarkStart w:id="355" w:name="_Toc333388889"/>
      <w:bookmarkStart w:id="356" w:name="_Toc337112873"/>
      <w:bookmarkStart w:id="357" w:name="_Toc341942542"/>
      <w:bookmarkStart w:id="358" w:name="_Toc353263151"/>
      <w:bookmarkStart w:id="359" w:name="_Toc353263279"/>
      <w:bookmarkStart w:id="360" w:name="_Toc353439822"/>
      <w:bookmarkStart w:id="361" w:name="_Toc353440043"/>
      <w:bookmarkStart w:id="362" w:name="_Toc353441160"/>
      <w:bookmarkStart w:id="363" w:name="_Toc353441320"/>
      <w:bookmarkStart w:id="364" w:name="_Toc357244318"/>
      <w:bookmarkStart w:id="365" w:name="_Toc357349721"/>
      <w:bookmarkStart w:id="366" w:name="_Toc365366900"/>
      <w:bookmarkStart w:id="367" w:name="_Toc367184409"/>
      <w:bookmarkStart w:id="368" w:name="_Toc371439245"/>
      <w:bookmarkStart w:id="369" w:name="_Toc371439311"/>
      <w:bookmarkStart w:id="370" w:name="_Toc371439376"/>
      <w:bookmarkStart w:id="371" w:name="_Toc372030134"/>
      <w:bookmarkStart w:id="372" w:name="_Toc373335626"/>
      <w:bookmarkStart w:id="373" w:name="_Toc374093346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374" w:name="_Toc315701187"/>
      <w:bookmarkStart w:id="375" w:name="_Toc324789262"/>
      <w:bookmarkStart w:id="376" w:name="_Toc324789405"/>
      <w:bookmarkStart w:id="377" w:name="_Toc324789548"/>
      <w:bookmarkStart w:id="378" w:name="_Toc324789865"/>
      <w:bookmarkStart w:id="379" w:name="_Toc326909435"/>
      <w:bookmarkStart w:id="380" w:name="_Toc326909552"/>
      <w:bookmarkStart w:id="381" w:name="_Toc326912018"/>
      <w:bookmarkStart w:id="382" w:name="_Toc326919153"/>
      <w:bookmarkStart w:id="383" w:name="_Toc327801392"/>
      <w:bookmarkStart w:id="384" w:name="_Toc327871738"/>
      <w:bookmarkStart w:id="385" w:name="_Toc327872233"/>
      <w:bookmarkStart w:id="386" w:name="_Toc327877587"/>
      <w:bookmarkStart w:id="387" w:name="_Toc328556892"/>
      <w:bookmarkStart w:id="388" w:name="_Toc328559174"/>
      <w:bookmarkStart w:id="389" w:name="_Toc328559292"/>
      <w:bookmarkStart w:id="390" w:name="_Toc333388890"/>
      <w:bookmarkStart w:id="391" w:name="_Toc337112874"/>
      <w:bookmarkStart w:id="392" w:name="_Toc341942543"/>
      <w:bookmarkStart w:id="393" w:name="_Toc353263152"/>
      <w:bookmarkStart w:id="394" w:name="_Toc353263280"/>
      <w:bookmarkStart w:id="395" w:name="_Toc353439823"/>
      <w:bookmarkStart w:id="396" w:name="_Toc353440044"/>
      <w:bookmarkStart w:id="397" w:name="_Toc353441161"/>
      <w:bookmarkStart w:id="398" w:name="_Toc353441321"/>
      <w:bookmarkStart w:id="399" w:name="_Toc357244319"/>
      <w:bookmarkStart w:id="400" w:name="_Toc357349722"/>
      <w:bookmarkStart w:id="401" w:name="_Toc365366901"/>
      <w:bookmarkStart w:id="402" w:name="_Toc367184410"/>
      <w:bookmarkStart w:id="403" w:name="_Toc371439246"/>
      <w:bookmarkStart w:id="404" w:name="_Toc371439312"/>
      <w:bookmarkStart w:id="405" w:name="_Toc371439377"/>
      <w:bookmarkStart w:id="406" w:name="_Toc372030135"/>
      <w:bookmarkStart w:id="407" w:name="_Toc373335627"/>
      <w:bookmarkStart w:id="408" w:name="_Toc374093347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409" w:name="_Toc315701188"/>
      <w:bookmarkStart w:id="410" w:name="_Toc324789263"/>
      <w:bookmarkStart w:id="411" w:name="_Toc324789406"/>
      <w:bookmarkStart w:id="412" w:name="_Toc324789549"/>
      <w:bookmarkStart w:id="413" w:name="_Toc324789866"/>
      <w:bookmarkStart w:id="414" w:name="_Toc326909436"/>
      <w:bookmarkStart w:id="415" w:name="_Toc326909553"/>
      <w:bookmarkStart w:id="416" w:name="_Toc326912019"/>
      <w:bookmarkStart w:id="417" w:name="_Toc326919154"/>
      <w:bookmarkStart w:id="418" w:name="_Toc327801393"/>
      <w:bookmarkStart w:id="419" w:name="_Toc327871739"/>
      <w:bookmarkStart w:id="420" w:name="_Toc327872234"/>
      <w:bookmarkStart w:id="421" w:name="_Toc327877588"/>
      <w:bookmarkStart w:id="422" w:name="_Toc328556893"/>
      <w:bookmarkStart w:id="423" w:name="_Toc328559175"/>
      <w:bookmarkStart w:id="424" w:name="_Toc328559293"/>
      <w:bookmarkStart w:id="425" w:name="_Toc333388891"/>
      <w:bookmarkStart w:id="426" w:name="_Toc337112875"/>
      <w:bookmarkStart w:id="427" w:name="_Toc341942544"/>
      <w:bookmarkStart w:id="428" w:name="_Toc353263153"/>
      <w:bookmarkStart w:id="429" w:name="_Toc353263281"/>
      <w:bookmarkStart w:id="430" w:name="_Toc353439824"/>
      <w:bookmarkStart w:id="431" w:name="_Toc353440045"/>
      <w:bookmarkStart w:id="432" w:name="_Toc353441162"/>
      <w:bookmarkStart w:id="433" w:name="_Toc353441322"/>
      <w:bookmarkStart w:id="434" w:name="_Toc357244320"/>
      <w:bookmarkStart w:id="435" w:name="_Toc357349723"/>
      <w:bookmarkStart w:id="436" w:name="_Toc365366902"/>
      <w:bookmarkStart w:id="437" w:name="_Toc367184411"/>
      <w:bookmarkStart w:id="438" w:name="_Toc371439247"/>
      <w:bookmarkStart w:id="439" w:name="_Toc371439313"/>
      <w:bookmarkStart w:id="440" w:name="_Toc371439378"/>
      <w:bookmarkStart w:id="441" w:name="_Toc372030136"/>
      <w:bookmarkStart w:id="442" w:name="_Toc373335628"/>
      <w:bookmarkStart w:id="443" w:name="_Toc37409334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444" w:name="_Toc315701189"/>
      <w:bookmarkStart w:id="445" w:name="_Toc324789264"/>
      <w:bookmarkStart w:id="446" w:name="_Toc324789407"/>
      <w:bookmarkStart w:id="447" w:name="_Toc324789550"/>
      <w:bookmarkStart w:id="448" w:name="_Toc324789867"/>
      <w:bookmarkStart w:id="449" w:name="_Toc326909437"/>
      <w:bookmarkStart w:id="450" w:name="_Toc326909554"/>
      <w:bookmarkStart w:id="451" w:name="_Toc326912020"/>
      <w:bookmarkStart w:id="452" w:name="_Toc326919155"/>
      <w:bookmarkStart w:id="453" w:name="_Toc327801394"/>
      <w:bookmarkStart w:id="454" w:name="_Toc327871740"/>
      <w:bookmarkStart w:id="455" w:name="_Toc327872235"/>
      <w:bookmarkStart w:id="456" w:name="_Toc327877589"/>
      <w:bookmarkStart w:id="457" w:name="_Toc328556894"/>
      <w:bookmarkStart w:id="458" w:name="_Toc328559176"/>
      <w:bookmarkStart w:id="459" w:name="_Toc328559294"/>
      <w:bookmarkStart w:id="460" w:name="_Toc333388892"/>
      <w:bookmarkStart w:id="461" w:name="_Toc337112876"/>
      <w:bookmarkStart w:id="462" w:name="_Toc341942545"/>
      <w:bookmarkStart w:id="463" w:name="_Toc353263154"/>
      <w:bookmarkStart w:id="464" w:name="_Toc353263282"/>
      <w:bookmarkStart w:id="465" w:name="_Toc353439825"/>
      <w:bookmarkStart w:id="466" w:name="_Toc353440046"/>
      <w:bookmarkStart w:id="467" w:name="_Toc353441163"/>
      <w:bookmarkStart w:id="468" w:name="_Toc353441323"/>
      <w:bookmarkStart w:id="469" w:name="_Toc357244321"/>
      <w:bookmarkStart w:id="470" w:name="_Toc357349724"/>
      <w:bookmarkStart w:id="471" w:name="_Toc365366903"/>
      <w:bookmarkStart w:id="472" w:name="_Toc367184412"/>
      <w:bookmarkStart w:id="473" w:name="_Toc371439248"/>
      <w:bookmarkStart w:id="474" w:name="_Toc371439314"/>
      <w:bookmarkStart w:id="475" w:name="_Toc371439379"/>
      <w:bookmarkStart w:id="476" w:name="_Toc372030137"/>
      <w:bookmarkStart w:id="477" w:name="_Toc373335629"/>
      <w:bookmarkStart w:id="478" w:name="_Toc374093349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479" w:name="_Toc315701190"/>
      <w:bookmarkStart w:id="480" w:name="_Toc324789265"/>
      <w:bookmarkStart w:id="481" w:name="_Toc324789408"/>
      <w:bookmarkStart w:id="482" w:name="_Toc324789551"/>
      <w:bookmarkStart w:id="483" w:name="_Toc324789868"/>
      <w:bookmarkStart w:id="484" w:name="_Toc326909438"/>
      <w:bookmarkStart w:id="485" w:name="_Toc326909555"/>
      <w:bookmarkStart w:id="486" w:name="_Toc326912021"/>
      <w:bookmarkStart w:id="487" w:name="_Toc326919156"/>
      <w:bookmarkStart w:id="488" w:name="_Toc327801395"/>
      <w:bookmarkStart w:id="489" w:name="_Toc327871741"/>
      <w:bookmarkStart w:id="490" w:name="_Toc327872236"/>
      <w:bookmarkStart w:id="491" w:name="_Toc327877590"/>
      <w:bookmarkStart w:id="492" w:name="_Toc328556895"/>
      <w:bookmarkStart w:id="493" w:name="_Toc328559177"/>
      <w:bookmarkStart w:id="494" w:name="_Toc328559295"/>
      <w:bookmarkStart w:id="495" w:name="_Toc333388893"/>
      <w:bookmarkStart w:id="496" w:name="_Toc337112877"/>
      <w:bookmarkStart w:id="497" w:name="_Toc341942546"/>
      <w:bookmarkStart w:id="498" w:name="_Toc353263155"/>
      <w:bookmarkStart w:id="499" w:name="_Toc353263283"/>
      <w:bookmarkStart w:id="500" w:name="_Toc353439826"/>
      <w:bookmarkStart w:id="501" w:name="_Toc353440047"/>
      <w:bookmarkStart w:id="502" w:name="_Toc353441164"/>
      <w:bookmarkStart w:id="503" w:name="_Toc353441324"/>
      <w:bookmarkStart w:id="504" w:name="_Toc357244322"/>
      <w:bookmarkStart w:id="505" w:name="_Toc357349725"/>
      <w:bookmarkStart w:id="506" w:name="_Toc365366904"/>
      <w:bookmarkStart w:id="507" w:name="_Toc367184413"/>
      <w:bookmarkStart w:id="508" w:name="_Toc371439249"/>
      <w:bookmarkStart w:id="509" w:name="_Toc371439315"/>
      <w:bookmarkStart w:id="510" w:name="_Toc371439380"/>
      <w:bookmarkStart w:id="511" w:name="_Toc372030138"/>
      <w:bookmarkStart w:id="512" w:name="_Toc373335630"/>
      <w:bookmarkStart w:id="513" w:name="_Toc374093350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514" w:name="_Toc315701191"/>
      <w:bookmarkStart w:id="515" w:name="_Toc324789266"/>
      <w:bookmarkStart w:id="516" w:name="_Toc324789409"/>
      <w:bookmarkStart w:id="517" w:name="_Toc324789552"/>
      <w:bookmarkStart w:id="518" w:name="_Toc324789869"/>
      <w:bookmarkStart w:id="519" w:name="_Toc326909439"/>
      <w:bookmarkStart w:id="520" w:name="_Toc326909556"/>
      <w:bookmarkStart w:id="521" w:name="_Toc326912022"/>
      <w:bookmarkStart w:id="522" w:name="_Toc326919157"/>
      <w:bookmarkStart w:id="523" w:name="_Toc327801396"/>
      <w:bookmarkStart w:id="524" w:name="_Toc327871742"/>
      <w:bookmarkStart w:id="525" w:name="_Toc327872237"/>
      <w:bookmarkStart w:id="526" w:name="_Toc327877591"/>
      <w:bookmarkStart w:id="527" w:name="_Toc328556896"/>
      <w:bookmarkStart w:id="528" w:name="_Toc328559178"/>
      <w:bookmarkStart w:id="529" w:name="_Toc328559296"/>
      <w:bookmarkStart w:id="530" w:name="_Toc333388894"/>
      <w:bookmarkStart w:id="531" w:name="_Toc337112878"/>
      <w:bookmarkStart w:id="532" w:name="_Toc341942547"/>
      <w:bookmarkStart w:id="533" w:name="_Toc353263156"/>
      <w:bookmarkStart w:id="534" w:name="_Toc353263284"/>
      <w:bookmarkStart w:id="535" w:name="_Toc353439827"/>
      <w:bookmarkStart w:id="536" w:name="_Toc353440048"/>
      <w:bookmarkStart w:id="537" w:name="_Toc353441165"/>
      <w:bookmarkStart w:id="538" w:name="_Toc353441325"/>
      <w:bookmarkStart w:id="539" w:name="_Toc357244323"/>
      <w:bookmarkStart w:id="540" w:name="_Toc357349726"/>
      <w:bookmarkStart w:id="541" w:name="_Toc365366905"/>
      <w:bookmarkStart w:id="542" w:name="_Toc367184414"/>
      <w:bookmarkStart w:id="543" w:name="_Toc371439250"/>
      <w:bookmarkStart w:id="544" w:name="_Toc371439316"/>
      <w:bookmarkStart w:id="545" w:name="_Toc371439381"/>
      <w:bookmarkStart w:id="546" w:name="_Toc372030139"/>
      <w:bookmarkStart w:id="547" w:name="_Toc373335631"/>
      <w:bookmarkStart w:id="548" w:name="_Toc374093351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549" w:name="_Toc315701192"/>
      <w:bookmarkStart w:id="550" w:name="_Toc324789267"/>
      <w:bookmarkStart w:id="551" w:name="_Toc324789410"/>
      <w:bookmarkStart w:id="552" w:name="_Toc324789553"/>
      <w:bookmarkStart w:id="553" w:name="_Toc324789870"/>
      <w:bookmarkStart w:id="554" w:name="_Toc326909440"/>
      <w:bookmarkStart w:id="555" w:name="_Toc326909557"/>
      <w:bookmarkStart w:id="556" w:name="_Toc326912023"/>
      <w:bookmarkStart w:id="557" w:name="_Toc326919158"/>
      <w:bookmarkStart w:id="558" w:name="_Toc327801397"/>
      <w:bookmarkStart w:id="559" w:name="_Toc327871743"/>
      <w:bookmarkStart w:id="560" w:name="_Toc327872238"/>
      <w:bookmarkStart w:id="561" w:name="_Toc327877592"/>
      <w:bookmarkStart w:id="562" w:name="_Toc328556897"/>
      <w:bookmarkStart w:id="563" w:name="_Toc328559179"/>
      <w:bookmarkStart w:id="564" w:name="_Toc328559297"/>
      <w:bookmarkStart w:id="565" w:name="_Toc333388895"/>
      <w:bookmarkStart w:id="566" w:name="_Toc337112879"/>
      <w:bookmarkStart w:id="567" w:name="_Toc341942548"/>
      <w:bookmarkStart w:id="568" w:name="_Toc353263157"/>
      <w:bookmarkStart w:id="569" w:name="_Toc353263285"/>
      <w:bookmarkStart w:id="570" w:name="_Toc353439828"/>
      <w:bookmarkStart w:id="571" w:name="_Toc353440049"/>
      <w:bookmarkStart w:id="572" w:name="_Toc353441166"/>
      <w:bookmarkStart w:id="573" w:name="_Toc353441326"/>
      <w:bookmarkStart w:id="574" w:name="_Toc357244324"/>
      <w:bookmarkStart w:id="575" w:name="_Toc357349727"/>
      <w:bookmarkStart w:id="576" w:name="_Toc365366906"/>
      <w:bookmarkStart w:id="577" w:name="_Toc367184415"/>
      <w:bookmarkStart w:id="578" w:name="_Toc371439251"/>
      <w:bookmarkStart w:id="579" w:name="_Toc371439317"/>
      <w:bookmarkStart w:id="580" w:name="_Toc371439382"/>
      <w:bookmarkStart w:id="581" w:name="_Toc372030140"/>
      <w:bookmarkStart w:id="582" w:name="_Toc373335632"/>
      <w:bookmarkStart w:id="583" w:name="_Toc374093352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584" w:name="_Toc315701193"/>
      <w:bookmarkStart w:id="585" w:name="_Toc324789268"/>
      <w:bookmarkStart w:id="586" w:name="_Toc324789411"/>
      <w:bookmarkStart w:id="587" w:name="_Toc324789554"/>
      <w:bookmarkStart w:id="588" w:name="_Toc324789871"/>
      <w:bookmarkStart w:id="589" w:name="_Toc326909441"/>
      <w:bookmarkStart w:id="590" w:name="_Toc326909558"/>
      <w:bookmarkStart w:id="591" w:name="_Toc326912024"/>
      <w:bookmarkStart w:id="592" w:name="_Toc326919159"/>
      <w:bookmarkStart w:id="593" w:name="_Toc327801398"/>
      <w:bookmarkStart w:id="594" w:name="_Toc327871744"/>
      <w:bookmarkStart w:id="595" w:name="_Toc327872239"/>
      <w:bookmarkStart w:id="596" w:name="_Toc327877593"/>
      <w:bookmarkStart w:id="597" w:name="_Toc328556898"/>
      <w:bookmarkStart w:id="598" w:name="_Toc328559180"/>
      <w:bookmarkStart w:id="599" w:name="_Toc328559298"/>
      <w:bookmarkStart w:id="600" w:name="_Toc333388896"/>
      <w:bookmarkStart w:id="601" w:name="_Toc337112880"/>
      <w:bookmarkStart w:id="602" w:name="_Toc341942549"/>
      <w:bookmarkStart w:id="603" w:name="_Toc353263158"/>
      <w:bookmarkStart w:id="604" w:name="_Toc353263286"/>
      <w:bookmarkStart w:id="605" w:name="_Toc353439829"/>
      <w:bookmarkStart w:id="606" w:name="_Toc353440050"/>
      <w:bookmarkStart w:id="607" w:name="_Toc353441167"/>
      <w:bookmarkStart w:id="608" w:name="_Toc353441327"/>
      <w:bookmarkStart w:id="609" w:name="_Toc357244325"/>
      <w:bookmarkStart w:id="610" w:name="_Toc357349728"/>
      <w:bookmarkStart w:id="611" w:name="_Toc365366907"/>
      <w:bookmarkStart w:id="612" w:name="_Toc367184416"/>
      <w:bookmarkStart w:id="613" w:name="_Toc371439252"/>
      <w:bookmarkStart w:id="614" w:name="_Toc371439318"/>
      <w:bookmarkStart w:id="615" w:name="_Toc371439383"/>
      <w:bookmarkStart w:id="616" w:name="_Toc372030141"/>
      <w:bookmarkStart w:id="617" w:name="_Toc373335633"/>
      <w:bookmarkStart w:id="618" w:name="_Toc37409335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619" w:name="_Toc315701194"/>
      <w:bookmarkStart w:id="620" w:name="_Toc324789269"/>
      <w:bookmarkStart w:id="621" w:name="_Toc324789412"/>
      <w:bookmarkStart w:id="622" w:name="_Toc324789555"/>
      <w:bookmarkStart w:id="623" w:name="_Toc324789872"/>
      <w:bookmarkStart w:id="624" w:name="_Toc326909442"/>
      <w:bookmarkStart w:id="625" w:name="_Toc326909559"/>
      <w:bookmarkStart w:id="626" w:name="_Toc326912025"/>
      <w:bookmarkStart w:id="627" w:name="_Toc326919160"/>
      <w:bookmarkStart w:id="628" w:name="_Toc327801399"/>
      <w:bookmarkStart w:id="629" w:name="_Toc327871745"/>
      <w:bookmarkStart w:id="630" w:name="_Toc327872240"/>
      <w:bookmarkStart w:id="631" w:name="_Toc327877594"/>
      <w:bookmarkStart w:id="632" w:name="_Toc328556899"/>
      <w:bookmarkStart w:id="633" w:name="_Toc328559181"/>
      <w:bookmarkStart w:id="634" w:name="_Toc328559299"/>
      <w:bookmarkStart w:id="635" w:name="_Toc333388897"/>
      <w:bookmarkStart w:id="636" w:name="_Toc337112881"/>
      <w:bookmarkStart w:id="637" w:name="_Toc341942550"/>
      <w:bookmarkStart w:id="638" w:name="_Toc353263159"/>
      <w:bookmarkStart w:id="639" w:name="_Toc353263287"/>
      <w:bookmarkStart w:id="640" w:name="_Toc353439830"/>
      <w:bookmarkStart w:id="641" w:name="_Toc353440051"/>
      <w:bookmarkStart w:id="642" w:name="_Toc353441168"/>
      <w:bookmarkStart w:id="643" w:name="_Toc353441328"/>
      <w:bookmarkStart w:id="644" w:name="_Toc357244326"/>
      <w:bookmarkStart w:id="645" w:name="_Toc357349729"/>
      <w:bookmarkStart w:id="646" w:name="_Toc365366908"/>
      <w:bookmarkStart w:id="647" w:name="_Toc367184417"/>
      <w:bookmarkStart w:id="648" w:name="_Toc371439253"/>
      <w:bookmarkStart w:id="649" w:name="_Toc371439319"/>
      <w:bookmarkStart w:id="650" w:name="_Toc371439384"/>
      <w:bookmarkStart w:id="651" w:name="_Toc372030142"/>
      <w:bookmarkStart w:id="652" w:name="_Toc373335634"/>
      <w:bookmarkStart w:id="653" w:name="_Toc374093354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654" w:name="_Toc315701195"/>
      <w:bookmarkStart w:id="655" w:name="_Toc324789270"/>
      <w:bookmarkStart w:id="656" w:name="_Toc324789413"/>
      <w:bookmarkStart w:id="657" w:name="_Toc324789556"/>
      <w:bookmarkStart w:id="658" w:name="_Toc324789873"/>
      <w:bookmarkStart w:id="659" w:name="_Toc326909443"/>
      <w:bookmarkStart w:id="660" w:name="_Toc326909560"/>
      <w:bookmarkStart w:id="661" w:name="_Toc326912026"/>
      <w:bookmarkStart w:id="662" w:name="_Toc326919161"/>
      <w:bookmarkStart w:id="663" w:name="_Toc327801400"/>
      <w:bookmarkStart w:id="664" w:name="_Toc327871746"/>
      <w:bookmarkStart w:id="665" w:name="_Toc327872241"/>
      <w:bookmarkStart w:id="666" w:name="_Toc327877595"/>
      <w:bookmarkStart w:id="667" w:name="_Toc328556900"/>
      <w:bookmarkStart w:id="668" w:name="_Toc328559182"/>
      <w:bookmarkStart w:id="669" w:name="_Toc328559300"/>
      <w:bookmarkStart w:id="670" w:name="_Toc333388898"/>
      <w:bookmarkStart w:id="671" w:name="_Toc337112882"/>
      <w:bookmarkStart w:id="672" w:name="_Toc341942551"/>
      <w:bookmarkStart w:id="673" w:name="_Toc353263160"/>
      <w:bookmarkStart w:id="674" w:name="_Toc353263288"/>
      <w:bookmarkStart w:id="675" w:name="_Toc353439831"/>
      <w:bookmarkStart w:id="676" w:name="_Toc353440052"/>
      <w:bookmarkStart w:id="677" w:name="_Toc353441169"/>
      <w:bookmarkStart w:id="678" w:name="_Toc353441329"/>
      <w:bookmarkStart w:id="679" w:name="_Toc357244327"/>
      <w:bookmarkStart w:id="680" w:name="_Toc357349730"/>
      <w:bookmarkStart w:id="681" w:name="_Toc365366909"/>
      <w:bookmarkStart w:id="682" w:name="_Toc367184418"/>
      <w:bookmarkStart w:id="683" w:name="_Toc371439254"/>
      <w:bookmarkStart w:id="684" w:name="_Toc371439320"/>
      <w:bookmarkStart w:id="685" w:name="_Toc371439385"/>
      <w:bookmarkStart w:id="686" w:name="_Toc372030143"/>
      <w:bookmarkStart w:id="687" w:name="_Toc373335635"/>
      <w:bookmarkStart w:id="688" w:name="_Toc374093355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</w:p>
    <w:p w:rsidR="009F5550" w:rsidRPr="004A3A1D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689" w:name="_Toc315701196"/>
      <w:bookmarkStart w:id="690" w:name="_Toc324789271"/>
      <w:bookmarkStart w:id="691" w:name="_Toc324789414"/>
      <w:bookmarkStart w:id="692" w:name="_Toc324789557"/>
      <w:bookmarkStart w:id="693" w:name="_Toc324789874"/>
      <w:bookmarkStart w:id="694" w:name="_Toc326909444"/>
      <w:bookmarkStart w:id="695" w:name="_Toc326909561"/>
      <w:bookmarkStart w:id="696" w:name="_Toc326912027"/>
      <w:bookmarkStart w:id="697" w:name="_Toc326919162"/>
      <w:bookmarkStart w:id="698" w:name="_Toc327801401"/>
      <w:bookmarkStart w:id="699" w:name="_Toc327871747"/>
      <w:bookmarkStart w:id="700" w:name="_Toc327872242"/>
      <w:bookmarkStart w:id="701" w:name="_Toc327877596"/>
      <w:bookmarkStart w:id="702" w:name="_Toc328556901"/>
      <w:bookmarkStart w:id="703" w:name="_Toc328559183"/>
      <w:bookmarkStart w:id="704" w:name="_Toc328559301"/>
      <w:bookmarkStart w:id="705" w:name="_Toc333388899"/>
      <w:bookmarkStart w:id="706" w:name="_Toc337112883"/>
      <w:bookmarkStart w:id="707" w:name="_Toc341942552"/>
      <w:bookmarkStart w:id="708" w:name="_Toc353263161"/>
      <w:bookmarkStart w:id="709" w:name="_Toc353263289"/>
      <w:bookmarkStart w:id="710" w:name="_Toc353439832"/>
      <w:bookmarkStart w:id="711" w:name="_Toc353440053"/>
      <w:bookmarkStart w:id="712" w:name="_Toc353441170"/>
      <w:bookmarkStart w:id="713" w:name="_Toc353441330"/>
      <w:bookmarkStart w:id="714" w:name="_Toc357244328"/>
      <w:bookmarkStart w:id="715" w:name="_Toc357349731"/>
      <w:bookmarkStart w:id="716" w:name="_Toc365366910"/>
      <w:bookmarkStart w:id="717" w:name="_Toc367184419"/>
      <w:bookmarkStart w:id="718" w:name="_Toc371439255"/>
      <w:bookmarkStart w:id="719" w:name="_Toc371439321"/>
      <w:bookmarkStart w:id="720" w:name="_Toc371439386"/>
      <w:bookmarkStart w:id="721" w:name="_Toc372030144"/>
      <w:bookmarkStart w:id="722" w:name="_Toc373335636"/>
      <w:bookmarkStart w:id="723" w:name="_Toc374093356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</w:p>
    <w:p w:rsidR="00F517AA" w:rsidRPr="004A3A1D" w:rsidRDefault="009F5550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724" w:name="_Toc324789272"/>
      <w:bookmarkStart w:id="725" w:name="_Toc324789415"/>
      <w:bookmarkStart w:id="726" w:name="_Toc328559302"/>
      <w:bookmarkStart w:id="727" w:name="_Toc353440054"/>
      <w:bookmarkStart w:id="728" w:name="_Toc374093357"/>
      <w:r w:rsidRPr="004A3A1D">
        <w:rPr>
          <w:rFonts w:ascii="Times New Roman" w:hAnsi="Times New Roman" w:cs="Times New Roman"/>
          <w:i w:val="0"/>
        </w:rPr>
        <w:t>Инженерная подготовка территории</w:t>
      </w:r>
      <w:bookmarkEnd w:id="724"/>
      <w:bookmarkEnd w:id="725"/>
      <w:bookmarkEnd w:id="726"/>
      <w:bookmarkEnd w:id="727"/>
      <w:bookmarkEnd w:id="728"/>
    </w:p>
    <w:p w:rsidR="009F5550" w:rsidRPr="004A3A1D" w:rsidRDefault="009F5550" w:rsidP="004D2FF9">
      <w:pPr>
        <w:tabs>
          <w:tab w:val="left" w:pos="709"/>
        </w:tabs>
        <w:suppressAutoHyphens/>
      </w:pPr>
      <w:r w:rsidRPr="004A3A1D">
        <w:t xml:space="preserve">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</w:t>
      </w:r>
      <w:r w:rsidR="00DE714A" w:rsidRPr="004A3A1D">
        <w:t>«</w:t>
      </w:r>
      <w:r w:rsidR="007537C1" w:rsidRPr="004A3A1D">
        <w:t>Нагольнен</w:t>
      </w:r>
      <w:r w:rsidR="003B6E6D" w:rsidRPr="004A3A1D">
        <w:t>ский сельсовет</w:t>
      </w:r>
      <w:r w:rsidR="00DE714A" w:rsidRPr="004A3A1D">
        <w:t>»</w:t>
      </w:r>
      <w:r w:rsidRPr="004A3A1D">
        <w:t>.</w:t>
      </w:r>
    </w:p>
    <w:p w:rsidR="009F5550" w:rsidRPr="004A3A1D" w:rsidRDefault="009F5550" w:rsidP="004D2FF9">
      <w:pPr>
        <w:tabs>
          <w:tab w:val="left" w:pos="709"/>
        </w:tabs>
        <w:suppressAutoHyphens/>
      </w:pPr>
      <w:r w:rsidRPr="004A3A1D">
        <w:t xml:space="preserve">Мероприятия по инженерной подготовке территории одновременно являются и мероприятиями по благоустройству территории, поэтому обе группы мероприятий целесообразно проводить одновременно. </w:t>
      </w:r>
    </w:p>
    <w:p w:rsidR="009F5550" w:rsidRPr="004A3A1D" w:rsidRDefault="009F5550" w:rsidP="004D2FF9">
      <w:pPr>
        <w:tabs>
          <w:tab w:val="left" w:pos="709"/>
          <w:tab w:val="center" w:pos="4677"/>
        </w:tabs>
        <w:rPr>
          <w:b/>
          <w:spacing w:val="-2"/>
        </w:rPr>
      </w:pPr>
      <w:r w:rsidRPr="004A3A1D">
        <w:rPr>
          <w:rFonts w:eastAsia="Times New Roman"/>
          <w:bCs/>
          <w:kern w:val="0"/>
          <w:lang w:eastAsia="ru-RU"/>
        </w:rPr>
        <w:t xml:space="preserve">В соответствии с архитектурно-планировочным решением и инженерно-геологическими условиями, </w:t>
      </w:r>
      <w:r w:rsidRPr="004A3A1D">
        <w:rPr>
          <w:rFonts w:eastAsia="Times New Roman"/>
          <w:b/>
          <w:bCs/>
          <w:kern w:val="0"/>
          <w:lang w:eastAsia="ru-RU"/>
        </w:rPr>
        <w:t>генеральным планом предусматривается на расчетный срок следующий комплекс мероприятий:</w:t>
      </w:r>
    </w:p>
    <w:p w:rsidR="009F5550" w:rsidRPr="004A3A1D" w:rsidRDefault="009F5550" w:rsidP="00CC29EC">
      <w:pPr>
        <w:numPr>
          <w:ilvl w:val="0"/>
          <w:numId w:val="5"/>
        </w:numPr>
        <w:tabs>
          <w:tab w:val="left" w:pos="709"/>
        </w:tabs>
        <w:ind w:left="357" w:firstLine="567"/>
      </w:pPr>
      <w:r w:rsidRPr="004A3A1D">
        <w:t xml:space="preserve">Организация поверхностного стока на всей территории населенных пунктов сельсовета с водоразделов, в границах водосборных бассейнов по направлению к овражно-балочной сети, со сбросом очищенных вод в реки и пруды; </w:t>
      </w:r>
    </w:p>
    <w:p w:rsidR="009F5550" w:rsidRPr="004A3A1D" w:rsidRDefault="009F5550" w:rsidP="00CC29EC">
      <w:pPr>
        <w:numPr>
          <w:ilvl w:val="0"/>
          <w:numId w:val="5"/>
        </w:numPr>
        <w:tabs>
          <w:tab w:val="left" w:pos="709"/>
        </w:tabs>
        <w:ind w:left="357" w:firstLine="567"/>
      </w:pPr>
      <w:r w:rsidRPr="004A3A1D">
        <w:t>Предотвращение развития овражной эрозии на территории населенных пунктов (упорядочение поверхностного стока, укрепление ложа оврагов, террасирование и облесение) в районах, прилегающих к застройке;</w:t>
      </w:r>
    </w:p>
    <w:p w:rsidR="009F5550" w:rsidRPr="004A3A1D" w:rsidRDefault="009F5550" w:rsidP="00CC29EC">
      <w:pPr>
        <w:numPr>
          <w:ilvl w:val="0"/>
          <w:numId w:val="5"/>
        </w:numPr>
        <w:tabs>
          <w:tab w:val="left" w:pos="709"/>
        </w:tabs>
        <w:ind w:left="357" w:firstLine="567"/>
      </w:pPr>
      <w:r w:rsidRPr="004A3A1D">
        <w:t xml:space="preserve">Проведение мероприятий защиты от подтопления поверхностными и грунтовыми водами (умеренная и слабая степень) на территории населенных пунктов сельсовета. </w:t>
      </w:r>
    </w:p>
    <w:p w:rsidR="009F5550" w:rsidRPr="004A3A1D" w:rsidRDefault="009F5550" w:rsidP="004D2FF9">
      <w:pPr>
        <w:tabs>
          <w:tab w:val="left" w:pos="709"/>
          <w:tab w:val="center" w:pos="4677"/>
        </w:tabs>
        <w:rPr>
          <w:rFonts w:eastAsia="Times New Roman"/>
          <w:bCs/>
          <w:kern w:val="0"/>
          <w:lang w:eastAsia="ru-RU"/>
        </w:rPr>
      </w:pPr>
      <w:r w:rsidRPr="004A3A1D">
        <w:rPr>
          <w:rFonts w:eastAsia="Times New Roman"/>
          <w:bCs/>
          <w:kern w:val="0"/>
          <w:lang w:eastAsia="ru-RU"/>
        </w:rPr>
        <w:t>Комплекс мероприятий, намеченных в настоящем генеральном плане, направлен на охрану и восстановление природной среды, состояние которой на рассматриваемом участке за последние несколько лет заметно ухудшилось. Этому в значительной мере способствовала деятельность человека.</w:t>
      </w:r>
    </w:p>
    <w:p w:rsidR="00846EBA" w:rsidRPr="004A3A1D" w:rsidRDefault="00846EBA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729" w:name="_Toc315701198"/>
      <w:bookmarkStart w:id="730" w:name="_Toc315701207"/>
      <w:bookmarkStart w:id="731" w:name="_Toc315701208"/>
      <w:bookmarkStart w:id="732" w:name="_Toc324789274"/>
      <w:bookmarkStart w:id="733" w:name="_Toc324789417"/>
      <w:bookmarkStart w:id="734" w:name="_Toc324789560"/>
      <w:bookmarkStart w:id="735" w:name="_Toc324789877"/>
      <w:bookmarkStart w:id="736" w:name="_Toc326909447"/>
      <w:bookmarkStart w:id="737" w:name="_Toc326909564"/>
      <w:bookmarkStart w:id="738" w:name="_Toc326912030"/>
      <w:bookmarkStart w:id="739" w:name="_Toc326919165"/>
      <w:bookmarkStart w:id="740" w:name="_Toc327801404"/>
      <w:bookmarkStart w:id="741" w:name="_Toc327871750"/>
      <w:bookmarkStart w:id="742" w:name="_Toc327872245"/>
      <w:bookmarkStart w:id="743" w:name="_Toc327877599"/>
      <w:bookmarkStart w:id="744" w:name="_Toc328556904"/>
      <w:bookmarkStart w:id="745" w:name="_Toc328559186"/>
      <w:bookmarkStart w:id="746" w:name="_Toc328559304"/>
      <w:bookmarkStart w:id="747" w:name="_Toc315701209"/>
      <w:bookmarkStart w:id="748" w:name="_Toc324789275"/>
      <w:bookmarkStart w:id="749" w:name="_Toc324789418"/>
      <w:bookmarkStart w:id="750" w:name="_Toc324789561"/>
      <w:bookmarkStart w:id="751" w:name="_Toc324789878"/>
      <w:bookmarkStart w:id="752" w:name="_Toc326909448"/>
      <w:bookmarkStart w:id="753" w:name="_Toc326909565"/>
      <w:bookmarkStart w:id="754" w:name="_Toc326912031"/>
      <w:bookmarkStart w:id="755" w:name="_Toc326919166"/>
      <w:bookmarkStart w:id="756" w:name="_Toc327801405"/>
      <w:bookmarkStart w:id="757" w:name="_Toc327871751"/>
      <w:bookmarkStart w:id="758" w:name="_Toc327872246"/>
      <w:bookmarkStart w:id="759" w:name="_Toc327877600"/>
      <w:bookmarkStart w:id="760" w:name="_Toc328556905"/>
      <w:bookmarkStart w:id="761" w:name="_Toc328559187"/>
      <w:bookmarkStart w:id="762" w:name="_Toc328559305"/>
      <w:bookmarkStart w:id="763" w:name="_Toc315701210"/>
      <w:bookmarkStart w:id="764" w:name="_Toc324789276"/>
      <w:bookmarkStart w:id="765" w:name="_Toc324789419"/>
      <w:bookmarkStart w:id="766" w:name="_Toc324789562"/>
      <w:bookmarkStart w:id="767" w:name="_Toc324789879"/>
      <w:bookmarkStart w:id="768" w:name="_Toc326909449"/>
      <w:bookmarkStart w:id="769" w:name="_Toc326909566"/>
      <w:bookmarkStart w:id="770" w:name="_Toc326912032"/>
      <w:bookmarkStart w:id="771" w:name="_Toc326919167"/>
      <w:bookmarkStart w:id="772" w:name="_Toc327801406"/>
      <w:bookmarkStart w:id="773" w:name="_Toc327871752"/>
      <w:bookmarkStart w:id="774" w:name="_Toc327872247"/>
      <w:bookmarkStart w:id="775" w:name="_Toc327877601"/>
      <w:bookmarkStart w:id="776" w:name="_Toc328556906"/>
      <w:bookmarkStart w:id="777" w:name="_Toc328559188"/>
      <w:bookmarkStart w:id="778" w:name="_Toc328559306"/>
      <w:bookmarkStart w:id="779" w:name="_Toc315701211"/>
      <w:bookmarkStart w:id="780" w:name="_Toc324789277"/>
      <w:bookmarkStart w:id="781" w:name="_Toc324789420"/>
      <w:bookmarkStart w:id="782" w:name="_Toc324789563"/>
      <w:bookmarkStart w:id="783" w:name="_Toc324789880"/>
      <w:bookmarkStart w:id="784" w:name="_Toc326909450"/>
      <w:bookmarkStart w:id="785" w:name="_Toc326909567"/>
      <w:bookmarkStart w:id="786" w:name="_Toc326912033"/>
      <w:bookmarkStart w:id="787" w:name="_Toc326919168"/>
      <w:bookmarkStart w:id="788" w:name="_Toc327801407"/>
      <w:bookmarkStart w:id="789" w:name="_Toc327871753"/>
      <w:bookmarkStart w:id="790" w:name="_Toc327872248"/>
      <w:bookmarkStart w:id="791" w:name="_Toc327877602"/>
      <w:bookmarkStart w:id="792" w:name="_Toc328556907"/>
      <w:bookmarkStart w:id="793" w:name="_Toc328559189"/>
      <w:bookmarkStart w:id="794" w:name="_Toc328559307"/>
      <w:bookmarkStart w:id="795" w:name="_Toc353440055"/>
      <w:bookmarkStart w:id="796" w:name="_Toc374093358"/>
      <w:bookmarkStart w:id="797" w:name="_Toc268263652"/>
      <w:bookmarkStart w:id="798" w:name="_Toc324789278"/>
      <w:bookmarkStart w:id="799" w:name="_Toc324789421"/>
      <w:bookmarkStart w:id="800" w:name="_Toc32855930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r w:rsidRPr="004A3A1D">
        <w:rPr>
          <w:rFonts w:ascii="Times New Roman" w:hAnsi="Times New Roman" w:cs="Times New Roman"/>
          <w:i w:val="0"/>
        </w:rPr>
        <w:t>Зеленый фонд сельского поселения</w:t>
      </w:r>
      <w:bookmarkEnd w:id="795"/>
      <w:bookmarkEnd w:id="796"/>
    </w:p>
    <w:p w:rsidR="00846EBA" w:rsidRPr="004A3A1D" w:rsidRDefault="00846EBA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 xml:space="preserve">Зеленые насаждения имеют большое </w:t>
      </w:r>
      <w:r w:rsidR="00750268" w:rsidRPr="004A3A1D">
        <w:rPr>
          <w:sz w:val="24"/>
        </w:rPr>
        <w:t>рекреационное</w:t>
      </w:r>
      <w:r w:rsidRPr="004A3A1D">
        <w:rPr>
          <w:sz w:val="24"/>
        </w:rPr>
        <w:t xml:space="preserve"> значение, способствуя оздоровлению </w:t>
      </w:r>
      <w:r w:rsidR="00750268" w:rsidRPr="004A3A1D">
        <w:rPr>
          <w:sz w:val="24"/>
        </w:rPr>
        <w:t>окружающей</w:t>
      </w:r>
      <w:r w:rsidRPr="004A3A1D">
        <w:rPr>
          <w:sz w:val="24"/>
        </w:rPr>
        <w:t xml:space="preserve"> среды, улучшая микроклимат и снижая уровень шума. Зеленые насаждения являются важным фактором архитектурно-планировочной и пространственной организации территории </w:t>
      </w:r>
      <w:r w:rsidR="00750268" w:rsidRPr="004A3A1D">
        <w:rPr>
          <w:sz w:val="24"/>
        </w:rPr>
        <w:t>населенного пункта</w:t>
      </w:r>
      <w:r w:rsidRPr="004A3A1D">
        <w:rPr>
          <w:sz w:val="24"/>
        </w:rPr>
        <w:t xml:space="preserve">, придавая </w:t>
      </w:r>
      <w:r w:rsidR="00750268" w:rsidRPr="004A3A1D">
        <w:rPr>
          <w:sz w:val="24"/>
        </w:rPr>
        <w:t>ей</w:t>
      </w:r>
      <w:r w:rsidRPr="004A3A1D">
        <w:rPr>
          <w:sz w:val="24"/>
        </w:rPr>
        <w:t xml:space="preserve"> своеобразие и выразительность.</w:t>
      </w:r>
    </w:p>
    <w:p w:rsidR="00846EBA" w:rsidRPr="004A3A1D" w:rsidRDefault="00846EBA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По функциональному назначению зеленые насаждения делятся на три группы: общего пользования; ограниченного пользования; специального назначения.</w:t>
      </w:r>
    </w:p>
    <w:p w:rsidR="0039405F" w:rsidRPr="004A3A1D" w:rsidRDefault="00AC4BFD" w:rsidP="0039405F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Зеленые насаждения общего пользования</w:t>
      </w:r>
      <w:r w:rsidR="0039405F" w:rsidRPr="004A3A1D">
        <w:rPr>
          <w:sz w:val="24"/>
        </w:rPr>
        <w:t xml:space="preserve"> в </w:t>
      </w:r>
      <w:r w:rsidR="007537C1" w:rsidRPr="004A3A1D">
        <w:rPr>
          <w:sz w:val="24"/>
        </w:rPr>
        <w:t>Нагольнен</w:t>
      </w:r>
      <w:r w:rsidR="003B6E6D" w:rsidRPr="004A3A1D">
        <w:rPr>
          <w:sz w:val="24"/>
        </w:rPr>
        <w:t>ско</w:t>
      </w:r>
      <w:r w:rsidR="0039405F" w:rsidRPr="004A3A1D">
        <w:rPr>
          <w:sz w:val="24"/>
        </w:rPr>
        <w:t>м</w:t>
      </w:r>
      <w:r w:rsidR="003B6E6D" w:rsidRPr="004A3A1D">
        <w:rPr>
          <w:sz w:val="24"/>
        </w:rPr>
        <w:t xml:space="preserve"> сельсовет</w:t>
      </w:r>
      <w:r w:rsidR="0039405F" w:rsidRPr="004A3A1D">
        <w:rPr>
          <w:sz w:val="24"/>
        </w:rPr>
        <w:t>е</w:t>
      </w:r>
      <w:r w:rsidR="00B20A1E" w:rsidRPr="004A3A1D">
        <w:rPr>
          <w:sz w:val="24"/>
        </w:rPr>
        <w:t xml:space="preserve"> </w:t>
      </w:r>
      <w:r w:rsidR="0039405F" w:rsidRPr="004A3A1D">
        <w:rPr>
          <w:sz w:val="24"/>
        </w:rPr>
        <w:t>отсутствуют, их роль выполняют лесные массивы расположенные вблизи населенных пунктов.</w:t>
      </w:r>
    </w:p>
    <w:p w:rsidR="00846EBA" w:rsidRPr="004A3A1D" w:rsidRDefault="00846EBA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Из насаждений ограниченного пользования имеются скверы при школах, культурно-административных учреждениях, промышленных предприятиях, озеленение в домах индивидуальной жилой застройки.</w:t>
      </w:r>
    </w:p>
    <w:p w:rsidR="00846EBA" w:rsidRPr="004A3A1D" w:rsidRDefault="00846EBA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Зеленые насаждения специального назначения расположены в санитарно-защитных зонах предприятий и объектов, имеющих класс опасности, а также в водоохранной и прибрежно-защитной полосе.</w:t>
      </w:r>
    </w:p>
    <w:p w:rsidR="00F23F1F" w:rsidRPr="004A3A1D" w:rsidRDefault="009F5550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801" w:name="_Toc353440056"/>
      <w:bookmarkStart w:id="802" w:name="_Toc374093359"/>
      <w:r w:rsidRPr="004A3A1D">
        <w:rPr>
          <w:rFonts w:ascii="Times New Roman" w:hAnsi="Times New Roman" w:cs="Times New Roman"/>
          <w:i w:val="0"/>
        </w:rPr>
        <w:t>Санитарная очистка территории</w:t>
      </w:r>
      <w:bookmarkStart w:id="803" w:name="_Toc268007499"/>
      <w:bookmarkStart w:id="804" w:name="_Toc275335111"/>
      <w:bookmarkEnd w:id="797"/>
      <w:bookmarkEnd w:id="798"/>
      <w:bookmarkEnd w:id="799"/>
      <w:bookmarkEnd w:id="800"/>
      <w:bookmarkEnd w:id="801"/>
      <w:bookmarkEnd w:id="802"/>
    </w:p>
    <w:p w:rsidR="00FC0C34" w:rsidRPr="00AB20B5" w:rsidRDefault="00277771" w:rsidP="00FC0C34">
      <w:pPr>
        <w:pStyle w:val="af5"/>
        <w:tabs>
          <w:tab w:val="left" w:pos="709"/>
        </w:tabs>
        <w:rPr>
          <w:sz w:val="24"/>
        </w:rPr>
      </w:pPr>
      <w:r w:rsidRPr="00AB20B5">
        <w:rPr>
          <w:sz w:val="24"/>
        </w:rPr>
        <w:t>Организованный сбор и вывоз отходов и мусора в населенных пунктах сельсовета отсутствуют.</w:t>
      </w:r>
      <w:r w:rsidR="00E03F02" w:rsidRPr="00AB20B5">
        <w:rPr>
          <w:sz w:val="24"/>
        </w:rPr>
        <w:t xml:space="preserve"> Полигоны ТБО на территории сельсовета отсутствуют.</w:t>
      </w:r>
    </w:p>
    <w:p w:rsidR="008E417C" w:rsidRPr="00AB20B5" w:rsidRDefault="008E417C" w:rsidP="004D2FF9">
      <w:pPr>
        <w:pStyle w:val="af5"/>
        <w:tabs>
          <w:tab w:val="left" w:pos="709"/>
        </w:tabs>
        <w:rPr>
          <w:sz w:val="24"/>
        </w:rPr>
      </w:pPr>
      <w:r w:rsidRPr="00AB20B5">
        <w:rPr>
          <w:sz w:val="24"/>
        </w:rPr>
        <w:t xml:space="preserve">В сельсовете расположено </w:t>
      </w:r>
      <w:r w:rsidR="00AB20B5" w:rsidRPr="00AB20B5">
        <w:rPr>
          <w:sz w:val="24"/>
        </w:rPr>
        <w:t>4</w:t>
      </w:r>
      <w:r w:rsidRPr="00AB20B5">
        <w:rPr>
          <w:sz w:val="24"/>
        </w:rPr>
        <w:t xml:space="preserve"> сельск</w:t>
      </w:r>
      <w:r w:rsidR="00FC0C34" w:rsidRPr="00AB20B5">
        <w:rPr>
          <w:sz w:val="24"/>
        </w:rPr>
        <w:t>их</w:t>
      </w:r>
      <w:r w:rsidRPr="00AB20B5">
        <w:rPr>
          <w:sz w:val="24"/>
        </w:rPr>
        <w:t xml:space="preserve"> </w:t>
      </w:r>
      <w:r w:rsidR="00CC78B2" w:rsidRPr="00AB20B5">
        <w:rPr>
          <w:sz w:val="24"/>
        </w:rPr>
        <w:t>кладбищ</w:t>
      </w:r>
      <w:r w:rsidR="00AB20B5" w:rsidRPr="00AB20B5">
        <w:rPr>
          <w:sz w:val="24"/>
        </w:rPr>
        <w:t>а</w:t>
      </w:r>
      <w:r w:rsidR="00CC78B2" w:rsidRPr="00AB20B5">
        <w:rPr>
          <w:sz w:val="24"/>
        </w:rPr>
        <w:t>,</w:t>
      </w:r>
      <w:r w:rsidRPr="00AB20B5">
        <w:rPr>
          <w:sz w:val="24"/>
        </w:rPr>
        <w:t xml:space="preserve"> на которых проводятся захоронения. Общая площадь территорий кладбищ составляет </w:t>
      </w:r>
      <w:r w:rsidR="00AB20B5" w:rsidRPr="00AB20B5">
        <w:rPr>
          <w:sz w:val="24"/>
        </w:rPr>
        <w:t>3,8</w:t>
      </w:r>
      <w:r w:rsidRPr="00AB20B5">
        <w:rPr>
          <w:sz w:val="24"/>
        </w:rPr>
        <w:t xml:space="preserve"> га.</w:t>
      </w:r>
    </w:p>
    <w:p w:rsidR="00211E0D" w:rsidRPr="00AB20B5" w:rsidRDefault="00AB20B5" w:rsidP="004D2FF9">
      <w:pPr>
        <w:pStyle w:val="af5"/>
        <w:tabs>
          <w:tab w:val="left" w:pos="709"/>
        </w:tabs>
        <w:rPr>
          <w:sz w:val="24"/>
        </w:rPr>
      </w:pPr>
      <w:r w:rsidRPr="00AB20B5">
        <w:rPr>
          <w:sz w:val="24"/>
        </w:rPr>
        <w:t>С</w:t>
      </w:r>
      <w:r w:rsidR="00CC78B2" w:rsidRPr="00AB20B5">
        <w:rPr>
          <w:sz w:val="24"/>
        </w:rPr>
        <w:t>котомогильник</w:t>
      </w:r>
      <w:r w:rsidRPr="00AB20B5">
        <w:rPr>
          <w:sz w:val="24"/>
        </w:rPr>
        <w:t>и и</w:t>
      </w:r>
      <w:r w:rsidR="00F86F33" w:rsidRPr="00AB20B5">
        <w:rPr>
          <w:sz w:val="24"/>
        </w:rPr>
        <w:t xml:space="preserve"> </w:t>
      </w:r>
      <w:r w:rsidR="00661145" w:rsidRPr="00AB20B5">
        <w:rPr>
          <w:sz w:val="24"/>
        </w:rPr>
        <w:t>сибиреязвенные захоронения н</w:t>
      </w:r>
      <w:r w:rsidR="00211E0D" w:rsidRPr="00AB20B5">
        <w:rPr>
          <w:sz w:val="24"/>
        </w:rPr>
        <w:t xml:space="preserve">а территории сельсовета </w:t>
      </w:r>
      <w:r w:rsidR="00661145" w:rsidRPr="00AB20B5">
        <w:rPr>
          <w:sz w:val="24"/>
        </w:rPr>
        <w:t>отсутствуют</w:t>
      </w:r>
      <w:r w:rsidR="0063491D" w:rsidRPr="00AB20B5">
        <w:rPr>
          <w:sz w:val="24"/>
        </w:rPr>
        <w:t>.</w:t>
      </w:r>
      <w:r w:rsidR="00211E0D" w:rsidRPr="00AB20B5">
        <w:rPr>
          <w:sz w:val="24"/>
        </w:rPr>
        <w:t xml:space="preserve"> </w:t>
      </w:r>
    </w:p>
    <w:p w:rsidR="009F5550" w:rsidRPr="00AB20B5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r w:rsidRPr="00AB20B5">
        <w:rPr>
          <w:b/>
          <w:sz w:val="26"/>
          <w:szCs w:val="26"/>
        </w:rPr>
        <w:t>Проектные предложения</w:t>
      </w:r>
    </w:p>
    <w:p w:rsidR="0063491D" w:rsidRPr="00AB20B5" w:rsidRDefault="00FD1110" w:rsidP="004D2FF9">
      <w:pPr>
        <w:pStyle w:val="af5"/>
        <w:tabs>
          <w:tab w:val="left" w:pos="709"/>
        </w:tabs>
        <w:rPr>
          <w:sz w:val="24"/>
        </w:rPr>
      </w:pPr>
      <w:r w:rsidRPr="00AB20B5">
        <w:rPr>
          <w:sz w:val="24"/>
        </w:rPr>
        <w:t>В комплекс по санитарной очистке территории входят сбор и вывоз отходов.</w:t>
      </w:r>
    </w:p>
    <w:p w:rsidR="009C0431" w:rsidRPr="00AB20B5" w:rsidRDefault="009C0431" w:rsidP="004D2FF9">
      <w:pPr>
        <w:pStyle w:val="af5"/>
        <w:tabs>
          <w:tab w:val="left" w:pos="709"/>
        </w:tabs>
        <w:rPr>
          <w:sz w:val="24"/>
        </w:rPr>
      </w:pPr>
      <w:r w:rsidRPr="00AB20B5">
        <w:rPr>
          <w:sz w:val="24"/>
        </w:rPr>
        <w:t xml:space="preserve">Санитарная очистка территории в населенных пунктах сельсовета планируется </w:t>
      </w:r>
      <w:r w:rsidR="00490350" w:rsidRPr="00AB20B5">
        <w:rPr>
          <w:sz w:val="24"/>
        </w:rPr>
        <w:t xml:space="preserve">исходя из следующих </w:t>
      </w:r>
      <w:r w:rsidRPr="00AB20B5">
        <w:rPr>
          <w:sz w:val="24"/>
        </w:rPr>
        <w:t xml:space="preserve">положений: 1) промышленные и сельскохозяйственные предприятия </w:t>
      </w:r>
      <w:r w:rsidR="00014DB5" w:rsidRPr="00AB20B5">
        <w:rPr>
          <w:sz w:val="24"/>
        </w:rPr>
        <w:t>организуют самостоятельный сбор и вывоз мусора; 2) учреждения соцкуль</w:t>
      </w:r>
      <w:r w:rsidR="00D049C6" w:rsidRPr="00AB20B5">
        <w:rPr>
          <w:sz w:val="24"/>
        </w:rPr>
        <w:t>т</w:t>
      </w:r>
      <w:r w:rsidR="00014DB5" w:rsidRPr="00AB20B5">
        <w:rPr>
          <w:sz w:val="24"/>
        </w:rPr>
        <w:t xml:space="preserve">быта организуют на своих территориях площадки </w:t>
      </w:r>
      <w:r w:rsidR="00490350" w:rsidRPr="00AB20B5">
        <w:rPr>
          <w:sz w:val="24"/>
        </w:rPr>
        <w:t xml:space="preserve">оборудованные контейнерами </w:t>
      </w:r>
      <w:r w:rsidR="00014DB5" w:rsidRPr="00AB20B5">
        <w:rPr>
          <w:sz w:val="24"/>
        </w:rPr>
        <w:t xml:space="preserve">для сбора мусора и заключают договора с коммунальным предприятием на вывоз мусора; </w:t>
      </w:r>
      <w:r w:rsidR="0063491D" w:rsidRPr="00AB20B5">
        <w:rPr>
          <w:sz w:val="24"/>
        </w:rPr>
        <w:t>3</w:t>
      </w:r>
      <w:r w:rsidR="00490350" w:rsidRPr="00AB20B5">
        <w:rPr>
          <w:sz w:val="24"/>
        </w:rPr>
        <w:t xml:space="preserve">) сбор мусора у населения в индивидуальной жилой застройке производится специализированным транспортным средством из придорожных баков стоящих вдоль проезжей части улиц. </w:t>
      </w:r>
    </w:p>
    <w:p w:rsidR="00AC656D" w:rsidRPr="004A3A1D" w:rsidRDefault="00D2697A" w:rsidP="004D2FF9">
      <w:pPr>
        <w:keepNext/>
        <w:keepLines/>
        <w:tabs>
          <w:tab w:val="left" w:pos="709"/>
        </w:tabs>
        <w:suppressAutoHyphens/>
      </w:pPr>
      <w:r w:rsidRPr="004A3A1D">
        <w:rPr>
          <w:b/>
        </w:rPr>
        <w:t xml:space="preserve">Генеральным планом на 1 очередь строительства </w:t>
      </w:r>
      <w:r w:rsidR="00AC656D" w:rsidRPr="004A3A1D">
        <w:rPr>
          <w:b/>
        </w:rPr>
        <w:t>планируется</w:t>
      </w:r>
      <w:r w:rsidR="00AC656D" w:rsidRPr="004A3A1D">
        <w:t>:</w:t>
      </w:r>
    </w:p>
    <w:p w:rsidR="00AC656D" w:rsidRPr="004A3A1D" w:rsidRDefault="00AC656D" w:rsidP="00945AAC">
      <w:pPr>
        <w:pStyle w:val="a6"/>
        <w:keepNext/>
        <w:keepLines/>
        <w:numPr>
          <w:ilvl w:val="0"/>
          <w:numId w:val="22"/>
        </w:numPr>
        <w:tabs>
          <w:tab w:val="left" w:pos="709"/>
        </w:tabs>
        <w:suppressAutoHyphens/>
      </w:pPr>
      <w:r w:rsidRPr="004A3A1D">
        <w:t>разработать схему санитарной очистки территории сельсовета;</w:t>
      </w:r>
    </w:p>
    <w:p w:rsidR="00AC656D" w:rsidRPr="004A3A1D" w:rsidRDefault="00AC656D" w:rsidP="00945AAC">
      <w:pPr>
        <w:pStyle w:val="a6"/>
        <w:numPr>
          <w:ilvl w:val="0"/>
          <w:numId w:val="22"/>
        </w:numPr>
        <w:tabs>
          <w:tab w:val="left" w:pos="709"/>
        </w:tabs>
        <w:suppressAutoHyphens/>
      </w:pPr>
      <w:r w:rsidRPr="004A3A1D">
        <w:t>оборудовать</w:t>
      </w:r>
      <w:r w:rsidR="00D2697A" w:rsidRPr="004A3A1D">
        <w:t xml:space="preserve"> </w:t>
      </w:r>
      <w:r w:rsidRPr="004A3A1D">
        <w:t>в населенных пунктах площадки для сбора мусора</w:t>
      </w:r>
      <w:r w:rsidR="00805B46" w:rsidRPr="004A3A1D">
        <w:t xml:space="preserve"> в соответствии с</w:t>
      </w:r>
      <w:r w:rsidR="00805B46" w:rsidRPr="004A3A1D">
        <w:rPr>
          <w:bCs/>
        </w:rPr>
        <w:t xml:space="preserve"> СП 42.13330.2011</w:t>
      </w:r>
      <w:r w:rsidRPr="004A3A1D">
        <w:t>.</w:t>
      </w:r>
    </w:p>
    <w:p w:rsidR="00AC656D" w:rsidRPr="004A3A1D" w:rsidRDefault="009F5550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805" w:name="_Toc268263653"/>
      <w:bookmarkStart w:id="806" w:name="_Toc324789279"/>
      <w:bookmarkStart w:id="807" w:name="_Toc324789422"/>
      <w:bookmarkStart w:id="808" w:name="_Toc353440057"/>
      <w:bookmarkStart w:id="809" w:name="_Toc328559309"/>
      <w:bookmarkStart w:id="810" w:name="_Toc374093360"/>
      <w:bookmarkEnd w:id="803"/>
      <w:bookmarkEnd w:id="804"/>
      <w:r w:rsidRPr="004A3A1D">
        <w:rPr>
          <w:rFonts w:ascii="Times New Roman" w:hAnsi="Times New Roman" w:cs="Times New Roman"/>
          <w:i w:val="0"/>
        </w:rPr>
        <w:t>Санитарно-экологическое состояние окружающей среды</w:t>
      </w:r>
      <w:bookmarkEnd w:id="805"/>
      <w:bookmarkEnd w:id="806"/>
      <w:bookmarkEnd w:id="807"/>
      <w:bookmarkEnd w:id="808"/>
      <w:bookmarkEnd w:id="809"/>
      <w:bookmarkEnd w:id="810"/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Исследования последних лет в области экологической эпидемиологии и анализа риска для здоровья населения позволяют утверждать, что среда обитания, наряду с социальными проблемами, является одним из важнейших условий, определяющих состояние здоровья человека.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 xml:space="preserve">Оценка санитарно-экологического состояния окружающей среды муниципального образования </w:t>
      </w:r>
      <w:r w:rsidR="00DE714A" w:rsidRPr="004A3A1D">
        <w:rPr>
          <w:sz w:val="24"/>
        </w:rPr>
        <w:t>«</w:t>
      </w:r>
      <w:r w:rsidR="007537C1" w:rsidRPr="004A3A1D">
        <w:rPr>
          <w:sz w:val="24"/>
        </w:rPr>
        <w:t>Нагольнен</w:t>
      </w:r>
      <w:r w:rsidR="003B6E6D" w:rsidRPr="004A3A1D">
        <w:rPr>
          <w:sz w:val="24"/>
        </w:rPr>
        <w:t>ский сельсовет</w:t>
      </w:r>
      <w:r w:rsidR="00DE714A" w:rsidRPr="004A3A1D">
        <w:rPr>
          <w:sz w:val="24"/>
        </w:rPr>
        <w:t>»</w:t>
      </w:r>
      <w:r w:rsidRPr="004A3A1D">
        <w:rPr>
          <w:sz w:val="24"/>
        </w:rPr>
        <w:t xml:space="preserve"> выполняется с целью выявления существующих условий проживания населения и обоснования проектных решений, направленных на обеспечение экологической безопасности и комфортных условий проживания.</w:t>
      </w:r>
    </w:p>
    <w:p w:rsidR="009F5550" w:rsidRPr="004A3A1D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bookmarkStart w:id="811" w:name="_Toc319411860"/>
      <w:r w:rsidRPr="004A3A1D">
        <w:rPr>
          <w:b/>
          <w:sz w:val="26"/>
          <w:szCs w:val="26"/>
        </w:rPr>
        <w:t>Атмосферный воздух</w:t>
      </w:r>
      <w:bookmarkEnd w:id="811"/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 xml:space="preserve">Поступление в атмосферу загрязняющих веществ в сельсовете обусловлено возросшим за последние годы количеством автотранспорта. 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 xml:space="preserve">По результатам исследований атмосферного воздуха в </w:t>
      </w:r>
      <w:r w:rsidR="001B2CE3" w:rsidRPr="004A3A1D">
        <w:rPr>
          <w:sz w:val="24"/>
        </w:rPr>
        <w:t>Пристен</w:t>
      </w:r>
      <w:r w:rsidR="003B6E6D" w:rsidRPr="004A3A1D">
        <w:rPr>
          <w:sz w:val="24"/>
        </w:rPr>
        <w:t>ском районе</w:t>
      </w:r>
      <w:r w:rsidRPr="004A3A1D">
        <w:rPr>
          <w:sz w:val="24"/>
        </w:rPr>
        <w:t xml:space="preserve">, превышений гигиенических нормативов ГН 2.1.6.1338-03 </w:t>
      </w:r>
      <w:r w:rsidR="00DE714A" w:rsidRPr="004A3A1D">
        <w:rPr>
          <w:sz w:val="24"/>
        </w:rPr>
        <w:t>«</w:t>
      </w:r>
      <w:r w:rsidRPr="004A3A1D">
        <w:rPr>
          <w:sz w:val="24"/>
        </w:rPr>
        <w:t>Предельно допустимые концентрации (ПДК) загрязняющих веществ в атмосферном воздухе населенных мест</w:t>
      </w:r>
      <w:r w:rsidR="00DE714A" w:rsidRPr="004A3A1D">
        <w:rPr>
          <w:sz w:val="24"/>
        </w:rPr>
        <w:t>»</w:t>
      </w:r>
      <w:r w:rsidRPr="004A3A1D">
        <w:rPr>
          <w:sz w:val="24"/>
        </w:rPr>
        <w:t xml:space="preserve"> не обнаружено.</w:t>
      </w:r>
    </w:p>
    <w:p w:rsidR="009F5550" w:rsidRPr="004A3A1D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r w:rsidRPr="004A3A1D">
        <w:rPr>
          <w:b/>
          <w:sz w:val="26"/>
          <w:szCs w:val="26"/>
        </w:rPr>
        <w:t>Поверхностные и подземные воды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Основными факторами загрязнения грунтовых вод поселения являются: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- размещение производственных участков на землях водоохранных зон;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-отсутствие системы очистки сточных вод;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-захламление водоохранных и прибрежных зон открытых водоемов.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 xml:space="preserve">На водозаборных сооружениях источников централизованного хозяйственно-питьевого водоснабжения сельсовета проекты зон санитарной охраны не разработаны. </w:t>
      </w:r>
    </w:p>
    <w:p w:rsidR="009F5550" w:rsidRPr="004A3A1D" w:rsidRDefault="00457C05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Информации о з</w:t>
      </w:r>
      <w:r w:rsidR="009F5550" w:rsidRPr="004A3A1D">
        <w:rPr>
          <w:sz w:val="24"/>
        </w:rPr>
        <w:t>агрязнени</w:t>
      </w:r>
      <w:r w:rsidRPr="004A3A1D">
        <w:rPr>
          <w:sz w:val="24"/>
        </w:rPr>
        <w:t>и</w:t>
      </w:r>
      <w:r w:rsidR="009F5550" w:rsidRPr="004A3A1D">
        <w:rPr>
          <w:sz w:val="24"/>
        </w:rPr>
        <w:t xml:space="preserve"> поверхностных и грунтовых вод поселения по физико-химическим показателям за последние годы</w:t>
      </w:r>
      <w:r w:rsidR="00BA70D5" w:rsidRPr="004A3A1D">
        <w:rPr>
          <w:sz w:val="24"/>
        </w:rPr>
        <w:t xml:space="preserve"> </w:t>
      </w:r>
      <w:r w:rsidR="009F5550" w:rsidRPr="004A3A1D">
        <w:rPr>
          <w:sz w:val="24"/>
        </w:rPr>
        <w:t xml:space="preserve">не </w:t>
      </w:r>
      <w:r w:rsidRPr="004A3A1D">
        <w:rPr>
          <w:sz w:val="24"/>
        </w:rPr>
        <w:t>имеется</w:t>
      </w:r>
      <w:r w:rsidR="009F5550" w:rsidRPr="004A3A1D">
        <w:rPr>
          <w:sz w:val="24"/>
        </w:rPr>
        <w:t>.</w:t>
      </w:r>
    </w:p>
    <w:p w:rsidR="009F5550" w:rsidRPr="004A3A1D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bookmarkStart w:id="812" w:name="_Toc319411862"/>
      <w:r w:rsidRPr="004A3A1D">
        <w:rPr>
          <w:b/>
          <w:sz w:val="26"/>
          <w:szCs w:val="26"/>
        </w:rPr>
        <w:t>Почвы</w:t>
      </w:r>
      <w:bookmarkEnd w:id="812"/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Гигиенические требования к качеству почв устанавливаются с учетом их специфики, почвенно-климатических особенностей населенных мест, фонового содержания химических соединений и элементов.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В почвах сельсовета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превышают предельно допустимые концентрации (уровни), установленные санитарными правилами и гигиеническими нормативами (СанПиН 2.1.7.1287-03).</w:t>
      </w:r>
    </w:p>
    <w:p w:rsidR="009F5550" w:rsidRPr="004A3A1D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bookmarkStart w:id="813" w:name="_Toc319411863"/>
      <w:r w:rsidRPr="004A3A1D">
        <w:rPr>
          <w:b/>
          <w:sz w:val="26"/>
          <w:szCs w:val="26"/>
        </w:rPr>
        <w:t>Радиационная обстановка</w:t>
      </w:r>
      <w:bookmarkEnd w:id="813"/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Радиация – один из основных факторов физического воздействия на человека и окружающую среду, которому уделяется особое внимание. Прежде всего, это связано с последствиями Чернобыльской катастрофы, размещением на территории области крупнейшей АЭС, наличием природных факторов и применением источников ионизирующего излучения в различных отраслях промышленности и медицины. Радиационная ситуация в целом хорошая.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 xml:space="preserve">Муниципальное образование </w:t>
      </w:r>
      <w:r w:rsidR="00DE714A" w:rsidRPr="004A3A1D">
        <w:rPr>
          <w:sz w:val="24"/>
        </w:rPr>
        <w:t>«</w:t>
      </w:r>
      <w:r w:rsidR="007537C1" w:rsidRPr="004A3A1D">
        <w:rPr>
          <w:sz w:val="24"/>
        </w:rPr>
        <w:t>Нагольнен</w:t>
      </w:r>
      <w:r w:rsidR="003B6E6D" w:rsidRPr="004A3A1D">
        <w:rPr>
          <w:sz w:val="24"/>
        </w:rPr>
        <w:t>ский сельсовет</w:t>
      </w:r>
      <w:r w:rsidR="00DE714A" w:rsidRPr="004A3A1D">
        <w:rPr>
          <w:sz w:val="24"/>
        </w:rPr>
        <w:t>»</w:t>
      </w:r>
      <w:r w:rsidRPr="004A3A1D">
        <w:rPr>
          <w:sz w:val="24"/>
        </w:rPr>
        <w:t xml:space="preserve"> расположен</w:t>
      </w:r>
      <w:r w:rsidR="00457C05" w:rsidRPr="004A3A1D">
        <w:rPr>
          <w:sz w:val="24"/>
        </w:rPr>
        <w:t>о</w:t>
      </w:r>
      <w:r w:rsidRPr="004A3A1D">
        <w:rPr>
          <w:sz w:val="24"/>
        </w:rPr>
        <w:t xml:space="preserve"> в зоне возможного сильного радиоактивного заражения (загрязнения) в случае общей радиационной аварии на </w:t>
      </w:r>
      <w:r w:rsidR="008E417C" w:rsidRPr="004A3A1D">
        <w:rPr>
          <w:sz w:val="24"/>
        </w:rPr>
        <w:t>Курской</w:t>
      </w:r>
      <w:r w:rsidRPr="004A3A1D">
        <w:rPr>
          <w:sz w:val="24"/>
        </w:rPr>
        <w:t xml:space="preserve"> АЭС</w:t>
      </w:r>
      <w:r w:rsidR="00183E79" w:rsidRPr="004A3A1D">
        <w:rPr>
          <w:sz w:val="24"/>
        </w:rPr>
        <w:t>.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 xml:space="preserve">Контроль и мониторинг радиационной обстановки осуществляется ГУ </w:t>
      </w:r>
      <w:r w:rsidR="00DE714A" w:rsidRPr="004A3A1D">
        <w:rPr>
          <w:sz w:val="24"/>
        </w:rPr>
        <w:t>«</w:t>
      </w:r>
      <w:r w:rsidRPr="004A3A1D">
        <w:rPr>
          <w:sz w:val="24"/>
        </w:rPr>
        <w:t>Курский ЦГМС-Р</w:t>
      </w:r>
      <w:r w:rsidR="00DE714A" w:rsidRPr="004A3A1D">
        <w:rPr>
          <w:sz w:val="24"/>
        </w:rPr>
        <w:t>»</w:t>
      </w:r>
      <w:r w:rsidRPr="004A3A1D">
        <w:rPr>
          <w:sz w:val="24"/>
        </w:rPr>
        <w:t>.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 xml:space="preserve">На территории не зафиксировано радиационных аварий и наличия лучевой патологии. Анализ проведенных исследований позволяет сделать вывод, что на территории </w:t>
      </w:r>
      <w:r w:rsidR="00C539D0" w:rsidRPr="004A3A1D">
        <w:rPr>
          <w:sz w:val="24"/>
        </w:rPr>
        <w:t>сельсовета</w:t>
      </w:r>
      <w:r w:rsidRPr="004A3A1D">
        <w:rPr>
          <w:sz w:val="24"/>
        </w:rPr>
        <w:t xml:space="preserve"> выполняются нормативы и требования НРБ-99 и закона РФ </w:t>
      </w:r>
      <w:r w:rsidR="00DE714A" w:rsidRPr="004A3A1D">
        <w:rPr>
          <w:sz w:val="24"/>
        </w:rPr>
        <w:t>«</w:t>
      </w:r>
      <w:r w:rsidRPr="004A3A1D">
        <w:rPr>
          <w:sz w:val="24"/>
        </w:rPr>
        <w:t>О радиационной безопасности населения</w:t>
      </w:r>
      <w:r w:rsidR="00DE714A" w:rsidRPr="004A3A1D">
        <w:rPr>
          <w:sz w:val="24"/>
        </w:rPr>
        <w:t>»</w:t>
      </w:r>
      <w:r w:rsidRPr="004A3A1D">
        <w:rPr>
          <w:sz w:val="24"/>
        </w:rPr>
        <w:t>.</w:t>
      </w:r>
    </w:p>
    <w:p w:rsidR="009F5550" w:rsidRPr="004A3A1D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r w:rsidRPr="004A3A1D">
        <w:rPr>
          <w:b/>
          <w:sz w:val="26"/>
          <w:szCs w:val="26"/>
        </w:rPr>
        <w:t>Проектные предложения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Проектные решения генерального плана 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сельсовета.</w:t>
      </w:r>
    </w:p>
    <w:p w:rsidR="009F5550" w:rsidRPr="004A3A1D" w:rsidRDefault="009F5550" w:rsidP="004D2FF9">
      <w:pPr>
        <w:pStyle w:val="af5"/>
        <w:tabs>
          <w:tab w:val="left" w:pos="709"/>
        </w:tabs>
        <w:rPr>
          <w:sz w:val="24"/>
        </w:rPr>
      </w:pPr>
      <w:r w:rsidRPr="004A3A1D">
        <w:rPr>
          <w:sz w:val="24"/>
        </w:rPr>
        <w:t>В целях изменения экологической ситуации в лучшую сторону генеральным планом предлагается осуществить ряд первоочередных природоохранных мероприятий:</w:t>
      </w:r>
    </w:p>
    <w:p w:rsidR="009F5550" w:rsidRPr="004A3A1D" w:rsidRDefault="009F5550" w:rsidP="00CC29EC">
      <w:pPr>
        <w:numPr>
          <w:ilvl w:val="0"/>
          <w:numId w:val="6"/>
        </w:numPr>
        <w:tabs>
          <w:tab w:val="left" w:pos="709"/>
        </w:tabs>
        <w:suppressAutoHyphens/>
      </w:pPr>
      <w:r w:rsidRPr="004A3A1D">
        <w:t>организация очистки сточных вод;</w:t>
      </w:r>
    </w:p>
    <w:p w:rsidR="009F5550" w:rsidRPr="004A3A1D" w:rsidRDefault="009F5550" w:rsidP="00CC29EC">
      <w:pPr>
        <w:numPr>
          <w:ilvl w:val="0"/>
          <w:numId w:val="6"/>
        </w:numPr>
        <w:tabs>
          <w:tab w:val="left" w:pos="709"/>
        </w:tabs>
        <w:suppressAutoHyphens/>
      </w:pPr>
      <w:r w:rsidRPr="004A3A1D">
        <w:t>выявление и ликвидация всех несанкционированных свалок с последующей рекультивацией земель;</w:t>
      </w:r>
    </w:p>
    <w:p w:rsidR="009F5550" w:rsidRPr="004A3A1D" w:rsidRDefault="009F5550" w:rsidP="00CC29EC">
      <w:pPr>
        <w:numPr>
          <w:ilvl w:val="0"/>
          <w:numId w:val="6"/>
        </w:numPr>
        <w:tabs>
          <w:tab w:val="left" w:pos="709"/>
        </w:tabs>
        <w:suppressAutoHyphens/>
      </w:pPr>
      <w:r w:rsidRPr="004A3A1D">
        <w:t>разработка схемы обращения с отходами;</w:t>
      </w:r>
    </w:p>
    <w:p w:rsidR="009F5550" w:rsidRPr="004A3A1D" w:rsidRDefault="009F5550" w:rsidP="00CC29EC">
      <w:pPr>
        <w:numPr>
          <w:ilvl w:val="0"/>
          <w:numId w:val="6"/>
        </w:numPr>
        <w:tabs>
          <w:tab w:val="left" w:pos="709"/>
        </w:tabs>
        <w:suppressAutoHyphens/>
        <w:autoSpaceDE w:val="0"/>
        <w:autoSpaceDN w:val="0"/>
        <w:contextualSpacing/>
      </w:pPr>
      <w:r w:rsidRPr="004A3A1D">
        <w:t>улучшение качества дорожных покрытий;</w:t>
      </w:r>
    </w:p>
    <w:p w:rsidR="006E2930" w:rsidRPr="004A3A1D" w:rsidRDefault="006E2930" w:rsidP="00CC29EC">
      <w:pPr>
        <w:pStyle w:val="15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</w:pPr>
      <w:r w:rsidRPr="004A3A1D">
        <w:t>вынос в натуру границ водоохранных зон и прибрежных защитных полос с установкой специальных знаков;</w:t>
      </w:r>
    </w:p>
    <w:p w:rsidR="00092731" w:rsidRPr="004A3A1D" w:rsidRDefault="009F5550" w:rsidP="00CC29EC">
      <w:pPr>
        <w:pStyle w:val="a6"/>
        <w:numPr>
          <w:ilvl w:val="0"/>
          <w:numId w:val="6"/>
        </w:numPr>
        <w:tabs>
          <w:tab w:val="left" w:pos="709"/>
        </w:tabs>
        <w:rPr>
          <w:lang w:eastAsia="ru-RU"/>
        </w:rPr>
      </w:pPr>
      <w:r w:rsidRPr="004A3A1D">
        <w:rPr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092731" w:rsidRPr="004A3A1D" w:rsidRDefault="009F5550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814" w:name="_Toc315701222"/>
      <w:bookmarkStart w:id="815" w:name="_Toc268263659"/>
      <w:bookmarkStart w:id="816" w:name="_Toc324789280"/>
      <w:bookmarkStart w:id="817" w:name="_Toc324789423"/>
      <w:bookmarkStart w:id="818" w:name="_Toc328559310"/>
      <w:bookmarkStart w:id="819" w:name="_Toc353440058"/>
      <w:bookmarkStart w:id="820" w:name="_Toc374093361"/>
      <w:bookmarkEnd w:id="814"/>
      <w:r w:rsidRPr="004A3A1D">
        <w:rPr>
          <w:rFonts w:ascii="Times New Roman" w:hAnsi="Times New Roman" w:cs="Times New Roman"/>
          <w:i w:val="0"/>
        </w:rPr>
        <w:t>Зоны с особыми условиями использования территорий</w:t>
      </w:r>
      <w:bookmarkEnd w:id="815"/>
      <w:bookmarkEnd w:id="816"/>
      <w:bookmarkEnd w:id="817"/>
      <w:bookmarkEnd w:id="818"/>
      <w:bookmarkEnd w:id="819"/>
      <w:bookmarkEnd w:id="820"/>
    </w:p>
    <w:p w:rsidR="00092731" w:rsidRPr="004A3A1D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821" w:name="_Toc303240072"/>
      <w:bookmarkStart w:id="822" w:name="_Toc324789281"/>
      <w:bookmarkStart w:id="823" w:name="_Toc324789424"/>
      <w:bookmarkStart w:id="824" w:name="_Toc353440059"/>
      <w:bookmarkStart w:id="825" w:name="_Toc328559311"/>
      <w:bookmarkStart w:id="826" w:name="_Toc374093362"/>
      <w:r w:rsidRPr="004A3A1D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Зоны охраны объектов культурного наследия</w:t>
      </w:r>
      <w:bookmarkEnd w:id="821"/>
      <w:bookmarkEnd w:id="822"/>
      <w:bookmarkEnd w:id="823"/>
      <w:bookmarkEnd w:id="824"/>
      <w:bookmarkEnd w:id="825"/>
      <w:bookmarkEnd w:id="826"/>
    </w:p>
    <w:p w:rsidR="005D1C1F" w:rsidRPr="004A3A1D" w:rsidRDefault="005D1C1F" w:rsidP="005D1C1F">
      <w:pPr>
        <w:keepNext/>
        <w:keepLines/>
        <w:suppressAutoHyphens/>
      </w:pPr>
      <w:r w:rsidRPr="004A3A1D">
        <w:t xml:space="preserve">На объекты культурного наследия, находящиеся на территории сельсовета, охранные зоны в соответствии с требованиями Федерального закона «Об объектах культурного наследия (памятниках истории и культуры) народов Российской Федерации» ранее не установлены. </w:t>
      </w:r>
    </w:p>
    <w:p w:rsidR="005D1C1F" w:rsidRPr="004A3A1D" w:rsidRDefault="005D1C1F" w:rsidP="005D1C1F">
      <w:pPr>
        <w:pStyle w:val="af5"/>
        <w:rPr>
          <w:sz w:val="24"/>
        </w:rPr>
      </w:pPr>
      <w:r w:rsidRPr="004A3A1D">
        <w:rPr>
          <w:sz w:val="24"/>
        </w:rPr>
        <w:t>Для объектов историко-культурного наследия, находящихся на территории сельсовета, требуется разработать и утвердить проекты границ их территорий, охранных зон и зон регулирования застройки с градостроительными регламентами, регистрацией обременений в ФРС.</w:t>
      </w:r>
    </w:p>
    <w:p w:rsidR="00E415CB" w:rsidRPr="004A3A1D" w:rsidRDefault="00DD5949" w:rsidP="004A3A1D">
      <w:pPr>
        <w:pStyle w:val="af5"/>
        <w:rPr>
          <w:sz w:val="24"/>
        </w:rPr>
      </w:pPr>
      <w:r w:rsidRPr="004A3A1D">
        <w:rPr>
          <w:sz w:val="24"/>
        </w:rPr>
        <w:t>На территории</w:t>
      </w:r>
      <w:r w:rsidR="005D1C1F" w:rsidRPr="004A3A1D">
        <w:rPr>
          <w:sz w:val="24"/>
        </w:rPr>
        <w:t xml:space="preserve"> </w:t>
      </w:r>
      <w:r w:rsidR="007537C1" w:rsidRPr="004A3A1D">
        <w:rPr>
          <w:sz w:val="24"/>
        </w:rPr>
        <w:t>Нагольнен</w:t>
      </w:r>
      <w:r w:rsidR="005D1C1F" w:rsidRPr="004A3A1D">
        <w:rPr>
          <w:sz w:val="24"/>
        </w:rPr>
        <w:t>ско</w:t>
      </w:r>
      <w:r w:rsidRPr="004A3A1D">
        <w:rPr>
          <w:sz w:val="24"/>
        </w:rPr>
        <w:t>го</w:t>
      </w:r>
      <w:r w:rsidR="005D1C1F" w:rsidRPr="004A3A1D">
        <w:rPr>
          <w:sz w:val="24"/>
        </w:rPr>
        <w:t xml:space="preserve"> сельсовет</w:t>
      </w:r>
      <w:r w:rsidRPr="004A3A1D">
        <w:rPr>
          <w:sz w:val="24"/>
        </w:rPr>
        <w:t>а</w:t>
      </w:r>
      <w:r w:rsidR="005D1C1F" w:rsidRPr="004A3A1D">
        <w:rPr>
          <w:sz w:val="24"/>
        </w:rPr>
        <w:t xml:space="preserve"> </w:t>
      </w:r>
      <w:r w:rsidRPr="004A3A1D">
        <w:rPr>
          <w:sz w:val="24"/>
        </w:rPr>
        <w:t>расположен</w:t>
      </w:r>
      <w:r w:rsidR="005D1C1F" w:rsidRPr="004A3A1D">
        <w:rPr>
          <w:sz w:val="24"/>
        </w:rPr>
        <w:t xml:space="preserve"> </w:t>
      </w:r>
      <w:r w:rsidR="004A3A1D" w:rsidRPr="004A3A1D">
        <w:rPr>
          <w:sz w:val="24"/>
        </w:rPr>
        <w:t>один</w:t>
      </w:r>
      <w:r w:rsidR="005D1C1F" w:rsidRPr="004A3A1D">
        <w:rPr>
          <w:sz w:val="24"/>
        </w:rPr>
        <w:t xml:space="preserve"> объект культурного наследия</w:t>
      </w:r>
      <w:r w:rsidR="004A3A1D" w:rsidRPr="004A3A1D">
        <w:rPr>
          <w:sz w:val="24"/>
        </w:rPr>
        <w:t xml:space="preserve"> </w:t>
      </w:r>
      <w:r w:rsidR="00E415CB" w:rsidRPr="004A3A1D">
        <w:rPr>
          <w:sz w:val="24"/>
        </w:rPr>
        <w:t>регионального</w:t>
      </w:r>
      <w:r w:rsidR="005D1C1F" w:rsidRPr="004A3A1D">
        <w:rPr>
          <w:sz w:val="24"/>
        </w:rPr>
        <w:t xml:space="preserve"> значения</w:t>
      </w:r>
      <w:r w:rsidR="004A3A1D" w:rsidRPr="004A3A1D">
        <w:rPr>
          <w:sz w:val="24"/>
        </w:rPr>
        <w:t xml:space="preserve">, это памятник истории - </w:t>
      </w:r>
      <w:r w:rsidR="004A3A1D">
        <w:rPr>
          <w:sz w:val="24"/>
        </w:rPr>
        <w:t>б</w:t>
      </w:r>
      <w:r w:rsidR="004A3A1D" w:rsidRPr="004A3A1D">
        <w:rPr>
          <w:sz w:val="24"/>
        </w:rPr>
        <w:t xml:space="preserve">ратская могила воинов Советской Армии, погибших в период Великой Отечественной войны. </w:t>
      </w:r>
      <w:r w:rsidR="00991483">
        <w:rPr>
          <w:sz w:val="24"/>
        </w:rPr>
        <w:t>В могиле з</w:t>
      </w:r>
      <w:r w:rsidR="004A3A1D" w:rsidRPr="004A3A1D">
        <w:rPr>
          <w:sz w:val="24"/>
        </w:rPr>
        <w:t>ахоронено 99</w:t>
      </w:r>
      <w:r w:rsidR="00991483">
        <w:rPr>
          <w:sz w:val="24"/>
        </w:rPr>
        <w:t xml:space="preserve"> </w:t>
      </w:r>
      <w:r w:rsidR="004A3A1D" w:rsidRPr="004A3A1D">
        <w:rPr>
          <w:sz w:val="24"/>
        </w:rPr>
        <w:t>чел</w:t>
      </w:r>
      <w:r w:rsidR="00991483">
        <w:rPr>
          <w:sz w:val="24"/>
        </w:rPr>
        <w:t>овек</w:t>
      </w:r>
      <w:r w:rsidR="004A3A1D" w:rsidRPr="004A3A1D">
        <w:rPr>
          <w:sz w:val="24"/>
        </w:rPr>
        <w:t xml:space="preserve">. Скульптурная группа установлена в </w:t>
      </w:r>
      <w:smartTag w:uri="urn:schemas-microsoft-com:office:smarttags" w:element="metricconverter">
        <w:smartTagPr>
          <w:attr w:name="ProductID" w:val="1965 г"/>
        </w:smartTagPr>
        <w:r w:rsidR="004A3A1D" w:rsidRPr="004A3A1D">
          <w:rPr>
            <w:sz w:val="24"/>
          </w:rPr>
          <w:t>1965 г</w:t>
        </w:r>
      </w:smartTag>
      <w:r w:rsidR="004A3A1D" w:rsidRPr="004A3A1D">
        <w:rPr>
          <w:sz w:val="24"/>
        </w:rPr>
        <w:t>.</w:t>
      </w:r>
      <w:r w:rsidR="00B665F2" w:rsidRPr="004A3A1D">
        <w:rPr>
          <w:sz w:val="24"/>
        </w:rPr>
        <w:t xml:space="preserve"> </w:t>
      </w:r>
    </w:p>
    <w:p w:rsidR="005D1C1F" w:rsidRPr="00991483" w:rsidRDefault="005D1C1F" w:rsidP="005D1C1F">
      <w:pPr>
        <w:keepNext/>
        <w:keepLines/>
        <w:ind w:firstLine="0"/>
        <w:jc w:val="center"/>
        <w:rPr>
          <w:b/>
          <w:sz w:val="26"/>
          <w:szCs w:val="26"/>
        </w:rPr>
      </w:pPr>
      <w:r w:rsidRPr="00991483">
        <w:rPr>
          <w:b/>
          <w:sz w:val="26"/>
          <w:szCs w:val="26"/>
        </w:rPr>
        <w:t>Проектные предложения</w:t>
      </w:r>
    </w:p>
    <w:p w:rsidR="005D1C1F" w:rsidRPr="00991483" w:rsidRDefault="005D1C1F" w:rsidP="005D1C1F">
      <w:r w:rsidRPr="00991483">
        <w:t>Необходимо провести оценку состояния памятников, и при необходимости принять меры для их сохранения.</w:t>
      </w:r>
    </w:p>
    <w:p w:rsidR="005D1C1F" w:rsidRPr="00991483" w:rsidRDefault="005D1C1F" w:rsidP="005D1C1F">
      <w:pPr>
        <w:shd w:val="clear" w:color="auto" w:fill="FFFFFF"/>
        <w:suppressAutoHyphens/>
      </w:pPr>
      <w:r w:rsidRPr="00991483">
        <w:t xml:space="preserve">Проектирование и проведение землеустроительных, земляных, строительных, мелиоративных, хозяйственных и иных работ на территории памятника запрещается, за исключением работ по сохранению данного памятника и его территории, а также хозяйственной деятельности, не нарушающей целостности памятника и не создающей угрозы его повреждения, разрушения или уничтожения (ст.35 ФЗ №73 от 25 июня 2002 года «Об объектах, культурного наследия памятников истории и культуры народов РФ»). </w:t>
      </w:r>
    </w:p>
    <w:p w:rsidR="005D1C1F" w:rsidRPr="00991483" w:rsidRDefault="005D1C1F" w:rsidP="005D1C1F">
      <w:pPr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органов.</w:t>
      </w:r>
    </w:p>
    <w:p w:rsidR="00E53C80" w:rsidRPr="00991483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827" w:name="_Toc315701245"/>
      <w:bookmarkStart w:id="828" w:name="_Toc247965295"/>
      <w:bookmarkStart w:id="829" w:name="_Toc268263663"/>
      <w:bookmarkStart w:id="830" w:name="_Toc324789282"/>
      <w:bookmarkStart w:id="831" w:name="_Toc324789425"/>
      <w:bookmarkStart w:id="832" w:name="_Toc353440075"/>
      <w:bookmarkStart w:id="833" w:name="_Toc328559312"/>
      <w:bookmarkStart w:id="834" w:name="_Toc374093363"/>
      <w:bookmarkEnd w:id="827"/>
      <w:r w:rsidRPr="00991483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Водоохранные зоны и прибрежно-защитные полосы</w:t>
      </w:r>
      <w:bookmarkEnd w:id="828"/>
      <w:bookmarkEnd w:id="829"/>
      <w:bookmarkEnd w:id="830"/>
      <w:bookmarkEnd w:id="831"/>
      <w:bookmarkEnd w:id="832"/>
      <w:bookmarkEnd w:id="833"/>
      <w:bookmarkEnd w:id="834"/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В соответствии со статьей 65 Водного кодекса РФ, водоохранными зонами (ВЗ)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В границах водоохранных зон устанавливаются прибрежные защитные полосы (ПЗП), на территориях которых вводятся дополнительные ограничения хозяйственной и иной деятельности.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 xml:space="preserve">Размеры и границы водоохранных зон, а также режим их использования утверждены статьей 65 Водного кодекса РФ.  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 xml:space="preserve">За пределами территорий населенных пунктов ширина водоохранной зоны рек, ручьев, каналов, озер, водохранилищ и ширина их прибрежной защитной полосы устанавливаются от соответствующей береговой линии. 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Ширина водоохранной зоны рек или ручьев устанавливается от их истока для рек или ручьев протяженностью: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1) до десяти километров - в размере пятидесяти метров;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2) от десяти до пятидесяти километров - в размере ста метров;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3) от пятидесяти километров и более - в размере двухсот метров.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Радиус водоохранной зоны для истоков реки, ручья устанавливается в размере пятидесяти метров.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:rsidR="00E81B69" w:rsidRPr="00991483" w:rsidRDefault="00E81B69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rFonts w:eastAsia="Times New Roman"/>
          <w:b/>
          <w:lang w:eastAsia="ru-RU"/>
        </w:rPr>
      </w:pPr>
      <w:r w:rsidRPr="00991483">
        <w:rPr>
          <w:rFonts w:eastAsia="Times New Roman"/>
          <w:b/>
          <w:lang w:eastAsia="ru-RU"/>
        </w:rPr>
        <w:t xml:space="preserve">Местоположение границ </w:t>
      </w:r>
      <w:r w:rsidRPr="00991483">
        <w:rPr>
          <w:b/>
          <w:sz w:val="26"/>
          <w:szCs w:val="26"/>
        </w:rPr>
        <w:t>водоохранных</w:t>
      </w:r>
      <w:r w:rsidRPr="00991483">
        <w:rPr>
          <w:rFonts w:eastAsia="Times New Roman"/>
          <w:b/>
          <w:lang w:eastAsia="ru-RU"/>
        </w:rPr>
        <w:t xml:space="preserve"> зон (ВЗ)</w:t>
      </w:r>
    </w:p>
    <w:p w:rsidR="00745F46" w:rsidRPr="00991483" w:rsidRDefault="00F048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В соответствии с Водным Кодексо</w:t>
      </w:r>
      <w:r w:rsidR="002064C4" w:rsidRPr="00991483">
        <w:rPr>
          <w:rFonts w:eastAsia="Times New Roman"/>
          <w:lang w:eastAsia="ru-RU"/>
        </w:rPr>
        <w:t>м</w:t>
      </w:r>
      <w:r w:rsidRPr="00991483">
        <w:rPr>
          <w:rFonts w:eastAsia="Times New Roman"/>
          <w:lang w:eastAsia="ru-RU"/>
        </w:rPr>
        <w:t xml:space="preserve"> РФ на водных объектах </w:t>
      </w:r>
      <w:r w:rsidR="007537C1" w:rsidRPr="00991483">
        <w:rPr>
          <w:rFonts w:eastAsia="Times New Roman"/>
          <w:lang w:eastAsia="ru-RU"/>
        </w:rPr>
        <w:t>Нагольнен</w:t>
      </w:r>
      <w:r w:rsidRPr="00991483">
        <w:rPr>
          <w:rFonts w:eastAsia="Times New Roman"/>
          <w:lang w:eastAsia="ru-RU"/>
        </w:rPr>
        <w:t>ского сельсовета установлены водоохранные зоны. Ширина водоохраной зоны определена в зависимости от вида водного объекта и его протяженности</w:t>
      </w:r>
      <w:r w:rsidR="00E81B69" w:rsidRPr="00991483">
        <w:rPr>
          <w:rFonts w:eastAsia="Times New Roman"/>
          <w:lang w:eastAsia="ru-RU"/>
        </w:rPr>
        <w:t xml:space="preserve"> со специальным режимом использования, который будет способствовать предотвращению загрязнения и истощения вод.</w:t>
      </w:r>
    </w:p>
    <w:p w:rsidR="00745F46" w:rsidRPr="00991483" w:rsidRDefault="00745F46" w:rsidP="004D2FF9">
      <w:pPr>
        <w:tabs>
          <w:tab w:val="left" w:pos="709"/>
        </w:tabs>
        <w:suppressAutoHyphens/>
        <w:rPr>
          <w:rFonts w:eastAsia="Times New Roman"/>
          <w:sz w:val="22"/>
          <w:szCs w:val="22"/>
          <w:lang w:eastAsia="ru-RU"/>
        </w:rPr>
      </w:pPr>
      <w:r w:rsidRPr="00991483">
        <w:rPr>
          <w:rFonts w:eastAsia="Times New Roman"/>
          <w:lang w:eastAsia="ru-RU"/>
        </w:rPr>
        <w:t xml:space="preserve">Ширина водоохранных зон водных объектов, расположенных на территории </w:t>
      </w:r>
      <w:r w:rsidRPr="00991483">
        <w:rPr>
          <w:rFonts w:eastAsia="Times New Roman"/>
          <w:sz w:val="22"/>
          <w:szCs w:val="22"/>
          <w:lang w:eastAsia="ru-RU"/>
        </w:rPr>
        <w:t>поселения, приведена в следующей таблице.</w:t>
      </w:r>
    </w:p>
    <w:p w:rsidR="00745F46" w:rsidRPr="00991483" w:rsidRDefault="00745F46" w:rsidP="003A5411">
      <w:pPr>
        <w:pStyle w:val="af7"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991483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t xml:space="preserve">Таблица </w:t>
      </w:r>
      <w:r w:rsidR="00806BC4" w:rsidRPr="00991483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fldChar w:fldCharType="begin"/>
      </w:r>
      <w:r w:rsidRPr="00991483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806BC4" w:rsidRPr="00991483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fldChar w:fldCharType="separate"/>
      </w:r>
      <w:r w:rsidR="002F7246">
        <w:rPr>
          <w:rFonts w:eastAsia="Times New Roman"/>
          <w:bCs w:val="0"/>
          <w:noProof/>
          <w:color w:val="auto"/>
          <w:kern w:val="0"/>
          <w:sz w:val="20"/>
          <w:szCs w:val="20"/>
          <w:lang w:eastAsia="ru-RU"/>
        </w:rPr>
        <w:t>16</w:t>
      </w:r>
      <w:r w:rsidR="00806BC4" w:rsidRPr="00991483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fldChar w:fldCharType="end"/>
      </w:r>
      <w:r w:rsidRPr="00991483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t xml:space="preserve"> – Ширина</w:t>
      </w:r>
      <w:r w:rsidRPr="00991483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водоохранных зон рек </w:t>
      </w:r>
      <w:r w:rsidR="007537C1" w:rsidRPr="00991483">
        <w:rPr>
          <w:rFonts w:eastAsia="Times New Roman"/>
          <w:color w:val="auto"/>
          <w:kern w:val="0"/>
          <w:sz w:val="20"/>
          <w:szCs w:val="20"/>
          <w:lang w:eastAsia="ru-RU"/>
        </w:rPr>
        <w:t>Нагольнен</w:t>
      </w:r>
      <w:r w:rsidRPr="00991483">
        <w:rPr>
          <w:rFonts w:eastAsia="Times New Roman"/>
          <w:color w:val="auto"/>
          <w:kern w:val="0"/>
          <w:sz w:val="20"/>
          <w:szCs w:val="20"/>
          <w:lang w:eastAsia="ru-RU"/>
        </w:rPr>
        <w:t>ского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3093"/>
        <w:gridCol w:w="1635"/>
        <w:gridCol w:w="3826"/>
      </w:tblGrid>
      <w:tr w:rsidR="00745F46" w:rsidRPr="00991483" w:rsidTr="005D1C1F">
        <w:tc>
          <w:tcPr>
            <w:tcW w:w="531" w:type="pct"/>
            <w:vAlign w:val="center"/>
          </w:tcPr>
          <w:p w:rsidR="00745F46" w:rsidRPr="00991483" w:rsidRDefault="00745F46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1483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1616" w:type="pct"/>
            <w:vAlign w:val="center"/>
          </w:tcPr>
          <w:p w:rsidR="00745F46" w:rsidRPr="00991483" w:rsidRDefault="00745F46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1483">
              <w:rPr>
                <w:b/>
                <w:sz w:val="22"/>
                <w:szCs w:val="22"/>
              </w:rPr>
              <w:t>Наименование водотока</w:t>
            </w:r>
          </w:p>
        </w:tc>
        <w:tc>
          <w:tcPr>
            <w:tcW w:w="854" w:type="pct"/>
            <w:vAlign w:val="center"/>
          </w:tcPr>
          <w:p w:rsidR="00745F46" w:rsidRPr="00991483" w:rsidRDefault="00745F46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1483">
              <w:rPr>
                <w:b/>
                <w:sz w:val="22"/>
                <w:szCs w:val="22"/>
              </w:rPr>
              <w:t>Ширина ВЗ</w:t>
            </w:r>
          </w:p>
        </w:tc>
        <w:tc>
          <w:tcPr>
            <w:tcW w:w="1999" w:type="pct"/>
            <w:vAlign w:val="center"/>
          </w:tcPr>
          <w:p w:rsidR="00745F46" w:rsidRPr="00991483" w:rsidRDefault="00745F46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91483">
              <w:rPr>
                <w:b/>
                <w:sz w:val="22"/>
                <w:szCs w:val="22"/>
              </w:rPr>
              <w:t>Примечание</w:t>
            </w:r>
          </w:p>
        </w:tc>
      </w:tr>
      <w:tr w:rsidR="005D1C1F" w:rsidRPr="00991483" w:rsidTr="005D1C1F">
        <w:trPr>
          <w:trHeight w:val="77"/>
        </w:trPr>
        <w:tc>
          <w:tcPr>
            <w:tcW w:w="531" w:type="pct"/>
            <w:vAlign w:val="center"/>
          </w:tcPr>
          <w:p w:rsidR="005D1C1F" w:rsidRPr="00991483" w:rsidRDefault="005D1C1F" w:rsidP="005D1C1F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1483">
              <w:rPr>
                <w:sz w:val="22"/>
                <w:szCs w:val="22"/>
              </w:rPr>
              <w:t>1</w:t>
            </w:r>
          </w:p>
        </w:tc>
        <w:tc>
          <w:tcPr>
            <w:tcW w:w="1616" w:type="pct"/>
            <w:vAlign w:val="center"/>
          </w:tcPr>
          <w:p w:rsidR="005D1C1F" w:rsidRPr="00991483" w:rsidRDefault="00254F81" w:rsidP="00991483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1483">
              <w:rPr>
                <w:sz w:val="22"/>
                <w:szCs w:val="22"/>
              </w:rPr>
              <w:t>р.</w:t>
            </w:r>
            <w:r w:rsidR="00991483" w:rsidRPr="00991483">
              <w:rPr>
                <w:sz w:val="22"/>
                <w:szCs w:val="22"/>
              </w:rPr>
              <w:t>Ржава</w:t>
            </w:r>
            <w:r w:rsidR="00991483">
              <w:rPr>
                <w:sz w:val="22"/>
                <w:szCs w:val="22"/>
              </w:rPr>
              <w:t xml:space="preserve"> (Ржавчик)</w:t>
            </w:r>
          </w:p>
        </w:tc>
        <w:tc>
          <w:tcPr>
            <w:tcW w:w="854" w:type="pct"/>
            <w:vAlign w:val="center"/>
          </w:tcPr>
          <w:p w:rsidR="00254F81" w:rsidRPr="00991483" w:rsidRDefault="00254F81" w:rsidP="00991483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1483">
              <w:rPr>
                <w:sz w:val="22"/>
                <w:szCs w:val="22"/>
              </w:rPr>
              <w:t>50</w:t>
            </w:r>
          </w:p>
        </w:tc>
        <w:tc>
          <w:tcPr>
            <w:tcW w:w="1999" w:type="pct"/>
            <w:vAlign w:val="center"/>
          </w:tcPr>
          <w:p w:rsidR="00254F81" w:rsidRPr="00991483" w:rsidRDefault="00991483" w:rsidP="00991483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1483">
              <w:rPr>
                <w:sz w:val="22"/>
                <w:szCs w:val="22"/>
              </w:rPr>
              <w:t>по всей территории сельсовета</w:t>
            </w:r>
          </w:p>
        </w:tc>
      </w:tr>
      <w:tr w:rsidR="00745F46" w:rsidRPr="00991483" w:rsidTr="005D1C1F">
        <w:trPr>
          <w:trHeight w:val="77"/>
        </w:trPr>
        <w:tc>
          <w:tcPr>
            <w:tcW w:w="531" w:type="pct"/>
            <w:vAlign w:val="center"/>
          </w:tcPr>
          <w:p w:rsidR="00745F46" w:rsidRPr="00991483" w:rsidRDefault="00991483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1483">
              <w:rPr>
                <w:sz w:val="22"/>
                <w:szCs w:val="22"/>
              </w:rPr>
              <w:t>2</w:t>
            </w:r>
          </w:p>
        </w:tc>
        <w:tc>
          <w:tcPr>
            <w:tcW w:w="1616" w:type="pct"/>
            <w:vAlign w:val="center"/>
          </w:tcPr>
          <w:p w:rsidR="00745F46" w:rsidRPr="00991483" w:rsidRDefault="00745F46" w:rsidP="005D1C1F">
            <w:pPr>
              <w:pStyle w:val="100"/>
              <w:tabs>
                <w:tab w:val="left" w:pos="709"/>
                <w:tab w:val="left" w:pos="1110"/>
                <w:tab w:val="center" w:pos="1873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1483">
              <w:rPr>
                <w:sz w:val="22"/>
                <w:szCs w:val="22"/>
              </w:rPr>
              <w:t>Озера, пруды, ручьи</w:t>
            </w:r>
          </w:p>
        </w:tc>
        <w:tc>
          <w:tcPr>
            <w:tcW w:w="854" w:type="pct"/>
            <w:vAlign w:val="center"/>
          </w:tcPr>
          <w:p w:rsidR="00745F46" w:rsidRPr="00991483" w:rsidRDefault="00745F46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1483">
              <w:rPr>
                <w:sz w:val="22"/>
                <w:szCs w:val="22"/>
              </w:rPr>
              <w:t>50м</w:t>
            </w:r>
          </w:p>
        </w:tc>
        <w:tc>
          <w:tcPr>
            <w:tcW w:w="1999" w:type="pct"/>
            <w:vAlign w:val="center"/>
          </w:tcPr>
          <w:p w:rsidR="00745F46" w:rsidRPr="00991483" w:rsidRDefault="007E4333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1483">
              <w:rPr>
                <w:sz w:val="22"/>
                <w:szCs w:val="22"/>
              </w:rPr>
              <w:t>от береговой линии</w:t>
            </w:r>
          </w:p>
        </w:tc>
      </w:tr>
    </w:tbl>
    <w:p w:rsidR="00745F46" w:rsidRPr="00991483" w:rsidRDefault="00745F46" w:rsidP="004D2FF9">
      <w:pPr>
        <w:tabs>
          <w:tab w:val="left" w:pos="709"/>
        </w:tabs>
        <w:suppressAutoHyphens/>
        <w:rPr>
          <w:rFonts w:eastAsia="Times New Roman"/>
          <w:sz w:val="22"/>
          <w:szCs w:val="22"/>
          <w:lang w:eastAsia="ru-RU"/>
        </w:rPr>
      </w:pP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В границах водоохранных зон запрещаются: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1) использование сточных вод для удобрения почв;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3) осуществление авиационных мер по борьбе с вредителями и болезнями растений;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 xml:space="preserve"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</w:t>
      </w:r>
      <w:hyperlink r:id="rId14" w:history="1">
        <w:r w:rsidRPr="00991483">
          <w:rPr>
            <w:rFonts w:eastAsia="Times New Roman"/>
            <w:lang w:eastAsia="ru-RU"/>
          </w:rPr>
          <w:t>законодательством</w:t>
        </w:r>
      </w:hyperlink>
      <w:r w:rsidRPr="00991483">
        <w:rPr>
          <w:rFonts w:eastAsia="Times New Roman"/>
          <w:lang w:eastAsia="ru-RU"/>
        </w:rPr>
        <w:t xml:space="preserve"> в области охраны окружающей среды.</w:t>
      </w:r>
    </w:p>
    <w:p w:rsidR="00E81B69" w:rsidRPr="00991483" w:rsidRDefault="00E81B69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rFonts w:eastAsia="Times New Roman"/>
          <w:b/>
          <w:lang w:eastAsia="ru-RU"/>
        </w:rPr>
      </w:pPr>
      <w:r w:rsidRPr="00991483">
        <w:rPr>
          <w:rFonts w:eastAsia="Times New Roman"/>
          <w:b/>
          <w:lang w:eastAsia="ru-RU"/>
        </w:rPr>
        <w:t>Границы прибрежных защитных полос (ПЗП)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Для реки, ручья протяженностью менее десяти километров от истока до устья водоохранная зона совпадает с прибрежной защитной полосой.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 xml:space="preserve">Прибрежную защитную полосу водных объектов муниципального образования необходимо установить шириной от 30 до </w:t>
      </w:r>
      <w:smartTag w:uri="urn:schemas-microsoft-com:office:smarttags" w:element="metricconverter">
        <w:smartTagPr>
          <w:attr w:name="ProductID" w:val="50 м"/>
        </w:smartTagPr>
        <w:r w:rsidRPr="00991483">
          <w:rPr>
            <w:rFonts w:eastAsia="Times New Roman"/>
            <w:lang w:eastAsia="ru-RU"/>
          </w:rPr>
          <w:t>50 м</w:t>
        </w:r>
      </w:smartTag>
      <w:r w:rsidRPr="00991483">
        <w:rPr>
          <w:rFonts w:eastAsia="Times New Roman"/>
          <w:lang w:eastAsia="ru-RU"/>
        </w:rPr>
        <w:t xml:space="preserve"> в зависимости от угла уклона берега водного объекта (тридцать метров для обратного или нулевого уклона, сорок метров для уклона до трех градусов и пятьдесят метров для уклона три и более градуса).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Ширина прибрежной защитной полосы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На территориях населенных пунктов при наличии ливневой канализации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береговой линии.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В границах прибрежных защитных полос наряду с установленными для водоохранных зон ограничениями запрещаются: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1) распашка земель;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2) размещение отвалов размываемых грунтов;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3) выпас сельскохозяйственных животных и организация для них летних лагерей, ванн.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 xml:space="preserve">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</w:t>
      </w:r>
      <w:hyperlink r:id="rId15" w:history="1">
        <w:r w:rsidRPr="00991483">
          <w:rPr>
            <w:rFonts w:eastAsia="Times New Roman"/>
            <w:lang w:eastAsia="ru-RU"/>
          </w:rPr>
          <w:t>порядке</w:t>
        </w:r>
      </w:hyperlink>
      <w:r w:rsidRPr="00991483">
        <w:rPr>
          <w:rFonts w:eastAsia="Times New Roman"/>
          <w:lang w:eastAsia="ru-RU"/>
        </w:rPr>
        <w:t>, установленном Правительством Российской Федерации.</w:t>
      </w:r>
    </w:p>
    <w:p w:rsidR="00E81B69" w:rsidRPr="00991483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Поддержание в надлежащем состоянии водоохранных зон и прибрежных защитных полос возлагается на водопользователей. Собственники земель, землевладельцы и землепользователи, на землях которых находятся водоохранные зоны и прибрежные защитные полосы, обязаны соблюдать установленный режим использования этих зон и полос.</w:t>
      </w:r>
    </w:p>
    <w:p w:rsidR="00D03B5A" w:rsidRPr="00991483" w:rsidRDefault="00D03B5A" w:rsidP="00D03B5A">
      <w:pPr>
        <w:pStyle w:val="a6"/>
        <w:keepNext/>
        <w:keepLines/>
        <w:tabs>
          <w:tab w:val="left" w:pos="709"/>
        </w:tabs>
        <w:ind w:left="0" w:firstLine="0"/>
        <w:jc w:val="center"/>
        <w:rPr>
          <w:rFonts w:eastAsia="Times New Roman"/>
          <w:b/>
          <w:lang w:eastAsia="ru-RU"/>
        </w:rPr>
      </w:pPr>
      <w:r w:rsidRPr="00991483">
        <w:rPr>
          <w:rFonts w:eastAsia="Times New Roman"/>
          <w:b/>
          <w:lang w:eastAsia="ru-RU"/>
        </w:rPr>
        <w:t>Предотвращение негативного воздействия вод и ликвидация его последствий</w:t>
      </w:r>
    </w:p>
    <w:p w:rsidR="00D03B5A" w:rsidRPr="00991483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проводятся специальные защитные мероприятия в соответствии с Водным Кодексом и другими федеральными законами.</w:t>
      </w:r>
    </w:p>
    <w:p w:rsidR="00D03B5A" w:rsidRPr="00991483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</w:r>
    </w:p>
    <w:p w:rsidR="00D03B5A" w:rsidRPr="00991483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В границах зон затопления, подтопления запрещаются:</w:t>
      </w:r>
    </w:p>
    <w:p w:rsidR="00D03B5A" w:rsidRPr="00991483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1) использование сточных вод в целях регулирования плодородия почв;</w:t>
      </w:r>
    </w:p>
    <w:p w:rsidR="00D03B5A" w:rsidRPr="00991483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D03B5A" w:rsidRPr="00991483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3) осуществление авиационных мер по борьбе с вредными организмами.</w:t>
      </w:r>
    </w:p>
    <w:p w:rsidR="00D03B5A" w:rsidRPr="00991483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:rsidR="00D03B5A" w:rsidRPr="00991483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991483">
        <w:rPr>
          <w:rFonts w:eastAsia="Times New Roman"/>
          <w:lang w:eastAsia="ru-RU"/>
        </w:rPr>
        <w:t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 статьями 24 - 27 Водного Кодекса.</w:t>
      </w:r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835" w:name="_Toc315701258"/>
      <w:bookmarkStart w:id="836" w:name="_Toc324789283"/>
      <w:bookmarkStart w:id="837" w:name="_Toc324789426"/>
      <w:bookmarkStart w:id="838" w:name="_Toc324789569"/>
      <w:bookmarkStart w:id="839" w:name="_Toc324789886"/>
      <w:bookmarkStart w:id="840" w:name="_Toc326909456"/>
      <w:bookmarkStart w:id="841" w:name="_Toc326909573"/>
      <w:bookmarkStart w:id="842" w:name="_Toc326912039"/>
      <w:bookmarkStart w:id="843" w:name="_Toc326919174"/>
      <w:bookmarkStart w:id="844" w:name="_Toc327801413"/>
      <w:bookmarkStart w:id="845" w:name="_Toc327871759"/>
      <w:bookmarkStart w:id="846" w:name="_Toc327872254"/>
      <w:bookmarkStart w:id="847" w:name="_Toc327877608"/>
      <w:bookmarkStart w:id="848" w:name="_Toc328556913"/>
      <w:bookmarkStart w:id="849" w:name="_Toc328559195"/>
      <w:bookmarkStart w:id="850" w:name="_Toc328559313"/>
      <w:bookmarkStart w:id="851" w:name="_Toc333388919"/>
      <w:bookmarkStart w:id="852" w:name="_Toc337112903"/>
      <w:bookmarkStart w:id="853" w:name="_Toc341942574"/>
      <w:bookmarkStart w:id="854" w:name="_Toc353263183"/>
      <w:bookmarkStart w:id="855" w:name="_Toc353263297"/>
      <w:bookmarkStart w:id="856" w:name="_Toc353439855"/>
      <w:bookmarkStart w:id="857" w:name="_Toc353440076"/>
      <w:bookmarkStart w:id="858" w:name="_Toc353441193"/>
      <w:bookmarkStart w:id="859" w:name="_Toc353441338"/>
      <w:bookmarkStart w:id="860" w:name="_Toc357244339"/>
      <w:bookmarkStart w:id="861" w:name="_Toc357349740"/>
      <w:bookmarkStart w:id="862" w:name="_Toc365366922"/>
      <w:bookmarkStart w:id="863" w:name="_Toc367184431"/>
      <w:bookmarkStart w:id="864" w:name="_Toc371439267"/>
      <w:bookmarkStart w:id="865" w:name="_Toc371439332"/>
      <w:bookmarkStart w:id="866" w:name="_Toc371439394"/>
      <w:bookmarkStart w:id="867" w:name="_Toc372030152"/>
      <w:bookmarkStart w:id="868" w:name="_Toc373335644"/>
      <w:bookmarkStart w:id="869" w:name="_Toc374093364"/>
      <w:bookmarkStart w:id="870" w:name="_Toc26826366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871" w:name="_Toc315701259"/>
      <w:bookmarkStart w:id="872" w:name="_Toc324789284"/>
      <w:bookmarkStart w:id="873" w:name="_Toc324789427"/>
      <w:bookmarkStart w:id="874" w:name="_Toc324789570"/>
      <w:bookmarkStart w:id="875" w:name="_Toc324789887"/>
      <w:bookmarkStart w:id="876" w:name="_Toc326909457"/>
      <w:bookmarkStart w:id="877" w:name="_Toc326909574"/>
      <w:bookmarkStart w:id="878" w:name="_Toc326912040"/>
      <w:bookmarkStart w:id="879" w:name="_Toc326919175"/>
      <w:bookmarkStart w:id="880" w:name="_Toc327801414"/>
      <w:bookmarkStart w:id="881" w:name="_Toc327871760"/>
      <w:bookmarkStart w:id="882" w:name="_Toc327872255"/>
      <w:bookmarkStart w:id="883" w:name="_Toc327877609"/>
      <w:bookmarkStart w:id="884" w:name="_Toc328556914"/>
      <w:bookmarkStart w:id="885" w:name="_Toc328559196"/>
      <w:bookmarkStart w:id="886" w:name="_Toc328559314"/>
      <w:bookmarkStart w:id="887" w:name="_Toc333388920"/>
      <w:bookmarkStart w:id="888" w:name="_Toc337112904"/>
      <w:bookmarkStart w:id="889" w:name="_Toc341942575"/>
      <w:bookmarkStart w:id="890" w:name="_Toc353263184"/>
      <w:bookmarkStart w:id="891" w:name="_Toc353263298"/>
      <w:bookmarkStart w:id="892" w:name="_Toc353439856"/>
      <w:bookmarkStart w:id="893" w:name="_Toc353440077"/>
      <w:bookmarkStart w:id="894" w:name="_Toc353441194"/>
      <w:bookmarkStart w:id="895" w:name="_Toc353441339"/>
      <w:bookmarkStart w:id="896" w:name="_Toc357244340"/>
      <w:bookmarkStart w:id="897" w:name="_Toc357349741"/>
      <w:bookmarkStart w:id="898" w:name="_Toc365366923"/>
      <w:bookmarkStart w:id="899" w:name="_Toc367184432"/>
      <w:bookmarkStart w:id="900" w:name="_Toc371439268"/>
      <w:bookmarkStart w:id="901" w:name="_Toc371439333"/>
      <w:bookmarkStart w:id="902" w:name="_Toc371439395"/>
      <w:bookmarkStart w:id="903" w:name="_Toc372030153"/>
      <w:bookmarkStart w:id="904" w:name="_Toc373335645"/>
      <w:bookmarkStart w:id="905" w:name="_Toc374093365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906" w:name="_Toc315701260"/>
      <w:bookmarkStart w:id="907" w:name="_Toc324789285"/>
      <w:bookmarkStart w:id="908" w:name="_Toc324789428"/>
      <w:bookmarkStart w:id="909" w:name="_Toc324789571"/>
      <w:bookmarkStart w:id="910" w:name="_Toc324789888"/>
      <w:bookmarkStart w:id="911" w:name="_Toc326909458"/>
      <w:bookmarkStart w:id="912" w:name="_Toc326909575"/>
      <w:bookmarkStart w:id="913" w:name="_Toc326912041"/>
      <w:bookmarkStart w:id="914" w:name="_Toc326919176"/>
      <w:bookmarkStart w:id="915" w:name="_Toc327801415"/>
      <w:bookmarkStart w:id="916" w:name="_Toc327871761"/>
      <w:bookmarkStart w:id="917" w:name="_Toc327872256"/>
      <w:bookmarkStart w:id="918" w:name="_Toc327877610"/>
      <w:bookmarkStart w:id="919" w:name="_Toc328556915"/>
      <w:bookmarkStart w:id="920" w:name="_Toc328559197"/>
      <w:bookmarkStart w:id="921" w:name="_Toc328559315"/>
      <w:bookmarkStart w:id="922" w:name="_Toc333388921"/>
      <w:bookmarkStart w:id="923" w:name="_Toc337112905"/>
      <w:bookmarkStart w:id="924" w:name="_Toc341942576"/>
      <w:bookmarkStart w:id="925" w:name="_Toc353263185"/>
      <w:bookmarkStart w:id="926" w:name="_Toc353263299"/>
      <w:bookmarkStart w:id="927" w:name="_Toc353439857"/>
      <w:bookmarkStart w:id="928" w:name="_Toc353440078"/>
      <w:bookmarkStart w:id="929" w:name="_Toc353441195"/>
      <w:bookmarkStart w:id="930" w:name="_Toc353441340"/>
      <w:bookmarkStart w:id="931" w:name="_Toc357244341"/>
      <w:bookmarkStart w:id="932" w:name="_Toc357349742"/>
      <w:bookmarkStart w:id="933" w:name="_Toc365366924"/>
      <w:bookmarkStart w:id="934" w:name="_Toc367184433"/>
      <w:bookmarkStart w:id="935" w:name="_Toc371439269"/>
      <w:bookmarkStart w:id="936" w:name="_Toc371439334"/>
      <w:bookmarkStart w:id="937" w:name="_Toc371439396"/>
      <w:bookmarkStart w:id="938" w:name="_Toc372030154"/>
      <w:bookmarkStart w:id="939" w:name="_Toc373335646"/>
      <w:bookmarkStart w:id="940" w:name="_Toc374093366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941" w:name="_Toc315701261"/>
      <w:bookmarkStart w:id="942" w:name="_Toc324789286"/>
      <w:bookmarkStart w:id="943" w:name="_Toc324789429"/>
      <w:bookmarkStart w:id="944" w:name="_Toc324789572"/>
      <w:bookmarkStart w:id="945" w:name="_Toc324789889"/>
      <w:bookmarkStart w:id="946" w:name="_Toc326909459"/>
      <w:bookmarkStart w:id="947" w:name="_Toc326909576"/>
      <w:bookmarkStart w:id="948" w:name="_Toc326912042"/>
      <w:bookmarkStart w:id="949" w:name="_Toc326919177"/>
      <w:bookmarkStart w:id="950" w:name="_Toc327801416"/>
      <w:bookmarkStart w:id="951" w:name="_Toc327871762"/>
      <w:bookmarkStart w:id="952" w:name="_Toc327872257"/>
      <w:bookmarkStart w:id="953" w:name="_Toc327877611"/>
      <w:bookmarkStart w:id="954" w:name="_Toc328556916"/>
      <w:bookmarkStart w:id="955" w:name="_Toc328559198"/>
      <w:bookmarkStart w:id="956" w:name="_Toc328559316"/>
      <w:bookmarkStart w:id="957" w:name="_Toc333388922"/>
      <w:bookmarkStart w:id="958" w:name="_Toc337112906"/>
      <w:bookmarkStart w:id="959" w:name="_Toc341942577"/>
      <w:bookmarkStart w:id="960" w:name="_Toc353263186"/>
      <w:bookmarkStart w:id="961" w:name="_Toc353263300"/>
      <w:bookmarkStart w:id="962" w:name="_Toc353439858"/>
      <w:bookmarkStart w:id="963" w:name="_Toc353440079"/>
      <w:bookmarkStart w:id="964" w:name="_Toc353441196"/>
      <w:bookmarkStart w:id="965" w:name="_Toc353441341"/>
      <w:bookmarkStart w:id="966" w:name="_Toc357244342"/>
      <w:bookmarkStart w:id="967" w:name="_Toc357349743"/>
      <w:bookmarkStart w:id="968" w:name="_Toc365366925"/>
      <w:bookmarkStart w:id="969" w:name="_Toc367184434"/>
      <w:bookmarkStart w:id="970" w:name="_Toc371439270"/>
      <w:bookmarkStart w:id="971" w:name="_Toc371439335"/>
      <w:bookmarkStart w:id="972" w:name="_Toc371439397"/>
      <w:bookmarkStart w:id="973" w:name="_Toc372030155"/>
      <w:bookmarkStart w:id="974" w:name="_Toc373335647"/>
      <w:bookmarkStart w:id="975" w:name="_Toc374093367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976" w:name="_Toc315701262"/>
      <w:bookmarkStart w:id="977" w:name="_Toc324789287"/>
      <w:bookmarkStart w:id="978" w:name="_Toc324789430"/>
      <w:bookmarkStart w:id="979" w:name="_Toc324789573"/>
      <w:bookmarkStart w:id="980" w:name="_Toc324789890"/>
      <w:bookmarkStart w:id="981" w:name="_Toc326909460"/>
      <w:bookmarkStart w:id="982" w:name="_Toc326909577"/>
      <w:bookmarkStart w:id="983" w:name="_Toc326912043"/>
      <w:bookmarkStart w:id="984" w:name="_Toc326919178"/>
      <w:bookmarkStart w:id="985" w:name="_Toc327801417"/>
      <w:bookmarkStart w:id="986" w:name="_Toc327871763"/>
      <w:bookmarkStart w:id="987" w:name="_Toc327872258"/>
      <w:bookmarkStart w:id="988" w:name="_Toc327877612"/>
      <w:bookmarkStart w:id="989" w:name="_Toc328556917"/>
      <w:bookmarkStart w:id="990" w:name="_Toc328559199"/>
      <w:bookmarkStart w:id="991" w:name="_Toc328559317"/>
      <w:bookmarkStart w:id="992" w:name="_Toc333388923"/>
      <w:bookmarkStart w:id="993" w:name="_Toc337112907"/>
      <w:bookmarkStart w:id="994" w:name="_Toc341942578"/>
      <w:bookmarkStart w:id="995" w:name="_Toc353263187"/>
      <w:bookmarkStart w:id="996" w:name="_Toc353263301"/>
      <w:bookmarkStart w:id="997" w:name="_Toc353439859"/>
      <w:bookmarkStart w:id="998" w:name="_Toc353440080"/>
      <w:bookmarkStart w:id="999" w:name="_Toc353441197"/>
      <w:bookmarkStart w:id="1000" w:name="_Toc353441342"/>
      <w:bookmarkStart w:id="1001" w:name="_Toc357244343"/>
      <w:bookmarkStart w:id="1002" w:name="_Toc357349744"/>
      <w:bookmarkStart w:id="1003" w:name="_Toc365366926"/>
      <w:bookmarkStart w:id="1004" w:name="_Toc367184435"/>
      <w:bookmarkStart w:id="1005" w:name="_Toc371439271"/>
      <w:bookmarkStart w:id="1006" w:name="_Toc371439336"/>
      <w:bookmarkStart w:id="1007" w:name="_Toc371439398"/>
      <w:bookmarkStart w:id="1008" w:name="_Toc372030156"/>
      <w:bookmarkStart w:id="1009" w:name="_Toc373335648"/>
      <w:bookmarkStart w:id="1010" w:name="_Toc374093368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011" w:name="_Toc315701263"/>
      <w:bookmarkStart w:id="1012" w:name="_Toc324789288"/>
      <w:bookmarkStart w:id="1013" w:name="_Toc324789431"/>
      <w:bookmarkStart w:id="1014" w:name="_Toc324789574"/>
      <w:bookmarkStart w:id="1015" w:name="_Toc324789891"/>
      <w:bookmarkStart w:id="1016" w:name="_Toc326909461"/>
      <w:bookmarkStart w:id="1017" w:name="_Toc326909578"/>
      <w:bookmarkStart w:id="1018" w:name="_Toc326912044"/>
      <w:bookmarkStart w:id="1019" w:name="_Toc326919179"/>
      <w:bookmarkStart w:id="1020" w:name="_Toc327801418"/>
      <w:bookmarkStart w:id="1021" w:name="_Toc327871764"/>
      <w:bookmarkStart w:id="1022" w:name="_Toc327872259"/>
      <w:bookmarkStart w:id="1023" w:name="_Toc327877613"/>
      <w:bookmarkStart w:id="1024" w:name="_Toc328556918"/>
      <w:bookmarkStart w:id="1025" w:name="_Toc328559200"/>
      <w:bookmarkStart w:id="1026" w:name="_Toc328559318"/>
      <w:bookmarkStart w:id="1027" w:name="_Toc333388924"/>
      <w:bookmarkStart w:id="1028" w:name="_Toc337112908"/>
      <w:bookmarkStart w:id="1029" w:name="_Toc341942579"/>
      <w:bookmarkStart w:id="1030" w:name="_Toc353263188"/>
      <w:bookmarkStart w:id="1031" w:name="_Toc353263302"/>
      <w:bookmarkStart w:id="1032" w:name="_Toc353439860"/>
      <w:bookmarkStart w:id="1033" w:name="_Toc353440081"/>
      <w:bookmarkStart w:id="1034" w:name="_Toc353441198"/>
      <w:bookmarkStart w:id="1035" w:name="_Toc353441343"/>
      <w:bookmarkStart w:id="1036" w:name="_Toc357244344"/>
      <w:bookmarkStart w:id="1037" w:name="_Toc357349745"/>
      <w:bookmarkStart w:id="1038" w:name="_Toc365366927"/>
      <w:bookmarkStart w:id="1039" w:name="_Toc367184436"/>
      <w:bookmarkStart w:id="1040" w:name="_Toc371439272"/>
      <w:bookmarkStart w:id="1041" w:name="_Toc371439337"/>
      <w:bookmarkStart w:id="1042" w:name="_Toc371439399"/>
      <w:bookmarkStart w:id="1043" w:name="_Toc372030157"/>
      <w:bookmarkStart w:id="1044" w:name="_Toc373335649"/>
      <w:bookmarkStart w:id="1045" w:name="_Toc374093369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046" w:name="_Toc315701264"/>
      <w:bookmarkStart w:id="1047" w:name="_Toc324789289"/>
      <w:bookmarkStart w:id="1048" w:name="_Toc324789432"/>
      <w:bookmarkStart w:id="1049" w:name="_Toc324789575"/>
      <w:bookmarkStart w:id="1050" w:name="_Toc324789892"/>
      <w:bookmarkStart w:id="1051" w:name="_Toc326909462"/>
      <w:bookmarkStart w:id="1052" w:name="_Toc326909579"/>
      <w:bookmarkStart w:id="1053" w:name="_Toc326912045"/>
      <w:bookmarkStart w:id="1054" w:name="_Toc326919180"/>
      <w:bookmarkStart w:id="1055" w:name="_Toc327801419"/>
      <w:bookmarkStart w:id="1056" w:name="_Toc327871765"/>
      <w:bookmarkStart w:id="1057" w:name="_Toc327872260"/>
      <w:bookmarkStart w:id="1058" w:name="_Toc327877614"/>
      <w:bookmarkStart w:id="1059" w:name="_Toc328556919"/>
      <w:bookmarkStart w:id="1060" w:name="_Toc328559201"/>
      <w:bookmarkStart w:id="1061" w:name="_Toc328559319"/>
      <w:bookmarkStart w:id="1062" w:name="_Toc333388925"/>
      <w:bookmarkStart w:id="1063" w:name="_Toc337112909"/>
      <w:bookmarkStart w:id="1064" w:name="_Toc341942580"/>
      <w:bookmarkStart w:id="1065" w:name="_Toc353263189"/>
      <w:bookmarkStart w:id="1066" w:name="_Toc353263303"/>
      <w:bookmarkStart w:id="1067" w:name="_Toc353439861"/>
      <w:bookmarkStart w:id="1068" w:name="_Toc353440082"/>
      <w:bookmarkStart w:id="1069" w:name="_Toc353441199"/>
      <w:bookmarkStart w:id="1070" w:name="_Toc353441344"/>
      <w:bookmarkStart w:id="1071" w:name="_Toc357244345"/>
      <w:bookmarkStart w:id="1072" w:name="_Toc357349746"/>
      <w:bookmarkStart w:id="1073" w:name="_Toc365366928"/>
      <w:bookmarkStart w:id="1074" w:name="_Toc367184437"/>
      <w:bookmarkStart w:id="1075" w:name="_Toc371439273"/>
      <w:bookmarkStart w:id="1076" w:name="_Toc371439338"/>
      <w:bookmarkStart w:id="1077" w:name="_Toc371439400"/>
      <w:bookmarkStart w:id="1078" w:name="_Toc372030158"/>
      <w:bookmarkStart w:id="1079" w:name="_Toc373335650"/>
      <w:bookmarkStart w:id="1080" w:name="_Toc374093370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081" w:name="_Toc315701265"/>
      <w:bookmarkStart w:id="1082" w:name="_Toc324789290"/>
      <w:bookmarkStart w:id="1083" w:name="_Toc324789433"/>
      <w:bookmarkStart w:id="1084" w:name="_Toc324789576"/>
      <w:bookmarkStart w:id="1085" w:name="_Toc324789893"/>
      <w:bookmarkStart w:id="1086" w:name="_Toc326909463"/>
      <w:bookmarkStart w:id="1087" w:name="_Toc326909580"/>
      <w:bookmarkStart w:id="1088" w:name="_Toc326912046"/>
      <w:bookmarkStart w:id="1089" w:name="_Toc326919181"/>
      <w:bookmarkStart w:id="1090" w:name="_Toc327801420"/>
      <w:bookmarkStart w:id="1091" w:name="_Toc327871766"/>
      <w:bookmarkStart w:id="1092" w:name="_Toc327872261"/>
      <w:bookmarkStart w:id="1093" w:name="_Toc327877615"/>
      <w:bookmarkStart w:id="1094" w:name="_Toc328556920"/>
      <w:bookmarkStart w:id="1095" w:name="_Toc328559202"/>
      <w:bookmarkStart w:id="1096" w:name="_Toc328559320"/>
      <w:bookmarkStart w:id="1097" w:name="_Toc333388926"/>
      <w:bookmarkStart w:id="1098" w:name="_Toc337112910"/>
      <w:bookmarkStart w:id="1099" w:name="_Toc341942581"/>
      <w:bookmarkStart w:id="1100" w:name="_Toc353263190"/>
      <w:bookmarkStart w:id="1101" w:name="_Toc353263304"/>
      <w:bookmarkStart w:id="1102" w:name="_Toc353439862"/>
      <w:bookmarkStart w:id="1103" w:name="_Toc353440083"/>
      <w:bookmarkStart w:id="1104" w:name="_Toc353441200"/>
      <w:bookmarkStart w:id="1105" w:name="_Toc353441345"/>
      <w:bookmarkStart w:id="1106" w:name="_Toc357244346"/>
      <w:bookmarkStart w:id="1107" w:name="_Toc357349747"/>
      <w:bookmarkStart w:id="1108" w:name="_Toc365366929"/>
      <w:bookmarkStart w:id="1109" w:name="_Toc367184438"/>
      <w:bookmarkStart w:id="1110" w:name="_Toc371439274"/>
      <w:bookmarkStart w:id="1111" w:name="_Toc371439339"/>
      <w:bookmarkStart w:id="1112" w:name="_Toc371439401"/>
      <w:bookmarkStart w:id="1113" w:name="_Toc372030159"/>
      <w:bookmarkStart w:id="1114" w:name="_Toc373335651"/>
      <w:bookmarkStart w:id="1115" w:name="_Toc374093371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116" w:name="_Toc315701266"/>
      <w:bookmarkStart w:id="1117" w:name="_Toc324789291"/>
      <w:bookmarkStart w:id="1118" w:name="_Toc324789434"/>
      <w:bookmarkStart w:id="1119" w:name="_Toc324789577"/>
      <w:bookmarkStart w:id="1120" w:name="_Toc324789894"/>
      <w:bookmarkStart w:id="1121" w:name="_Toc326909464"/>
      <w:bookmarkStart w:id="1122" w:name="_Toc326909581"/>
      <w:bookmarkStart w:id="1123" w:name="_Toc326912047"/>
      <w:bookmarkStart w:id="1124" w:name="_Toc326919182"/>
      <w:bookmarkStart w:id="1125" w:name="_Toc327801421"/>
      <w:bookmarkStart w:id="1126" w:name="_Toc327871767"/>
      <w:bookmarkStart w:id="1127" w:name="_Toc327872262"/>
      <w:bookmarkStart w:id="1128" w:name="_Toc327877616"/>
      <w:bookmarkStart w:id="1129" w:name="_Toc328556921"/>
      <w:bookmarkStart w:id="1130" w:name="_Toc328559203"/>
      <w:bookmarkStart w:id="1131" w:name="_Toc328559321"/>
      <w:bookmarkStart w:id="1132" w:name="_Toc333388927"/>
      <w:bookmarkStart w:id="1133" w:name="_Toc337112911"/>
      <w:bookmarkStart w:id="1134" w:name="_Toc341942582"/>
      <w:bookmarkStart w:id="1135" w:name="_Toc353263191"/>
      <w:bookmarkStart w:id="1136" w:name="_Toc353263305"/>
      <w:bookmarkStart w:id="1137" w:name="_Toc353439863"/>
      <w:bookmarkStart w:id="1138" w:name="_Toc353440084"/>
      <w:bookmarkStart w:id="1139" w:name="_Toc353441201"/>
      <w:bookmarkStart w:id="1140" w:name="_Toc353441346"/>
      <w:bookmarkStart w:id="1141" w:name="_Toc357244347"/>
      <w:bookmarkStart w:id="1142" w:name="_Toc357349748"/>
      <w:bookmarkStart w:id="1143" w:name="_Toc365366930"/>
      <w:bookmarkStart w:id="1144" w:name="_Toc367184439"/>
      <w:bookmarkStart w:id="1145" w:name="_Toc371439275"/>
      <w:bookmarkStart w:id="1146" w:name="_Toc371439340"/>
      <w:bookmarkStart w:id="1147" w:name="_Toc371439402"/>
      <w:bookmarkStart w:id="1148" w:name="_Toc372030160"/>
      <w:bookmarkStart w:id="1149" w:name="_Toc373335652"/>
      <w:bookmarkStart w:id="1150" w:name="_Toc374093372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151" w:name="_Toc315701267"/>
      <w:bookmarkStart w:id="1152" w:name="_Toc324789292"/>
      <w:bookmarkStart w:id="1153" w:name="_Toc324789435"/>
      <w:bookmarkStart w:id="1154" w:name="_Toc324789578"/>
      <w:bookmarkStart w:id="1155" w:name="_Toc324789895"/>
      <w:bookmarkStart w:id="1156" w:name="_Toc326909465"/>
      <w:bookmarkStart w:id="1157" w:name="_Toc326909582"/>
      <w:bookmarkStart w:id="1158" w:name="_Toc326912048"/>
      <w:bookmarkStart w:id="1159" w:name="_Toc326919183"/>
      <w:bookmarkStart w:id="1160" w:name="_Toc327801422"/>
      <w:bookmarkStart w:id="1161" w:name="_Toc327871768"/>
      <w:bookmarkStart w:id="1162" w:name="_Toc327872263"/>
      <w:bookmarkStart w:id="1163" w:name="_Toc327877617"/>
      <w:bookmarkStart w:id="1164" w:name="_Toc328556922"/>
      <w:bookmarkStart w:id="1165" w:name="_Toc328559204"/>
      <w:bookmarkStart w:id="1166" w:name="_Toc328559322"/>
      <w:bookmarkStart w:id="1167" w:name="_Toc333388928"/>
      <w:bookmarkStart w:id="1168" w:name="_Toc337112912"/>
      <w:bookmarkStart w:id="1169" w:name="_Toc341942583"/>
      <w:bookmarkStart w:id="1170" w:name="_Toc353263192"/>
      <w:bookmarkStart w:id="1171" w:name="_Toc353263306"/>
      <w:bookmarkStart w:id="1172" w:name="_Toc353439864"/>
      <w:bookmarkStart w:id="1173" w:name="_Toc353440085"/>
      <w:bookmarkStart w:id="1174" w:name="_Toc353441202"/>
      <w:bookmarkStart w:id="1175" w:name="_Toc353441347"/>
      <w:bookmarkStart w:id="1176" w:name="_Toc357244348"/>
      <w:bookmarkStart w:id="1177" w:name="_Toc357349749"/>
      <w:bookmarkStart w:id="1178" w:name="_Toc365366931"/>
      <w:bookmarkStart w:id="1179" w:name="_Toc367184440"/>
      <w:bookmarkStart w:id="1180" w:name="_Toc371439276"/>
      <w:bookmarkStart w:id="1181" w:name="_Toc371439341"/>
      <w:bookmarkStart w:id="1182" w:name="_Toc371439403"/>
      <w:bookmarkStart w:id="1183" w:name="_Toc372030161"/>
      <w:bookmarkStart w:id="1184" w:name="_Toc373335653"/>
      <w:bookmarkStart w:id="1185" w:name="_Toc374093373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186" w:name="_Toc315701268"/>
      <w:bookmarkStart w:id="1187" w:name="_Toc324789293"/>
      <w:bookmarkStart w:id="1188" w:name="_Toc324789436"/>
      <w:bookmarkStart w:id="1189" w:name="_Toc324789579"/>
      <w:bookmarkStart w:id="1190" w:name="_Toc324789896"/>
      <w:bookmarkStart w:id="1191" w:name="_Toc326909466"/>
      <w:bookmarkStart w:id="1192" w:name="_Toc326909583"/>
      <w:bookmarkStart w:id="1193" w:name="_Toc326912049"/>
      <w:bookmarkStart w:id="1194" w:name="_Toc326919184"/>
      <w:bookmarkStart w:id="1195" w:name="_Toc327801423"/>
      <w:bookmarkStart w:id="1196" w:name="_Toc327871769"/>
      <w:bookmarkStart w:id="1197" w:name="_Toc327872264"/>
      <w:bookmarkStart w:id="1198" w:name="_Toc327877618"/>
      <w:bookmarkStart w:id="1199" w:name="_Toc328556923"/>
      <w:bookmarkStart w:id="1200" w:name="_Toc328559205"/>
      <w:bookmarkStart w:id="1201" w:name="_Toc328559323"/>
      <w:bookmarkStart w:id="1202" w:name="_Toc333388929"/>
      <w:bookmarkStart w:id="1203" w:name="_Toc337112913"/>
      <w:bookmarkStart w:id="1204" w:name="_Toc341942584"/>
      <w:bookmarkStart w:id="1205" w:name="_Toc353263193"/>
      <w:bookmarkStart w:id="1206" w:name="_Toc353263307"/>
      <w:bookmarkStart w:id="1207" w:name="_Toc353439865"/>
      <w:bookmarkStart w:id="1208" w:name="_Toc353440086"/>
      <w:bookmarkStart w:id="1209" w:name="_Toc353441203"/>
      <w:bookmarkStart w:id="1210" w:name="_Toc353441348"/>
      <w:bookmarkStart w:id="1211" w:name="_Toc357244349"/>
      <w:bookmarkStart w:id="1212" w:name="_Toc357349750"/>
      <w:bookmarkStart w:id="1213" w:name="_Toc365366932"/>
      <w:bookmarkStart w:id="1214" w:name="_Toc367184441"/>
      <w:bookmarkStart w:id="1215" w:name="_Toc371439277"/>
      <w:bookmarkStart w:id="1216" w:name="_Toc371439342"/>
      <w:bookmarkStart w:id="1217" w:name="_Toc371439404"/>
      <w:bookmarkStart w:id="1218" w:name="_Toc372030162"/>
      <w:bookmarkStart w:id="1219" w:name="_Toc373335654"/>
      <w:bookmarkStart w:id="1220" w:name="_Toc374093374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221" w:name="_Toc315701269"/>
      <w:bookmarkStart w:id="1222" w:name="_Toc324789294"/>
      <w:bookmarkStart w:id="1223" w:name="_Toc324789437"/>
      <w:bookmarkStart w:id="1224" w:name="_Toc324789580"/>
      <w:bookmarkStart w:id="1225" w:name="_Toc324789897"/>
      <w:bookmarkStart w:id="1226" w:name="_Toc326909467"/>
      <w:bookmarkStart w:id="1227" w:name="_Toc326909584"/>
      <w:bookmarkStart w:id="1228" w:name="_Toc326912050"/>
      <w:bookmarkStart w:id="1229" w:name="_Toc326919185"/>
      <w:bookmarkStart w:id="1230" w:name="_Toc327801424"/>
      <w:bookmarkStart w:id="1231" w:name="_Toc327871770"/>
      <w:bookmarkStart w:id="1232" w:name="_Toc327872265"/>
      <w:bookmarkStart w:id="1233" w:name="_Toc327877619"/>
      <w:bookmarkStart w:id="1234" w:name="_Toc328556924"/>
      <w:bookmarkStart w:id="1235" w:name="_Toc328559206"/>
      <w:bookmarkStart w:id="1236" w:name="_Toc328559324"/>
      <w:bookmarkStart w:id="1237" w:name="_Toc333388930"/>
      <w:bookmarkStart w:id="1238" w:name="_Toc337112914"/>
      <w:bookmarkStart w:id="1239" w:name="_Toc341942585"/>
      <w:bookmarkStart w:id="1240" w:name="_Toc353263194"/>
      <w:bookmarkStart w:id="1241" w:name="_Toc353263308"/>
      <w:bookmarkStart w:id="1242" w:name="_Toc353439866"/>
      <w:bookmarkStart w:id="1243" w:name="_Toc353440087"/>
      <w:bookmarkStart w:id="1244" w:name="_Toc353441204"/>
      <w:bookmarkStart w:id="1245" w:name="_Toc353441349"/>
      <w:bookmarkStart w:id="1246" w:name="_Toc357244350"/>
      <w:bookmarkStart w:id="1247" w:name="_Toc357349751"/>
      <w:bookmarkStart w:id="1248" w:name="_Toc365366933"/>
      <w:bookmarkStart w:id="1249" w:name="_Toc367184442"/>
      <w:bookmarkStart w:id="1250" w:name="_Toc371439278"/>
      <w:bookmarkStart w:id="1251" w:name="_Toc371439343"/>
      <w:bookmarkStart w:id="1252" w:name="_Toc371439405"/>
      <w:bookmarkStart w:id="1253" w:name="_Toc372030163"/>
      <w:bookmarkStart w:id="1254" w:name="_Toc373335655"/>
      <w:bookmarkStart w:id="1255" w:name="_Toc374093375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</w:p>
    <w:p w:rsidR="009F5550" w:rsidRPr="00991483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256" w:name="_Toc315701270"/>
      <w:bookmarkStart w:id="1257" w:name="_Toc324789295"/>
      <w:bookmarkStart w:id="1258" w:name="_Toc324789438"/>
      <w:bookmarkStart w:id="1259" w:name="_Toc324789581"/>
      <w:bookmarkStart w:id="1260" w:name="_Toc324789898"/>
      <w:bookmarkStart w:id="1261" w:name="_Toc326909468"/>
      <w:bookmarkStart w:id="1262" w:name="_Toc326909585"/>
      <w:bookmarkStart w:id="1263" w:name="_Toc326912051"/>
      <w:bookmarkStart w:id="1264" w:name="_Toc326919186"/>
      <w:bookmarkStart w:id="1265" w:name="_Toc327801425"/>
      <w:bookmarkStart w:id="1266" w:name="_Toc327871771"/>
      <w:bookmarkStart w:id="1267" w:name="_Toc327872266"/>
      <w:bookmarkStart w:id="1268" w:name="_Toc327877620"/>
      <w:bookmarkStart w:id="1269" w:name="_Toc328556925"/>
      <w:bookmarkStart w:id="1270" w:name="_Toc328559207"/>
      <w:bookmarkStart w:id="1271" w:name="_Toc328559325"/>
      <w:bookmarkStart w:id="1272" w:name="_Toc333388931"/>
      <w:bookmarkStart w:id="1273" w:name="_Toc337112915"/>
      <w:bookmarkStart w:id="1274" w:name="_Toc341942586"/>
      <w:bookmarkStart w:id="1275" w:name="_Toc353263195"/>
      <w:bookmarkStart w:id="1276" w:name="_Toc353263309"/>
      <w:bookmarkStart w:id="1277" w:name="_Toc353439867"/>
      <w:bookmarkStart w:id="1278" w:name="_Toc353440088"/>
      <w:bookmarkStart w:id="1279" w:name="_Toc353441205"/>
      <w:bookmarkStart w:id="1280" w:name="_Toc353441350"/>
      <w:bookmarkStart w:id="1281" w:name="_Toc357244351"/>
      <w:bookmarkStart w:id="1282" w:name="_Toc357349752"/>
      <w:bookmarkStart w:id="1283" w:name="_Toc365366934"/>
      <w:bookmarkStart w:id="1284" w:name="_Toc367184443"/>
      <w:bookmarkStart w:id="1285" w:name="_Toc371439279"/>
      <w:bookmarkStart w:id="1286" w:name="_Toc371439344"/>
      <w:bookmarkStart w:id="1287" w:name="_Toc371439406"/>
      <w:bookmarkStart w:id="1288" w:name="_Toc372030164"/>
      <w:bookmarkStart w:id="1289" w:name="_Toc373335656"/>
      <w:bookmarkStart w:id="1290" w:name="_Toc374093376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</w:p>
    <w:p w:rsidR="00796C9A" w:rsidRPr="00991483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291" w:name="_Toc324789296"/>
      <w:bookmarkStart w:id="1292" w:name="_Toc324789439"/>
      <w:bookmarkStart w:id="1293" w:name="_Toc353440089"/>
      <w:bookmarkStart w:id="1294" w:name="_Toc328559326"/>
      <w:bookmarkStart w:id="1295" w:name="_Toc374093377"/>
      <w:r w:rsidRPr="00991483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Зоны санитарной охраны источников питьевого водоснабжения</w:t>
      </w:r>
      <w:bookmarkEnd w:id="870"/>
      <w:bookmarkEnd w:id="1291"/>
      <w:bookmarkEnd w:id="1292"/>
      <w:bookmarkEnd w:id="1293"/>
      <w:bookmarkEnd w:id="1294"/>
      <w:bookmarkEnd w:id="1295"/>
    </w:p>
    <w:p w:rsidR="009F5550" w:rsidRPr="00515B74" w:rsidRDefault="009F5550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bookmarkStart w:id="1296" w:name="_Toc247965297"/>
      <w:bookmarkStart w:id="1297" w:name="_Toc268263665"/>
      <w:r w:rsidRPr="00515B74">
        <w:rPr>
          <w:bCs/>
        </w:rPr>
        <w:t xml:space="preserve">Источником хозяйственно-питьевого водоснабжения </w:t>
      </w:r>
      <w:r w:rsidR="007537C1" w:rsidRPr="00515B74">
        <w:rPr>
          <w:bCs/>
        </w:rPr>
        <w:t>Нагольнен</w:t>
      </w:r>
      <w:r w:rsidR="003B6E6D" w:rsidRPr="00515B74">
        <w:rPr>
          <w:bCs/>
        </w:rPr>
        <w:t>ского сельсовета</w:t>
      </w:r>
      <w:r w:rsidRPr="00515B74">
        <w:rPr>
          <w:bCs/>
        </w:rPr>
        <w:t xml:space="preserve"> являются подземные воды</w:t>
      </w:r>
      <w:r w:rsidRPr="00515B74">
        <w:rPr>
          <w:rFonts w:eastAsia="Times New Roman"/>
          <w:lang w:eastAsia="ru-RU"/>
        </w:rPr>
        <w:t>.</w:t>
      </w:r>
    </w:p>
    <w:p w:rsidR="009F5550" w:rsidRPr="00515B74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Cs/>
        </w:rPr>
        <w:t xml:space="preserve">В соответствии с СанПиН 2.1.4.1110-02 </w:t>
      </w:r>
      <w:r w:rsidR="00DE714A" w:rsidRPr="00515B74">
        <w:rPr>
          <w:bCs/>
        </w:rPr>
        <w:t>«</w:t>
      </w:r>
      <w:r w:rsidRPr="00515B74">
        <w:rPr>
          <w:bCs/>
        </w:rPr>
        <w:t>Зоны санитарной охраны источников водоснабжения и водопроводов питьевого назначения</w:t>
      </w:r>
      <w:r w:rsidR="00DE714A" w:rsidRPr="00515B74">
        <w:rPr>
          <w:bCs/>
        </w:rPr>
        <w:t>»</w:t>
      </w:r>
      <w:r w:rsidRPr="00515B74">
        <w:rPr>
          <w:bCs/>
        </w:rPr>
        <w:t xml:space="preserve"> и СНиП 2.04.02-84* </w:t>
      </w:r>
      <w:r w:rsidR="00DE714A" w:rsidRPr="00515B74">
        <w:rPr>
          <w:bCs/>
        </w:rPr>
        <w:t>«</w:t>
      </w:r>
      <w:r w:rsidRPr="00515B74">
        <w:rPr>
          <w:bCs/>
        </w:rPr>
        <w:t>Водоснабжение. Наружные сети и сооружения</w:t>
      </w:r>
      <w:r w:rsidR="00DE714A" w:rsidRPr="00515B74">
        <w:rPr>
          <w:bCs/>
        </w:rPr>
        <w:t>»</w:t>
      </w:r>
      <w:r w:rsidRPr="00515B74">
        <w:rPr>
          <w:bCs/>
        </w:rPr>
        <w:t>, каждый конкретный источник хозяйственно-питьевого водоснабжения должен иметь проекты зон санитарной охраны (ЗСО).</w:t>
      </w:r>
    </w:p>
    <w:p w:rsidR="009F5550" w:rsidRPr="00515B74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Cs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</w:t>
      </w:r>
      <w:r w:rsidR="00BA70D5" w:rsidRPr="00515B74">
        <w:rPr>
          <w:bCs/>
        </w:rPr>
        <w:t xml:space="preserve"> </w:t>
      </w:r>
      <w:r w:rsidRPr="00515B74">
        <w:rPr>
          <w:bCs/>
        </w:rPr>
        <w:t>на которых они расположены.</w:t>
      </w:r>
    </w:p>
    <w:p w:rsidR="009F5550" w:rsidRPr="00515B74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Cs/>
        </w:rPr>
        <w:t>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9F5550" w:rsidRPr="00515B74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Cs/>
        </w:rPr>
        <w:t>Размеры ЗСО II и III пояса должны устанавливаться в соответствии с СанПиН 2.1.4.1110-02 и СНиП 2.04.02-84*.</w:t>
      </w:r>
    </w:p>
    <w:p w:rsidR="009F5550" w:rsidRPr="00515B74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Cs/>
        </w:rPr>
        <w:t>Санитарная охрана водоводов обеспечивается санитарно-защитной полосой.</w:t>
      </w:r>
    </w:p>
    <w:p w:rsidR="009F5550" w:rsidRPr="00515B74" w:rsidRDefault="00FD380B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/>
          <w:bCs/>
        </w:rPr>
        <w:t>Генеральным планом</w:t>
      </w:r>
      <w:r w:rsidR="009F5550" w:rsidRPr="00515B74">
        <w:rPr>
          <w:b/>
          <w:bCs/>
        </w:rPr>
        <w:t xml:space="preserve"> предлагается</w:t>
      </w:r>
      <w:r w:rsidR="009F5550" w:rsidRPr="00515B74">
        <w:rPr>
          <w:bCs/>
        </w:rPr>
        <w:t xml:space="preserve"> установить зоны санитарной охраны для всех существующих и планируемых объектов и сетей водоснабжения муниципального образования. Все действующие объекты водоснабжения в обязательном порядке должны иметь проекты организации ЗСО. Размеры ЗСО должны устанавливаться в соответствии с СанПиН 2.1.4.1110-02 </w:t>
      </w:r>
      <w:r w:rsidR="00DE714A" w:rsidRPr="00515B74">
        <w:rPr>
          <w:bCs/>
        </w:rPr>
        <w:t>«</w:t>
      </w:r>
      <w:r w:rsidR="009F5550" w:rsidRPr="00515B74">
        <w:rPr>
          <w:bCs/>
        </w:rPr>
        <w:t>Зоны санитарной охраны источников водоснабжения и водопроводов питьевого назначения</w:t>
      </w:r>
      <w:r w:rsidR="00DE714A" w:rsidRPr="00515B74">
        <w:rPr>
          <w:bCs/>
        </w:rPr>
        <w:t>»</w:t>
      </w:r>
      <w:r w:rsidR="009F5550" w:rsidRPr="00515B74">
        <w:rPr>
          <w:bCs/>
        </w:rPr>
        <w:t xml:space="preserve"> и СНиП 2.04.02-84* </w:t>
      </w:r>
      <w:r w:rsidR="00DE714A" w:rsidRPr="00515B74">
        <w:rPr>
          <w:bCs/>
        </w:rPr>
        <w:t>«</w:t>
      </w:r>
      <w:r w:rsidR="009F5550" w:rsidRPr="00515B74">
        <w:rPr>
          <w:bCs/>
        </w:rPr>
        <w:t>Водоснабжение. Наружные сети и сооружения</w:t>
      </w:r>
      <w:r w:rsidR="00DE714A" w:rsidRPr="00515B74">
        <w:rPr>
          <w:bCs/>
        </w:rPr>
        <w:t>»</w:t>
      </w:r>
      <w:r w:rsidR="009F5550" w:rsidRPr="00515B74">
        <w:rPr>
          <w:bCs/>
        </w:rPr>
        <w:t>.</w:t>
      </w:r>
    </w:p>
    <w:p w:rsidR="009F5550" w:rsidRPr="00515B74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515B74">
        <w:rPr>
          <w:b/>
        </w:rPr>
        <w:t xml:space="preserve">Определение </w:t>
      </w:r>
      <w:r w:rsidRPr="00515B74">
        <w:rPr>
          <w:rFonts w:eastAsia="Times New Roman"/>
          <w:b/>
          <w:lang w:eastAsia="ru-RU"/>
        </w:rPr>
        <w:t>границ</w:t>
      </w:r>
      <w:r w:rsidRPr="00515B74">
        <w:rPr>
          <w:b/>
        </w:rPr>
        <w:t xml:space="preserve"> поясов ЗСО подземных источников водоснабжения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rPr>
          <w:u w:val="single"/>
        </w:rPr>
        <w:t>Границы первого пояса</w:t>
      </w:r>
      <w:r w:rsidRPr="00515B74">
        <w:t xml:space="preserve"> ЗСО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9F5550" w:rsidRPr="00515B74" w:rsidRDefault="009F5550" w:rsidP="00CC29EC">
      <w:pPr>
        <w:pStyle w:val="a6"/>
        <w:numPr>
          <w:ilvl w:val="0"/>
          <w:numId w:val="8"/>
        </w:numPr>
        <w:tabs>
          <w:tab w:val="left" w:pos="709"/>
        </w:tabs>
        <w:suppressAutoHyphens/>
        <w:ind w:left="0" w:firstLine="851"/>
      </w:pPr>
      <w:smartTag w:uri="urn:schemas-microsoft-com:office:smarttags" w:element="metricconverter">
        <w:smartTagPr>
          <w:attr w:name="ProductID" w:val="30 м"/>
        </w:smartTagPr>
        <w:r w:rsidRPr="00515B74">
          <w:t>30 м</w:t>
        </w:r>
      </w:smartTag>
      <w:r w:rsidRPr="00515B74">
        <w:t xml:space="preserve"> – при использовании защищенных подземных вод;</w:t>
      </w:r>
    </w:p>
    <w:p w:rsidR="009F5550" w:rsidRPr="00515B74" w:rsidRDefault="009F5550" w:rsidP="00CC29EC">
      <w:pPr>
        <w:pStyle w:val="a6"/>
        <w:numPr>
          <w:ilvl w:val="0"/>
          <w:numId w:val="8"/>
        </w:numPr>
        <w:tabs>
          <w:tab w:val="left" w:pos="709"/>
        </w:tabs>
        <w:suppressAutoHyphens/>
        <w:ind w:left="0" w:firstLine="851"/>
      </w:pPr>
      <w:smartTag w:uri="urn:schemas-microsoft-com:office:smarttags" w:element="metricconverter">
        <w:smartTagPr>
          <w:attr w:name="ProductID" w:val="50 м"/>
        </w:smartTagPr>
        <w:r w:rsidRPr="00515B74">
          <w:t>50 м</w:t>
        </w:r>
      </w:smartTag>
      <w:r w:rsidRPr="00515B74">
        <w:t xml:space="preserve"> – при использовании недостаточно защищенных подземных вод.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t>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rPr>
          <w:u w:val="single"/>
        </w:rPr>
        <w:t>Границы второго пояса</w:t>
      </w:r>
      <w:r w:rsidRPr="00515B74">
        <w:t xml:space="preserve"> ЗСО определяются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 (от 100 до 400 суток).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rPr>
          <w:u w:val="single"/>
        </w:rPr>
        <w:t>Границы третьего пояса</w:t>
      </w:r>
      <w:r w:rsidRPr="00515B74">
        <w:t xml:space="preserve"> ЗСО определяется гидродинамическими расчетами. Время движения химического загрязнения к водозабору должно быть больше расчетного (нормативный срок эксплуатации водозабора – 25 - 50 лет).</w:t>
      </w:r>
    </w:p>
    <w:p w:rsidR="009F5550" w:rsidRPr="00515B74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515B74">
        <w:rPr>
          <w:b/>
        </w:rPr>
        <w:t>Определение границ поясов ЗСО поверхностных источников водоснабжения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rPr>
          <w:u w:val="single"/>
        </w:rPr>
        <w:t>Границы первого пояса</w:t>
      </w:r>
      <w:r w:rsidRPr="00515B74">
        <w:t xml:space="preserve"> ЗСО поверхностных источников устанавливается с учетом конкретных условий в следующих пределах: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>для водотоков: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вверх по течению – не менее 200 м от водозабора;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вниз по течению – не менее 100 м от водозабора;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по прилегающему к водозабору берегу – не менее 100 м от линии уреза воды летне-осенней межени;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в направлении к противоположному от водозабора берегу при ширине реки или канала менее 100 м – вся акватория и противоположный берег шириной 50 м, при ширине реки или канала более 100 м – полоса акватории шириной не менее 100 м;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rPr>
          <w:u w:val="single"/>
        </w:rPr>
        <w:t>Границы второго пояса</w:t>
      </w:r>
      <w:r w:rsidRPr="00515B74">
        <w:t xml:space="preserve"> ЗСО поверхностных источников водоснабжения устанавливается: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 xml:space="preserve">на водотоке: 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должна быть удалена вверх по течению водозабора на столько, чтобы время пробега по основному водотоку и его притокам, было не менее 5 суток – для II и не менее 3-х суток – для III климатического района;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граница ниже по течению должна быть не менее 250 м от водозабора;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боковые границы от уреза воды должны быть расположены на расстоянии:</w:t>
      </w:r>
    </w:p>
    <w:p w:rsidR="009F5550" w:rsidRPr="00515B74" w:rsidRDefault="009F5550" w:rsidP="004D2FF9">
      <w:pPr>
        <w:pStyle w:val="a6"/>
        <w:tabs>
          <w:tab w:val="left" w:pos="709"/>
        </w:tabs>
        <w:suppressAutoHyphens/>
        <w:ind w:left="851"/>
      </w:pPr>
      <w:r w:rsidRPr="00515B74">
        <w:t xml:space="preserve"> – при равнинном рельефе местности – не менее 500 м;</w:t>
      </w:r>
    </w:p>
    <w:p w:rsidR="009F5550" w:rsidRPr="00515B74" w:rsidRDefault="00BA70D5" w:rsidP="004D2FF9">
      <w:pPr>
        <w:pStyle w:val="a6"/>
        <w:tabs>
          <w:tab w:val="left" w:pos="709"/>
        </w:tabs>
        <w:suppressAutoHyphens/>
        <w:ind w:left="829"/>
      </w:pPr>
      <w:r w:rsidRPr="00515B74">
        <w:t xml:space="preserve"> </w:t>
      </w:r>
      <w:r w:rsidR="009F5550" w:rsidRPr="00515B74">
        <w:t>– 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крутом;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 xml:space="preserve">на водоемах: 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должны быть удалены по акватории во все стороны от водозабора на расстояние 3 км – при наличии нагонных ветров до 10% и 5 км – при наличии нагонных ветров более 10%;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боковые границы должны быть удалены на расстояние:</w:t>
      </w:r>
    </w:p>
    <w:p w:rsidR="009F5550" w:rsidRPr="00515B74" w:rsidRDefault="009F5550" w:rsidP="004D2FF9">
      <w:pPr>
        <w:pStyle w:val="a6"/>
        <w:tabs>
          <w:tab w:val="left" w:pos="709"/>
        </w:tabs>
        <w:suppressAutoHyphens/>
        <w:ind w:left="851"/>
      </w:pPr>
      <w:r w:rsidRPr="00515B74">
        <w:t xml:space="preserve"> – при равнинном рельефе местности - не менее 500 м;</w:t>
      </w:r>
    </w:p>
    <w:p w:rsidR="009F5550" w:rsidRPr="00515B74" w:rsidRDefault="009F5550" w:rsidP="004D2FF9">
      <w:pPr>
        <w:pStyle w:val="a6"/>
        <w:tabs>
          <w:tab w:val="left" w:pos="709"/>
        </w:tabs>
        <w:suppressAutoHyphens/>
        <w:ind w:left="851"/>
      </w:pPr>
      <w:r w:rsidRPr="00515B74">
        <w:t xml:space="preserve"> – 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rPr>
          <w:u w:val="single"/>
        </w:rPr>
        <w:t>Границы третьего пояса</w:t>
      </w:r>
      <w:r w:rsidRPr="00515B74">
        <w:t xml:space="preserve"> ЗСО поверхностных источников водоснабжения устанавливаются: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 xml:space="preserve"> на водотоке: 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 xml:space="preserve">вверх и вниз по течению должны совпадают с границами второго пояса; </w:t>
      </w:r>
    </w:p>
    <w:p w:rsidR="009F5550" w:rsidRPr="00515B74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515B74">
        <w:t>боковые границы должны проходить по линии водоразделов в пределах 3 - 5 километров, включая притоки;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>на водоеме должны полностью совпадают с границами второго пояса.</w:t>
      </w:r>
    </w:p>
    <w:p w:rsidR="009F5550" w:rsidRPr="00515B74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515B74">
        <w:rPr>
          <w:b/>
        </w:rPr>
        <w:t>Определение границ ЗСО водопроводных сооружений и водоводов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–санитарно-защитной полосой.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rPr>
          <w:u w:val="single"/>
        </w:rPr>
        <w:t>Граница первого пояса</w:t>
      </w:r>
      <w:r w:rsidRPr="00515B74">
        <w:t xml:space="preserve"> ЗСО водопроводных сооружений принимается на расстоянии: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>от стен запасных и регулирующих емкостей, фильтров и контактных осветлителей - не менее 30 м;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>от водонапорных башен - не менее 10 м;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>от остальных помещений (отстойники, реагентное хозяйство, склад хлора, насосные станции и др.) - не менее 15 м.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t>По согласованию с центром государственного санитарно-эпидемиологического надзора,</w:t>
      </w:r>
      <w:r w:rsidR="00BA70D5" w:rsidRPr="00515B74">
        <w:t xml:space="preserve"> </w:t>
      </w:r>
      <w:r w:rsidRPr="00515B74">
        <w:t>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rPr>
          <w:u w:val="single"/>
        </w:rPr>
        <w:t>Ширину санитарно-защитной полосы</w:t>
      </w:r>
      <w:r w:rsidRPr="00515B74">
        <w:t xml:space="preserve"> следует принимать по обе стороны от крайних линий водопровода: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>при отсутствии грунтовых вод – не менее 10 м при диаметре водоводов до 1000 мм и не менее 20 м при диаметре водоводов более 1000 мм;</w:t>
      </w:r>
    </w:p>
    <w:p w:rsidR="009F5550" w:rsidRPr="00515B74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515B74">
        <w:t>при наличии грунтовых вод – не менее 50 м вне зависимости от диаметра водоводов.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515B74">
        <w:t xml:space="preserve">В каждом из трех поясов, а также в пределах санитарно-защитной полосы соответственно их назначению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</w:t>
      </w:r>
      <w:r w:rsidR="00DE714A" w:rsidRPr="00515B74">
        <w:t>«</w:t>
      </w:r>
      <w:r w:rsidRPr="00515B74">
        <w:t>Зоны санитарной охраны источников водоснабжения и водопроводов питьевого назначения</w:t>
      </w:r>
      <w:r w:rsidR="00DE714A" w:rsidRPr="00515B74">
        <w:t>»</w:t>
      </w:r>
      <w:r w:rsidRPr="00515B74">
        <w:t xml:space="preserve"> и СНиП 2.04.02-84* </w:t>
      </w:r>
      <w:r w:rsidR="00DE714A" w:rsidRPr="00515B74">
        <w:t>«</w:t>
      </w:r>
      <w:r w:rsidRPr="00515B74">
        <w:t>Водоснабжение. Наружные сети и сооружения</w:t>
      </w:r>
      <w:r w:rsidR="00DE714A" w:rsidRPr="00515B74">
        <w:t>»</w:t>
      </w:r>
      <w:r w:rsidRPr="00515B74">
        <w:t>.</w:t>
      </w:r>
    </w:p>
    <w:p w:rsidR="009F5550" w:rsidRPr="00515B74" w:rsidRDefault="009F5550" w:rsidP="004D2FF9">
      <w:pPr>
        <w:pStyle w:val="af7"/>
        <w:keepNext/>
        <w:keepLines/>
        <w:tabs>
          <w:tab w:val="left" w:pos="709"/>
        </w:tabs>
        <w:spacing w:line="240" w:lineRule="auto"/>
        <w:ind w:firstLine="340"/>
        <w:rPr>
          <w:color w:val="auto"/>
          <w:sz w:val="20"/>
          <w:szCs w:val="20"/>
        </w:rPr>
      </w:pPr>
      <w:r w:rsidRPr="00515B74">
        <w:rPr>
          <w:color w:val="auto"/>
          <w:sz w:val="20"/>
          <w:szCs w:val="20"/>
        </w:rPr>
        <w:t xml:space="preserve">Таблица </w:t>
      </w:r>
      <w:r w:rsidR="00806BC4" w:rsidRPr="00515B74">
        <w:rPr>
          <w:color w:val="auto"/>
          <w:sz w:val="20"/>
          <w:szCs w:val="20"/>
        </w:rPr>
        <w:fldChar w:fldCharType="begin"/>
      </w:r>
      <w:r w:rsidRPr="00515B74">
        <w:rPr>
          <w:color w:val="auto"/>
          <w:sz w:val="20"/>
          <w:szCs w:val="20"/>
        </w:rPr>
        <w:instrText xml:space="preserve"> SEQ Таблица \* ARABIC </w:instrText>
      </w:r>
      <w:r w:rsidR="00806BC4" w:rsidRPr="00515B74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17</w:t>
      </w:r>
      <w:r w:rsidR="00806BC4" w:rsidRPr="00515B74">
        <w:rPr>
          <w:color w:val="auto"/>
          <w:sz w:val="20"/>
          <w:szCs w:val="20"/>
        </w:rPr>
        <w:fldChar w:fldCharType="end"/>
      </w:r>
      <w:r w:rsidRPr="00515B74">
        <w:rPr>
          <w:color w:val="auto"/>
          <w:sz w:val="20"/>
          <w:szCs w:val="20"/>
        </w:rPr>
        <w:t xml:space="preserve"> – Регламенты использования территорий зон санитарной охраны источников водоснабжения</w:t>
      </w:r>
    </w:p>
    <w:tbl>
      <w:tblPr>
        <w:tblW w:w="488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5017"/>
        <w:gridCol w:w="65"/>
        <w:gridCol w:w="4270"/>
      </w:tblGrid>
      <w:tr w:rsidR="009F5550" w:rsidRPr="00515B74" w:rsidTr="003A5411">
        <w:trPr>
          <w:trHeight w:val="139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Запрещается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9F5550" w:rsidRPr="00515B74" w:rsidTr="003A5411">
        <w:trPr>
          <w:trHeight w:val="172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Подземные источники водоснабжения</w:t>
            </w:r>
          </w:p>
        </w:tc>
      </w:tr>
      <w:tr w:rsidR="009F5550" w:rsidRPr="00515B74" w:rsidTr="003A5411">
        <w:trPr>
          <w:trHeight w:val="77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</w:t>
            </w:r>
            <w:r w:rsidR="00BA70D5"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</w:t>
            </w:r>
            <w:r w:rsidR="00BA70D5"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ЗСО</w:t>
            </w:r>
          </w:p>
        </w:tc>
      </w:tr>
      <w:tr w:rsidR="009F5550" w:rsidRPr="00515B74" w:rsidTr="003A5411">
        <w:trPr>
          <w:trHeight w:val="2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применение ядохимикатов и удобрений.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асфальтирование дорожек к сооружениям.</w:t>
            </w:r>
          </w:p>
        </w:tc>
      </w:tr>
      <w:tr w:rsidR="009F5550" w:rsidRPr="00515B74" w:rsidTr="003A5411">
        <w:trPr>
          <w:trHeight w:val="141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</w:t>
            </w:r>
            <w:r w:rsidR="00BA70D5"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9F5550" w:rsidRPr="00515B74" w:rsidTr="003A5411">
        <w:trPr>
          <w:trHeight w:val="258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закачка отработанных вод в подземные горизонты, подземное складирование твердых отходов и разработки недр земли;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применение удобрений и ядохимикатов;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9F5550" w:rsidRPr="00515B74" w:rsidTr="003A5411">
        <w:trPr>
          <w:trHeight w:val="90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III</w:t>
            </w:r>
            <w:r w:rsidR="00BA70D5"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9F5550" w:rsidRPr="00515B74" w:rsidTr="003A5411">
        <w:trPr>
          <w:trHeight w:val="534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закачка отработанных вод в подземные горизонты, подземное складирования твердых отходов и разработки недр земли;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сооружений.</w:t>
            </w:r>
          </w:p>
        </w:tc>
      </w:tr>
      <w:tr w:rsidR="009F5550" w:rsidRPr="00515B74" w:rsidTr="003A5411">
        <w:trPr>
          <w:trHeight w:val="207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Поверхностные источники водоснабжения</w:t>
            </w:r>
          </w:p>
        </w:tc>
      </w:tr>
      <w:tr w:rsidR="009F5550" w:rsidRPr="00515B74" w:rsidTr="003A5411">
        <w:trPr>
          <w:trHeight w:val="112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</w:t>
            </w:r>
            <w:r w:rsidR="00BA70D5"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</w:t>
            </w:r>
            <w:r w:rsidR="00BA70D5"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ЗСО</w:t>
            </w:r>
          </w:p>
        </w:tc>
      </w:tr>
      <w:tr w:rsidR="009F5550" w:rsidRPr="00515B74" w:rsidTr="003A5411">
        <w:trPr>
          <w:trHeight w:val="2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применение ядохимикатов и удобрений;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асфальтирование дорожек к сооружениям;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ограждение акватория буями и другими предупредительными знаками;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судоходных водоемах над водоприемником устанавливаются бакены с освещением.</w:t>
            </w:r>
          </w:p>
        </w:tc>
      </w:tr>
      <w:tr w:rsidR="009F5550" w:rsidRPr="00515B74" w:rsidTr="003A5411">
        <w:trPr>
          <w:trHeight w:val="20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 пояс ЗСО</w:t>
            </w:r>
          </w:p>
        </w:tc>
      </w:tr>
      <w:tr w:rsidR="009F5550" w:rsidRPr="00515B74" w:rsidTr="003A5411">
        <w:trPr>
          <w:trHeight w:val="132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на пристанях сливных станций и приемников для сбора твердых отходов;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9F5550" w:rsidRPr="00515B74" w:rsidTr="003A5411">
        <w:trPr>
          <w:trHeight w:val="77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III</w:t>
            </w:r>
            <w:r w:rsidR="00BA70D5"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515B74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9F5550" w:rsidRPr="00515B74" w:rsidTr="003A5411">
        <w:trPr>
          <w:trHeight w:val="86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на пристанях сливных станций и приемников для сбора твердых отходов.</w:t>
            </w:r>
          </w:p>
        </w:tc>
      </w:tr>
      <w:tr w:rsidR="009F5550" w:rsidRPr="00515B74" w:rsidTr="003A5411">
        <w:trPr>
          <w:trHeight w:val="80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Санитарно-защитные полосы</w:t>
            </w:r>
          </w:p>
        </w:tc>
      </w:tr>
      <w:tr w:rsidR="009F5550" w:rsidRPr="00515B74" w:rsidTr="003A5411">
        <w:trPr>
          <w:trHeight w:val="86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источников загрязнения почвы и грунтовых вод;</w:t>
            </w:r>
          </w:p>
          <w:p w:rsidR="009F5550" w:rsidRPr="00515B74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515B7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50" w:rsidRPr="00515B74" w:rsidRDefault="009F5550" w:rsidP="00E415CB">
            <w:pPr>
              <w:keepLines/>
              <w:widowControl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5550" w:rsidRPr="00515B74" w:rsidRDefault="00F9399E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Cs/>
        </w:rPr>
        <w:t xml:space="preserve">Информация о нарушениях указанных регламентов на территории </w:t>
      </w:r>
      <w:r w:rsidR="007537C1" w:rsidRPr="00515B74">
        <w:rPr>
          <w:bCs/>
        </w:rPr>
        <w:t>Нагольнен</w:t>
      </w:r>
      <w:r w:rsidR="003B6E6D" w:rsidRPr="00515B74">
        <w:rPr>
          <w:bCs/>
        </w:rPr>
        <w:t>ского сельсовета</w:t>
      </w:r>
      <w:r w:rsidRPr="00515B74">
        <w:rPr>
          <w:bCs/>
        </w:rPr>
        <w:t xml:space="preserve"> отсутствует.</w:t>
      </w:r>
    </w:p>
    <w:p w:rsidR="009F5550" w:rsidRPr="00515B74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298" w:name="_Toc315701272"/>
      <w:bookmarkStart w:id="1299" w:name="_Toc324789297"/>
      <w:bookmarkStart w:id="1300" w:name="_Toc324789440"/>
      <w:bookmarkStart w:id="1301" w:name="_Toc353440090"/>
      <w:bookmarkStart w:id="1302" w:name="_Toc328559327"/>
      <w:bookmarkStart w:id="1303" w:name="_Toc374093378"/>
      <w:bookmarkEnd w:id="1298"/>
      <w:r w:rsidRPr="00515B7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Санитарно-защитные </w:t>
      </w:r>
      <w:r w:rsidR="00131BA0" w:rsidRPr="00515B7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и охранные </w:t>
      </w:r>
      <w:r w:rsidRPr="00515B74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зоны</w:t>
      </w:r>
      <w:bookmarkEnd w:id="1296"/>
      <w:bookmarkEnd w:id="1297"/>
      <w:bookmarkEnd w:id="1299"/>
      <w:bookmarkEnd w:id="1300"/>
      <w:bookmarkEnd w:id="1301"/>
      <w:bookmarkEnd w:id="1302"/>
      <w:bookmarkEnd w:id="1303"/>
    </w:p>
    <w:p w:rsidR="009F5550" w:rsidRPr="00515B74" w:rsidRDefault="009F5550" w:rsidP="004D2FF9">
      <w:pPr>
        <w:pStyle w:val="af4"/>
        <w:keepNext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Cs/>
        </w:rPr>
        <w:t>В соответствии с СанПиН 2.2.1/2.1.1.2555-09, требования по установлению санитарно-защитных зон (СЗЗ) распространяются на размещение, проектирование, строительство и эксплуатацию вновь строящихся, реконструируемых и действующих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человека.</w:t>
      </w:r>
    </w:p>
    <w:p w:rsidR="009F5550" w:rsidRPr="00515B74" w:rsidRDefault="009F5550" w:rsidP="004D2FF9">
      <w:pPr>
        <w:tabs>
          <w:tab w:val="left" w:pos="709"/>
        </w:tabs>
        <w:ind w:firstLine="709"/>
      </w:pPr>
      <w:r w:rsidRPr="00515B74">
        <w:t xml:space="preserve">Территория СЗЗ предназначена для: </w:t>
      </w:r>
    </w:p>
    <w:p w:rsidR="009F5550" w:rsidRPr="00515B74" w:rsidRDefault="009F5550" w:rsidP="00945AAC">
      <w:pPr>
        <w:numPr>
          <w:ilvl w:val="0"/>
          <w:numId w:val="16"/>
        </w:numPr>
        <w:tabs>
          <w:tab w:val="left" w:pos="709"/>
          <w:tab w:val="left" w:pos="1134"/>
        </w:tabs>
        <w:ind w:left="0" w:firstLine="851"/>
      </w:pPr>
      <w:r w:rsidRPr="00515B74">
        <w:t>обеспечения снижения уровня воздействия до требуемых гигиенических нормативов по всем факторам воздействия за ее пределами (ПДК, ПДУ);</w:t>
      </w:r>
    </w:p>
    <w:p w:rsidR="009F5550" w:rsidRPr="00515B74" w:rsidRDefault="009F5550" w:rsidP="00945AAC">
      <w:pPr>
        <w:numPr>
          <w:ilvl w:val="0"/>
          <w:numId w:val="16"/>
        </w:numPr>
        <w:tabs>
          <w:tab w:val="left" w:pos="709"/>
          <w:tab w:val="left" w:pos="1134"/>
        </w:tabs>
        <w:ind w:left="0" w:firstLine="851"/>
      </w:pPr>
      <w:r w:rsidRPr="00515B74">
        <w:t>создания санитарно-защитного барьера между территорией предприятия (группы предприятий) и территорией жилой застройки;</w:t>
      </w:r>
    </w:p>
    <w:p w:rsidR="009F5550" w:rsidRPr="00515B74" w:rsidRDefault="009F5550" w:rsidP="00945AAC">
      <w:pPr>
        <w:numPr>
          <w:ilvl w:val="0"/>
          <w:numId w:val="16"/>
        </w:numPr>
        <w:tabs>
          <w:tab w:val="left" w:pos="709"/>
          <w:tab w:val="left" w:pos="1134"/>
        </w:tabs>
        <w:ind w:left="0" w:firstLine="851"/>
      </w:pPr>
      <w:r w:rsidRPr="00515B74">
        <w:t>организации дополнительных озелененных площадей, обеспечивающих экранирование, ассимиляцию и фильтрацию загрязнителей атмосферного воздуха, и повышение комфортности микроклимата.</w:t>
      </w:r>
      <w:r w:rsidRPr="00515B74">
        <w:tab/>
      </w:r>
    </w:p>
    <w:p w:rsidR="009F5550" w:rsidRPr="00515B74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Cs/>
        </w:rPr>
        <w:t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9F5550" w:rsidRPr="00515B74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rPr>
          <w:bCs/>
        </w:rPr>
        <w:t>В зависимости от характеристики выбросов для промышленного объекта и производства размер санитарно-защитной зоны устанавливается от границы промплощадки и/или от конкретного источника выбросов загрязняющих веществ.</w:t>
      </w:r>
    </w:p>
    <w:p w:rsidR="009F5550" w:rsidRPr="00515B74" w:rsidRDefault="009F5550" w:rsidP="004D2FF9">
      <w:pPr>
        <w:keepNext/>
        <w:tabs>
          <w:tab w:val="left" w:pos="709"/>
        </w:tabs>
        <w:suppressAutoHyphens/>
      </w:pPr>
      <w:r w:rsidRPr="00515B74">
        <w:rPr>
          <w:b/>
        </w:rPr>
        <w:t>Генеральным планом предлагается</w:t>
      </w:r>
      <w:r w:rsidRPr="00515B74">
        <w:t xml:space="preserve"> на основании СанПиН 2.2.1/2.1.1.2555-09 разработать и установить: </w:t>
      </w:r>
    </w:p>
    <w:p w:rsidR="009F5550" w:rsidRPr="00515B74" w:rsidRDefault="009F5550" w:rsidP="00CC29EC">
      <w:pPr>
        <w:pStyle w:val="a6"/>
        <w:numPr>
          <w:ilvl w:val="0"/>
          <w:numId w:val="11"/>
        </w:numPr>
        <w:tabs>
          <w:tab w:val="left" w:pos="709"/>
        </w:tabs>
        <w:suppressAutoHyphens/>
        <w:ind w:left="0" w:firstLine="851"/>
      </w:pPr>
      <w:r w:rsidRPr="00515B74">
        <w:t>в обязательном порядке проекты санитарно-защитных зон для всех существующих и планируемых объектов I - III классов опасности;</w:t>
      </w:r>
    </w:p>
    <w:p w:rsidR="009F5550" w:rsidRPr="00515B74" w:rsidRDefault="009F5550" w:rsidP="00CC29EC">
      <w:pPr>
        <w:pStyle w:val="a6"/>
        <w:numPr>
          <w:ilvl w:val="0"/>
          <w:numId w:val="11"/>
        </w:numPr>
        <w:tabs>
          <w:tab w:val="left" w:pos="709"/>
        </w:tabs>
        <w:suppressAutoHyphens/>
        <w:ind w:left="0" w:firstLine="851"/>
      </w:pPr>
      <w:r w:rsidRPr="00515B74">
        <w:t>в рекомендательном порядке проекты санитарно-защитных зон для всех существующих и планируемых объектов IV - V классов опасности.</w:t>
      </w:r>
    </w:p>
    <w:p w:rsidR="009F5550" w:rsidRPr="00515B74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515B74">
        <w:t xml:space="preserve">Для групп промышленных объектов и производств или промышленного узла (комплекса) на основании СанПиН 2.2.1/2.1.1.2555-09 устанавливается санитарно-защитная зона с учетом суммарных выбросов в атмосферный воздух и физического воздействия источников </w:t>
      </w:r>
      <w:r w:rsidRPr="00515B74">
        <w:rPr>
          <w:bCs/>
        </w:rPr>
        <w:t>промышленных объектов и производств, входящих в единую зону.</w:t>
      </w:r>
    </w:p>
    <w:p w:rsidR="009F5550" w:rsidRPr="00AB20B5" w:rsidRDefault="009F5550" w:rsidP="004D2FF9">
      <w:pPr>
        <w:pStyle w:val="af4"/>
        <w:tabs>
          <w:tab w:val="left" w:pos="709"/>
        </w:tabs>
        <w:suppressAutoHyphens/>
        <w:spacing w:before="0" w:beforeAutospacing="0" w:after="0" w:afterAutospacing="0"/>
      </w:pPr>
      <w:r w:rsidRPr="00515B74">
        <w:rPr>
          <w:bCs/>
        </w:rPr>
        <w:t>Представленные в сле</w:t>
      </w:r>
      <w:r w:rsidRPr="00515B74">
        <w:t xml:space="preserve">дующей таблице размеры санитарно-защитных зон </w:t>
      </w:r>
      <w:r w:rsidRPr="00AB20B5">
        <w:t>являются ориентировочными (нормативными). Более точные значения зон необходимо определять посредством создания проектов санитарно-защитных зон для каждого конкретного объекта.</w:t>
      </w:r>
    </w:p>
    <w:p w:rsidR="009F5550" w:rsidRPr="00AB20B5" w:rsidRDefault="009F5550" w:rsidP="004D2FF9">
      <w:pPr>
        <w:pStyle w:val="af7"/>
        <w:tabs>
          <w:tab w:val="left" w:pos="709"/>
        </w:tabs>
        <w:suppressAutoHyphens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AB20B5">
        <w:rPr>
          <w:color w:val="auto"/>
          <w:sz w:val="20"/>
          <w:szCs w:val="20"/>
        </w:rPr>
        <w:t xml:space="preserve">Таблица </w:t>
      </w:r>
      <w:r w:rsidR="00806BC4" w:rsidRPr="00AB20B5">
        <w:rPr>
          <w:color w:val="auto"/>
          <w:sz w:val="20"/>
          <w:szCs w:val="20"/>
        </w:rPr>
        <w:fldChar w:fldCharType="begin"/>
      </w:r>
      <w:r w:rsidRPr="00AB20B5">
        <w:rPr>
          <w:color w:val="auto"/>
          <w:sz w:val="20"/>
          <w:szCs w:val="20"/>
        </w:rPr>
        <w:instrText xml:space="preserve"> SEQ Таблица \* ARABIC </w:instrText>
      </w:r>
      <w:r w:rsidR="00806BC4" w:rsidRPr="00AB20B5">
        <w:rPr>
          <w:color w:val="auto"/>
          <w:sz w:val="20"/>
          <w:szCs w:val="20"/>
        </w:rPr>
        <w:fldChar w:fldCharType="separate"/>
      </w:r>
      <w:r w:rsidR="002F7246" w:rsidRPr="00AB20B5">
        <w:rPr>
          <w:noProof/>
          <w:color w:val="auto"/>
          <w:sz w:val="20"/>
          <w:szCs w:val="20"/>
        </w:rPr>
        <w:t>18</w:t>
      </w:r>
      <w:r w:rsidR="00806BC4" w:rsidRPr="00AB20B5">
        <w:rPr>
          <w:color w:val="auto"/>
          <w:sz w:val="20"/>
          <w:szCs w:val="20"/>
        </w:rPr>
        <w:fldChar w:fldCharType="end"/>
      </w:r>
      <w:r w:rsidRPr="00AB20B5">
        <w:rPr>
          <w:color w:val="auto"/>
          <w:sz w:val="20"/>
          <w:szCs w:val="20"/>
        </w:rPr>
        <w:t xml:space="preserve"> – Перечень предприятий и иных объектов, расположенных на территории муниципального образования, с указанием нормативных размеров санитарно-защитных 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115"/>
        <w:gridCol w:w="1775"/>
        <w:gridCol w:w="846"/>
        <w:gridCol w:w="1625"/>
        <w:gridCol w:w="1389"/>
      </w:tblGrid>
      <w:tr w:rsidR="00F23898" w:rsidRPr="00AB20B5" w:rsidTr="00F23898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Align w:val="center"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Местоположе-ние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Класс </w:t>
            </w:r>
            <w:r w:rsidR="008106B4" w:rsidRPr="00AB20B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Размер СЗЗ, м</w:t>
            </w:r>
          </w:p>
        </w:tc>
      </w:tr>
      <w:tr w:rsidR="00F23898" w:rsidRPr="00AB20B5" w:rsidTr="00F238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B20B5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B20B5">
              <w:rPr>
                <w:sz w:val="20"/>
                <w:szCs w:val="20"/>
              </w:rPr>
              <w:t>Сельскохозяйственные предприятия</w:t>
            </w:r>
          </w:p>
        </w:tc>
        <w:tc>
          <w:tcPr>
            <w:tcW w:w="0" w:type="auto"/>
            <w:vAlign w:val="center"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kern w:val="0"/>
                <w:sz w:val="20"/>
                <w:szCs w:val="20"/>
                <w:lang w:eastAsia="ru-RU"/>
              </w:rPr>
              <w:t>5-4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AB20B5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kern w:val="0"/>
                <w:sz w:val="20"/>
                <w:szCs w:val="20"/>
                <w:lang w:eastAsia="ru-RU"/>
              </w:rPr>
              <w:t>50-100</w:t>
            </w:r>
          </w:p>
        </w:tc>
      </w:tr>
      <w:tr w:rsidR="00D54340" w:rsidRPr="00AB20B5" w:rsidTr="00F238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54340" w:rsidRPr="00AB20B5" w:rsidRDefault="00D54340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B20B5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340" w:rsidRPr="00AB20B5" w:rsidRDefault="00D54340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B20B5">
              <w:rPr>
                <w:sz w:val="20"/>
                <w:szCs w:val="20"/>
              </w:rPr>
              <w:t>Кладбища</w:t>
            </w:r>
          </w:p>
        </w:tc>
        <w:tc>
          <w:tcPr>
            <w:tcW w:w="0" w:type="auto"/>
            <w:vAlign w:val="center"/>
          </w:tcPr>
          <w:p w:rsidR="00D54340" w:rsidRPr="00AB20B5" w:rsidRDefault="00D54340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340" w:rsidRPr="00AB20B5" w:rsidRDefault="005D1C1F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340" w:rsidRPr="00AB20B5" w:rsidRDefault="00E6165D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340" w:rsidRPr="00AB20B5" w:rsidRDefault="00D54340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B20B5">
              <w:rPr>
                <w:rFonts w:eastAsia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</w:tr>
    </w:tbl>
    <w:p w:rsidR="009F5550" w:rsidRPr="00AB20B5" w:rsidRDefault="009F5550" w:rsidP="004D2FF9">
      <w:pPr>
        <w:pStyle w:val="af4"/>
        <w:tabs>
          <w:tab w:val="left" w:pos="709"/>
        </w:tabs>
        <w:spacing w:before="0" w:beforeAutospacing="0" w:after="0" w:afterAutospacing="0"/>
      </w:pPr>
      <w:r w:rsidRPr="00AB20B5">
        <w:t xml:space="preserve">Более точные значения СЗЗ необходимо определять посредством создания проектов санитарно-защитных зон для каждого конкретного объекта. На территории поселения расположено </w:t>
      </w:r>
      <w:r w:rsidR="00AB20B5" w:rsidRPr="00AB20B5">
        <w:t>4</w:t>
      </w:r>
      <w:r w:rsidR="00F23898" w:rsidRPr="00AB20B5">
        <w:t xml:space="preserve"> </w:t>
      </w:r>
      <w:r w:rsidRPr="00AB20B5">
        <w:t>объект</w:t>
      </w:r>
      <w:r w:rsidR="00AB20B5" w:rsidRPr="00AB20B5">
        <w:t>а</w:t>
      </w:r>
      <w:r w:rsidR="00F23898" w:rsidRPr="00AB20B5">
        <w:t xml:space="preserve"> специального назначения</w:t>
      </w:r>
      <w:r w:rsidR="008106B4" w:rsidRPr="00AB20B5">
        <w:t xml:space="preserve"> (кладбища)</w:t>
      </w:r>
      <w:r w:rsidRPr="00AB20B5">
        <w:t xml:space="preserve">, для которых требуется организация СЗЗ. </w:t>
      </w:r>
    </w:p>
    <w:p w:rsidR="009F5550" w:rsidRPr="00515B74" w:rsidRDefault="009F5550" w:rsidP="004D2FF9">
      <w:pPr>
        <w:tabs>
          <w:tab w:val="left" w:pos="709"/>
        </w:tabs>
        <w:suppressAutoHyphens/>
      </w:pPr>
      <w:r w:rsidRPr="00AB20B5">
        <w:t>В санитарно-защитной зоне вне полосы отвода допускается размещать</w:t>
      </w:r>
      <w:r w:rsidRPr="00515B74">
        <w:t xml:space="preserve"> автомобильные дороги, стоянки автомобилей, склады, учреждения коммунального назначения. Не менее 50 % площади санитарно-защитной зоны должно быть озеленено.</w:t>
      </w:r>
    </w:p>
    <w:p w:rsidR="004F26B3" w:rsidRPr="00B16893" w:rsidRDefault="004F26B3" w:rsidP="004D2FF9">
      <w:pPr>
        <w:tabs>
          <w:tab w:val="left" w:pos="709"/>
        </w:tabs>
        <w:suppressAutoHyphens/>
      </w:pPr>
      <w:r w:rsidRPr="00515B74">
        <w:t xml:space="preserve">Для автомобильных дорог в соответствии с ст.26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№257-ФЗ от 08.11.07 устанавливаются придорожные полосы автомобильных дорог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участков. Придорожные полосы устанавливаются для автомобильных дорог, за исключением автомобильных дорог, </w:t>
      </w:r>
      <w:r w:rsidRPr="00B16893">
        <w:t>расположенных в границах населенных пунктов.</w:t>
      </w:r>
    </w:p>
    <w:p w:rsidR="004F26B3" w:rsidRPr="00B16893" w:rsidRDefault="004F26B3" w:rsidP="004D2FF9">
      <w:pPr>
        <w:tabs>
          <w:tab w:val="left" w:pos="709"/>
        </w:tabs>
        <w:suppressAutoHyphens/>
      </w:pPr>
      <w:r w:rsidRPr="00B16893">
        <w:t>Размер придорожных полос автомобильных дорог  определяется в зависимости от класса и (или) категории автомобильных дорог с учетом перспектив их развития.</w:t>
      </w:r>
    </w:p>
    <w:p w:rsidR="009F5550" w:rsidRPr="00B16893" w:rsidRDefault="009F5550" w:rsidP="004D2FF9">
      <w:pPr>
        <w:pStyle w:val="af7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B16893">
        <w:rPr>
          <w:color w:val="auto"/>
          <w:sz w:val="20"/>
          <w:szCs w:val="20"/>
        </w:rPr>
        <w:t xml:space="preserve">Таблица </w:t>
      </w:r>
      <w:r w:rsidR="00806BC4" w:rsidRPr="00B16893">
        <w:rPr>
          <w:color w:val="auto"/>
          <w:sz w:val="20"/>
          <w:szCs w:val="20"/>
        </w:rPr>
        <w:fldChar w:fldCharType="begin"/>
      </w:r>
      <w:r w:rsidRPr="00B16893">
        <w:rPr>
          <w:color w:val="auto"/>
          <w:sz w:val="20"/>
          <w:szCs w:val="20"/>
        </w:rPr>
        <w:instrText xml:space="preserve"> SEQ Таблица \* ARABIC </w:instrText>
      </w:r>
      <w:r w:rsidR="00806BC4" w:rsidRPr="00B16893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19</w:t>
      </w:r>
      <w:r w:rsidR="00806BC4" w:rsidRPr="00B16893">
        <w:rPr>
          <w:color w:val="auto"/>
          <w:sz w:val="20"/>
          <w:szCs w:val="20"/>
        </w:rPr>
        <w:fldChar w:fldCharType="end"/>
      </w:r>
      <w:r w:rsidRPr="00B16893">
        <w:rPr>
          <w:color w:val="auto"/>
          <w:sz w:val="20"/>
          <w:szCs w:val="20"/>
        </w:rPr>
        <w:t xml:space="preserve"> – Ориентировочные</w:t>
      </w:r>
      <w:r w:rsidR="00BA70D5" w:rsidRPr="00B16893">
        <w:rPr>
          <w:color w:val="auto"/>
          <w:sz w:val="20"/>
          <w:szCs w:val="20"/>
        </w:rPr>
        <w:t xml:space="preserve"> </w:t>
      </w:r>
      <w:r w:rsidRPr="00B16893">
        <w:rPr>
          <w:color w:val="auto"/>
          <w:sz w:val="20"/>
          <w:szCs w:val="20"/>
        </w:rPr>
        <w:t xml:space="preserve">размеры </w:t>
      </w:r>
      <w:r w:rsidR="00131BA0" w:rsidRPr="00B16893">
        <w:rPr>
          <w:color w:val="auto"/>
          <w:sz w:val="20"/>
          <w:szCs w:val="20"/>
        </w:rPr>
        <w:t>придорожных  полос</w:t>
      </w:r>
      <w:r w:rsidRPr="00B16893">
        <w:rPr>
          <w:color w:val="auto"/>
          <w:sz w:val="20"/>
          <w:szCs w:val="20"/>
        </w:rPr>
        <w:t xml:space="preserve"> для автодорог</w:t>
      </w:r>
      <w:r w:rsidR="00131BA0" w:rsidRPr="00B16893">
        <w:rPr>
          <w:color w:val="auto"/>
          <w:sz w:val="20"/>
          <w:szCs w:val="20"/>
        </w:rPr>
        <w:t xml:space="preserve"> </w:t>
      </w:r>
      <w:r w:rsidR="007537C1" w:rsidRPr="00B16893">
        <w:rPr>
          <w:color w:val="auto"/>
          <w:sz w:val="20"/>
          <w:szCs w:val="20"/>
        </w:rPr>
        <w:t>Нагольнен</w:t>
      </w:r>
      <w:r w:rsidR="00131BA0" w:rsidRPr="00B16893">
        <w:rPr>
          <w:color w:val="auto"/>
          <w:sz w:val="20"/>
          <w:szCs w:val="20"/>
        </w:rPr>
        <w:t>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3121"/>
        <w:gridCol w:w="909"/>
        <w:gridCol w:w="2726"/>
        <w:gridCol w:w="2136"/>
      </w:tblGrid>
      <w:tr w:rsidR="009F5550" w:rsidRPr="00B16893" w:rsidTr="005D1C1F">
        <w:trPr>
          <w:trHeight w:val="278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9F5550" w:rsidRPr="00B16893" w:rsidRDefault="009F5550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550" w:rsidRPr="00B16893" w:rsidRDefault="009F5550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550" w:rsidRPr="00B16893" w:rsidRDefault="009F5550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550" w:rsidRPr="00B16893" w:rsidRDefault="009F5550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Категория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550" w:rsidRPr="00B16893" w:rsidRDefault="004F26B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Придорожная полоса</w:t>
            </w:r>
            <w:r w:rsidR="009F5550" w:rsidRPr="00B16893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, м</w:t>
            </w:r>
          </w:p>
        </w:tc>
      </w:tr>
      <w:tr w:rsidR="00B16893" w:rsidRPr="00B16893" w:rsidTr="005D1C1F">
        <w:trPr>
          <w:trHeight w:val="242"/>
        </w:trPr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B16893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B16893">
              <w:rPr>
                <w:rFonts w:eastAsia="Times New Roman"/>
                <w:sz w:val="22"/>
                <w:lang w:eastAsia="ru-RU"/>
              </w:rPr>
              <w:t>Пристень - Кривцово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1B2CE3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sz w:val="22"/>
                <w:szCs w:val="22"/>
                <w:lang w:val="en-US"/>
              </w:rPr>
              <w:t>IV</w:t>
            </w: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1B2CE3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>50</w:t>
            </w:r>
          </w:p>
        </w:tc>
      </w:tr>
      <w:tr w:rsidR="00B16893" w:rsidRPr="00B16893" w:rsidTr="005D1C1F">
        <w:trPr>
          <w:trHeight w:val="242"/>
        </w:trPr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B16893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B16893">
              <w:rPr>
                <w:rFonts w:eastAsia="Times New Roman"/>
                <w:sz w:val="22"/>
                <w:lang w:eastAsia="ru-RU"/>
              </w:rPr>
              <w:t>«Пристень - Кривцово» - Нагольное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6893">
              <w:rPr>
                <w:sz w:val="22"/>
                <w:szCs w:val="22"/>
                <w:lang w:val="en-US"/>
              </w:rPr>
              <w:t>IV</w:t>
            </w: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>50</w:t>
            </w:r>
          </w:p>
        </w:tc>
      </w:tr>
      <w:tr w:rsidR="00B16893" w:rsidRPr="00B16893" w:rsidTr="005D1C1F">
        <w:trPr>
          <w:trHeight w:val="242"/>
        </w:trPr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B16893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B16893">
              <w:rPr>
                <w:rFonts w:eastAsia="Times New Roman"/>
                <w:sz w:val="22"/>
                <w:lang w:eastAsia="ru-RU"/>
              </w:rPr>
              <w:t>«Пристень - Кривцово» - х.Луг - х.Озерский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6893">
              <w:rPr>
                <w:sz w:val="22"/>
                <w:szCs w:val="22"/>
                <w:lang w:val="en-US"/>
              </w:rPr>
              <w:t>IV</w:t>
            </w: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6893" w:rsidRPr="00B16893" w:rsidRDefault="00B1689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B16893">
              <w:rPr>
                <w:rFonts w:eastAsia="Times New Roman"/>
                <w:kern w:val="0"/>
                <w:sz w:val="22"/>
                <w:szCs w:val="22"/>
                <w:lang w:eastAsia="ru-RU"/>
              </w:rPr>
              <w:t>50</w:t>
            </w:r>
          </w:p>
        </w:tc>
      </w:tr>
    </w:tbl>
    <w:p w:rsidR="00D25954" w:rsidRPr="00B16893" w:rsidRDefault="00D25954" w:rsidP="004D2FF9">
      <w:pPr>
        <w:tabs>
          <w:tab w:val="left" w:pos="709"/>
        </w:tabs>
        <w:suppressAutoHyphens/>
      </w:pPr>
    </w:p>
    <w:p w:rsidR="009F5550" w:rsidRPr="00B16893" w:rsidRDefault="004F26B3" w:rsidP="004D2FF9">
      <w:pPr>
        <w:tabs>
          <w:tab w:val="left" w:pos="709"/>
        </w:tabs>
        <w:suppressAutoHyphens/>
      </w:pPr>
      <w:r w:rsidRPr="00B16893">
        <w:t>Санитарно-защитные з</w:t>
      </w:r>
      <w:r w:rsidR="009F5550" w:rsidRPr="00B16893">
        <w:t xml:space="preserve">оны для объектов железнодорожной инфраструктуры установлены в соответствии с требованиями СП 42.13330.2011. </w:t>
      </w:r>
    </w:p>
    <w:p w:rsidR="009F5550" w:rsidRPr="00B16893" w:rsidRDefault="009F5550" w:rsidP="004D2FF9">
      <w:pPr>
        <w:tabs>
          <w:tab w:val="left" w:pos="709"/>
        </w:tabs>
        <w:suppressAutoHyphens/>
      </w:pPr>
      <w:r w:rsidRPr="00B16893">
        <w:t xml:space="preserve">Граница </w:t>
      </w:r>
      <w:r w:rsidR="004F26B3" w:rsidRPr="00B16893">
        <w:t xml:space="preserve">санитарно-защитные зоны </w:t>
      </w:r>
      <w:r w:rsidRPr="00B16893">
        <w:t>должна располагаться от оси крайнего железнодорожного пути до:</w:t>
      </w:r>
    </w:p>
    <w:p w:rsidR="009F5550" w:rsidRPr="00B16893" w:rsidRDefault="009F5550" w:rsidP="00945AAC">
      <w:pPr>
        <w:numPr>
          <w:ilvl w:val="0"/>
          <w:numId w:val="20"/>
        </w:numPr>
        <w:tabs>
          <w:tab w:val="left" w:pos="709"/>
        </w:tabs>
        <w:suppressAutoHyphens/>
      </w:pPr>
      <w:r w:rsidRPr="00B16893">
        <w:t>жилой застройки на расстоянии 100 м;</w:t>
      </w:r>
    </w:p>
    <w:p w:rsidR="009F5550" w:rsidRPr="00B16893" w:rsidRDefault="009F5550" w:rsidP="00945AAC">
      <w:pPr>
        <w:numPr>
          <w:ilvl w:val="0"/>
          <w:numId w:val="20"/>
        </w:numPr>
        <w:tabs>
          <w:tab w:val="left" w:pos="709"/>
        </w:tabs>
        <w:suppressAutoHyphens/>
      </w:pPr>
      <w:r w:rsidRPr="00B16893">
        <w:t>границ садовых участков на расстоянии не менее 50 м.</w:t>
      </w:r>
    </w:p>
    <w:p w:rsidR="009F5550" w:rsidRPr="00B16893" w:rsidRDefault="009F5550" w:rsidP="004D2FF9">
      <w:pPr>
        <w:tabs>
          <w:tab w:val="left" w:pos="709"/>
        </w:tabs>
        <w:suppressAutoHyphens/>
      </w:pPr>
      <w:r w:rsidRPr="00B16893">
        <w:t xml:space="preserve">При размещении железных дорог в выемке или при осуществлении специальных шумозащитных мероприятий, обеспечивающих требования СНиП II-12-77, ширина санитарно-защитной зоны может быть уменьшена, но не более чем на 50 м. Не менее 50% площади зоны санитарного разрыва должно быть озеленено. </w:t>
      </w:r>
    </w:p>
    <w:p w:rsidR="009F5550" w:rsidRPr="00B16893" w:rsidRDefault="009F5550" w:rsidP="004D2FF9">
      <w:pPr>
        <w:tabs>
          <w:tab w:val="left" w:pos="709"/>
        </w:tabs>
        <w:suppressAutoHyphens/>
      </w:pPr>
      <w:r w:rsidRPr="00B16893">
        <w:t xml:space="preserve">Зоны </w:t>
      </w:r>
      <w:r w:rsidR="009F15A5" w:rsidRPr="00B16893">
        <w:t xml:space="preserve">охраны </w:t>
      </w:r>
      <w:r w:rsidRPr="00B16893">
        <w:t xml:space="preserve"> </w:t>
      </w:r>
      <w:r w:rsidR="009F15A5" w:rsidRPr="00B16893">
        <w:t xml:space="preserve">воздушных линий электропередач и воздушных </w:t>
      </w:r>
      <w:r w:rsidRPr="00B16893">
        <w:t xml:space="preserve">линий </w:t>
      </w:r>
      <w:r w:rsidR="009F15A5" w:rsidRPr="00B16893">
        <w:t xml:space="preserve">связи </w:t>
      </w:r>
      <w:r w:rsidRPr="00B16893">
        <w:t xml:space="preserve">устанавливаются на основании РД 153-34.0-03.150-00. Зоны </w:t>
      </w:r>
      <w:r w:rsidR="004F26B3" w:rsidRPr="00B16893">
        <w:t>охраны</w:t>
      </w:r>
      <w:r w:rsidRPr="00B16893">
        <w:t xml:space="preserve"> вдоль ВЛ представлен</w:t>
      </w:r>
      <w:r w:rsidR="002064C4" w:rsidRPr="00B16893">
        <w:t>ы</w:t>
      </w:r>
      <w:r w:rsidRPr="00B16893">
        <w:t xml:space="preserve"> в виде земельного участка и воздушного пространства, ограниченная вертикальными плоскостями, отстоящими по обе стороны линии от крайних проводов при неотклоненном их положении. Размеры зон</w:t>
      </w:r>
      <w:r w:rsidR="004F26B3" w:rsidRPr="00B16893">
        <w:t xml:space="preserve"> охраны ВЛ </w:t>
      </w:r>
      <w:r w:rsidRPr="00B16893">
        <w:t>представлены в таблице ниже.</w:t>
      </w:r>
    </w:p>
    <w:p w:rsidR="009F5550" w:rsidRPr="00B16893" w:rsidRDefault="009F5550" w:rsidP="004D2FF9">
      <w:pPr>
        <w:pStyle w:val="af7"/>
        <w:keepNext/>
        <w:keepLines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B16893">
        <w:rPr>
          <w:color w:val="auto"/>
          <w:sz w:val="20"/>
          <w:szCs w:val="20"/>
        </w:rPr>
        <w:t xml:space="preserve">Таблица </w:t>
      </w:r>
      <w:r w:rsidR="00806BC4" w:rsidRPr="00B16893">
        <w:rPr>
          <w:color w:val="auto"/>
          <w:sz w:val="20"/>
          <w:szCs w:val="20"/>
        </w:rPr>
        <w:fldChar w:fldCharType="begin"/>
      </w:r>
      <w:r w:rsidRPr="00B16893">
        <w:rPr>
          <w:color w:val="auto"/>
          <w:sz w:val="20"/>
          <w:szCs w:val="20"/>
        </w:rPr>
        <w:instrText xml:space="preserve"> SEQ Таблица \* ARABIC </w:instrText>
      </w:r>
      <w:r w:rsidR="00806BC4" w:rsidRPr="00B16893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20</w:t>
      </w:r>
      <w:r w:rsidR="00806BC4" w:rsidRPr="00B16893">
        <w:rPr>
          <w:color w:val="auto"/>
          <w:sz w:val="20"/>
          <w:szCs w:val="20"/>
        </w:rPr>
        <w:fldChar w:fldCharType="end"/>
      </w:r>
      <w:r w:rsidRPr="00B16893">
        <w:rPr>
          <w:color w:val="auto"/>
          <w:sz w:val="20"/>
          <w:szCs w:val="20"/>
        </w:rPr>
        <w:t xml:space="preserve"> – Зоны </w:t>
      </w:r>
      <w:r w:rsidR="009F15A5" w:rsidRPr="00B16893">
        <w:rPr>
          <w:color w:val="auto"/>
          <w:sz w:val="20"/>
          <w:szCs w:val="20"/>
        </w:rPr>
        <w:t>охраны</w:t>
      </w:r>
      <w:r w:rsidRPr="00B16893">
        <w:rPr>
          <w:color w:val="auto"/>
          <w:sz w:val="20"/>
          <w:szCs w:val="20"/>
        </w:rPr>
        <w:t xml:space="preserve"> для линий электропередач, проходящих по территории муниципального образования</w:t>
      </w:r>
    </w:p>
    <w:tbl>
      <w:tblPr>
        <w:tblW w:w="489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1"/>
        <w:gridCol w:w="4178"/>
      </w:tblGrid>
      <w:tr w:rsidR="009F5550" w:rsidRPr="00B16893" w:rsidTr="00B16893">
        <w:trPr>
          <w:trHeight w:val="193"/>
          <w:jc w:val="center"/>
        </w:trPr>
        <w:tc>
          <w:tcPr>
            <w:tcW w:w="2768" w:type="pct"/>
            <w:vAlign w:val="center"/>
          </w:tcPr>
          <w:p w:rsidR="009F5550" w:rsidRPr="00B16893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16893">
              <w:rPr>
                <w:b/>
                <w:sz w:val="20"/>
                <w:szCs w:val="20"/>
              </w:rPr>
              <w:t>Напряжение линий электропередач, кВ</w:t>
            </w:r>
          </w:p>
        </w:tc>
        <w:tc>
          <w:tcPr>
            <w:tcW w:w="2232" w:type="pct"/>
            <w:vAlign w:val="center"/>
          </w:tcPr>
          <w:p w:rsidR="009F5550" w:rsidRPr="00B16893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16893">
              <w:rPr>
                <w:b/>
                <w:sz w:val="20"/>
                <w:szCs w:val="20"/>
              </w:rPr>
              <w:t>ЗСР, м</w:t>
            </w:r>
          </w:p>
        </w:tc>
      </w:tr>
      <w:tr w:rsidR="009F5550" w:rsidRPr="00B16893" w:rsidTr="00B16893">
        <w:trPr>
          <w:trHeight w:val="220"/>
          <w:jc w:val="center"/>
        </w:trPr>
        <w:tc>
          <w:tcPr>
            <w:tcW w:w="2768" w:type="pct"/>
            <w:vAlign w:val="center"/>
          </w:tcPr>
          <w:p w:rsidR="009F5550" w:rsidRPr="00B16893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до 1</w:t>
            </w:r>
          </w:p>
        </w:tc>
        <w:tc>
          <w:tcPr>
            <w:tcW w:w="2232" w:type="pct"/>
            <w:vAlign w:val="center"/>
          </w:tcPr>
          <w:p w:rsidR="009F5550" w:rsidRPr="00B16893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2</w:t>
            </w:r>
          </w:p>
        </w:tc>
      </w:tr>
      <w:tr w:rsidR="009F5550" w:rsidRPr="00B16893" w:rsidTr="00B16893">
        <w:trPr>
          <w:trHeight w:val="220"/>
          <w:jc w:val="center"/>
        </w:trPr>
        <w:tc>
          <w:tcPr>
            <w:tcW w:w="2768" w:type="pct"/>
            <w:vAlign w:val="center"/>
          </w:tcPr>
          <w:p w:rsidR="009F5550" w:rsidRPr="00B16893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1 - 20</w:t>
            </w:r>
          </w:p>
        </w:tc>
        <w:tc>
          <w:tcPr>
            <w:tcW w:w="2232" w:type="pct"/>
            <w:vAlign w:val="center"/>
          </w:tcPr>
          <w:p w:rsidR="009F5550" w:rsidRPr="00B16893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10</w:t>
            </w:r>
          </w:p>
        </w:tc>
      </w:tr>
      <w:tr w:rsidR="009F5550" w:rsidRPr="00B16893" w:rsidTr="00B16893">
        <w:trPr>
          <w:trHeight w:val="236"/>
          <w:jc w:val="center"/>
        </w:trPr>
        <w:tc>
          <w:tcPr>
            <w:tcW w:w="2768" w:type="pct"/>
            <w:vAlign w:val="center"/>
          </w:tcPr>
          <w:p w:rsidR="009F5550" w:rsidRPr="00B16893" w:rsidRDefault="009F5550" w:rsidP="00DB76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35</w:t>
            </w:r>
          </w:p>
        </w:tc>
        <w:tc>
          <w:tcPr>
            <w:tcW w:w="2232" w:type="pct"/>
            <w:vAlign w:val="center"/>
          </w:tcPr>
          <w:p w:rsidR="009F5550" w:rsidRPr="00B16893" w:rsidRDefault="009F5550" w:rsidP="00DB76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15</w:t>
            </w:r>
          </w:p>
        </w:tc>
      </w:tr>
      <w:tr w:rsidR="009F5550" w:rsidRPr="00B16893" w:rsidTr="00B16893">
        <w:trPr>
          <w:trHeight w:val="236"/>
          <w:jc w:val="center"/>
        </w:trPr>
        <w:tc>
          <w:tcPr>
            <w:tcW w:w="2768" w:type="pct"/>
            <w:vAlign w:val="center"/>
          </w:tcPr>
          <w:p w:rsidR="009F5550" w:rsidRPr="00B16893" w:rsidRDefault="009F5550" w:rsidP="00DB76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110</w:t>
            </w:r>
          </w:p>
        </w:tc>
        <w:tc>
          <w:tcPr>
            <w:tcW w:w="2232" w:type="pct"/>
            <w:vAlign w:val="center"/>
          </w:tcPr>
          <w:p w:rsidR="00B16893" w:rsidRPr="00B16893" w:rsidRDefault="009F5550" w:rsidP="00B16893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20</w:t>
            </w:r>
          </w:p>
        </w:tc>
      </w:tr>
      <w:tr w:rsidR="00B16893" w:rsidRPr="00EF6AA3" w:rsidTr="00E43094">
        <w:trPr>
          <w:trHeight w:val="236"/>
          <w:jc w:val="center"/>
        </w:trPr>
        <w:tc>
          <w:tcPr>
            <w:tcW w:w="2768" w:type="pct"/>
            <w:vAlign w:val="center"/>
          </w:tcPr>
          <w:p w:rsidR="00B16893" w:rsidRPr="00EF6AA3" w:rsidRDefault="00B16893" w:rsidP="00E4309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AA3">
              <w:rPr>
                <w:sz w:val="20"/>
                <w:szCs w:val="20"/>
              </w:rPr>
              <w:t>150-220</w:t>
            </w:r>
          </w:p>
        </w:tc>
        <w:tc>
          <w:tcPr>
            <w:tcW w:w="2232" w:type="pct"/>
            <w:vAlign w:val="center"/>
          </w:tcPr>
          <w:p w:rsidR="00B16893" w:rsidRPr="00EF6AA3" w:rsidRDefault="00B16893" w:rsidP="00E4309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AA3">
              <w:rPr>
                <w:sz w:val="20"/>
                <w:szCs w:val="20"/>
              </w:rPr>
              <w:t>25</w:t>
            </w:r>
          </w:p>
        </w:tc>
      </w:tr>
      <w:tr w:rsidR="00B16893" w:rsidRPr="00EF6AA3" w:rsidTr="00E43094">
        <w:trPr>
          <w:trHeight w:val="236"/>
          <w:jc w:val="center"/>
        </w:trPr>
        <w:tc>
          <w:tcPr>
            <w:tcW w:w="2768" w:type="pct"/>
            <w:vAlign w:val="center"/>
          </w:tcPr>
          <w:p w:rsidR="00B16893" w:rsidRPr="00EF6AA3" w:rsidRDefault="00B16893" w:rsidP="00E4309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AA3">
              <w:rPr>
                <w:sz w:val="20"/>
                <w:szCs w:val="20"/>
              </w:rPr>
              <w:t>330</w:t>
            </w:r>
          </w:p>
        </w:tc>
        <w:tc>
          <w:tcPr>
            <w:tcW w:w="2232" w:type="pct"/>
            <w:vAlign w:val="center"/>
          </w:tcPr>
          <w:p w:rsidR="00B16893" w:rsidRPr="00EF6AA3" w:rsidRDefault="00B16893" w:rsidP="00E43094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AA3">
              <w:rPr>
                <w:sz w:val="20"/>
                <w:szCs w:val="20"/>
              </w:rPr>
              <w:t>30</w:t>
            </w:r>
          </w:p>
        </w:tc>
      </w:tr>
    </w:tbl>
    <w:p w:rsidR="002F2CFA" w:rsidRPr="007537C1" w:rsidRDefault="002F2CFA" w:rsidP="004D2FF9">
      <w:pPr>
        <w:tabs>
          <w:tab w:val="left" w:pos="709"/>
        </w:tabs>
        <w:suppressAutoHyphens/>
        <w:rPr>
          <w:b/>
          <w:color w:val="4F81BD" w:themeColor="accent1"/>
        </w:rPr>
      </w:pPr>
    </w:p>
    <w:p w:rsidR="002F2CFA" w:rsidRPr="00B16893" w:rsidRDefault="002F2CFA" w:rsidP="00DB76C6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B16893">
        <w:rPr>
          <w:b/>
        </w:rPr>
        <w:t>Проектные предложения</w:t>
      </w:r>
    </w:p>
    <w:p w:rsidR="009F5550" w:rsidRPr="00B16893" w:rsidRDefault="009F5550" w:rsidP="004D2FF9">
      <w:pPr>
        <w:tabs>
          <w:tab w:val="left" w:pos="709"/>
        </w:tabs>
        <w:suppressAutoHyphens/>
      </w:pPr>
      <w:r w:rsidRPr="00B16893">
        <w:t xml:space="preserve">Для </w:t>
      </w:r>
      <w:r w:rsidR="004F7599" w:rsidRPr="00B16893">
        <w:rPr>
          <w:shd w:val="clear" w:color="auto" w:fill="FFFFFF"/>
        </w:rPr>
        <w:t xml:space="preserve">обеспечения уровня безопасности населения соответствующего действующим нормам </w:t>
      </w:r>
      <w:r w:rsidR="004F7599" w:rsidRPr="00B16893">
        <w:rPr>
          <w:rStyle w:val="apple-converted-space"/>
          <w:shd w:val="clear" w:color="auto" w:fill="FFFFFF"/>
        </w:rPr>
        <w:t> </w:t>
      </w:r>
      <w:r w:rsidR="004F7599" w:rsidRPr="00B16893">
        <w:t xml:space="preserve"> </w:t>
      </w:r>
      <w:r w:rsidR="002F2CFA" w:rsidRPr="00B16893">
        <w:t xml:space="preserve">Генеральным планом предлагается </w:t>
      </w:r>
      <w:r w:rsidRPr="00B16893">
        <w:t xml:space="preserve"> проведением следующих мероприятий:</w:t>
      </w:r>
    </w:p>
    <w:p w:rsidR="009F5550" w:rsidRPr="00B16893" w:rsidRDefault="002F2CFA" w:rsidP="00945AAC">
      <w:pPr>
        <w:numPr>
          <w:ilvl w:val="0"/>
          <w:numId w:val="17"/>
        </w:numPr>
        <w:tabs>
          <w:tab w:val="left" w:pos="709"/>
          <w:tab w:val="num" w:pos="1134"/>
        </w:tabs>
        <w:suppressAutoHyphens/>
        <w:ind w:left="0" w:firstLine="1068"/>
      </w:pPr>
      <w:r w:rsidRPr="00B16893">
        <w:t xml:space="preserve"> </w:t>
      </w:r>
      <w:r w:rsidR="009F5550" w:rsidRPr="00B16893">
        <w:t>инвентаризации жилой застройки, расположенной в санитарно-защитных зонах, с целью определения точного количества жителей, требующих переселения;</w:t>
      </w:r>
    </w:p>
    <w:p w:rsidR="009F5550" w:rsidRPr="00B16893" w:rsidRDefault="002F2CFA" w:rsidP="00945AAC">
      <w:pPr>
        <w:numPr>
          <w:ilvl w:val="0"/>
          <w:numId w:val="17"/>
        </w:numPr>
        <w:tabs>
          <w:tab w:val="left" w:pos="709"/>
          <w:tab w:val="num" w:pos="1134"/>
        </w:tabs>
        <w:suppressAutoHyphens/>
        <w:ind w:left="0" w:firstLine="1068"/>
      </w:pPr>
      <w:r w:rsidRPr="00B16893">
        <w:t xml:space="preserve"> </w:t>
      </w:r>
      <w:r w:rsidR="009F5550" w:rsidRPr="00B16893">
        <w:t xml:space="preserve">переселения людей, живущих в санитарно-защитных зонах (согласно СанПиН 2.2.1/2.1.1.2555-09, переселение жителей обеспечивают должностные лица соответствующих промышленных объектов и производств) и запрещения дальнейшего развития жилой застройки на данной территории. </w:t>
      </w:r>
    </w:p>
    <w:p w:rsidR="009F5550" w:rsidRPr="00B16893" w:rsidRDefault="002F2CFA" w:rsidP="00945AAC">
      <w:pPr>
        <w:numPr>
          <w:ilvl w:val="0"/>
          <w:numId w:val="17"/>
        </w:numPr>
        <w:tabs>
          <w:tab w:val="left" w:pos="709"/>
          <w:tab w:val="num" w:pos="1134"/>
        </w:tabs>
        <w:suppressAutoHyphens/>
        <w:ind w:left="0" w:firstLine="1068"/>
      </w:pPr>
      <w:r w:rsidRPr="00B16893">
        <w:t xml:space="preserve"> с</w:t>
      </w:r>
      <w:r w:rsidR="009F5550" w:rsidRPr="00B16893">
        <w:t xml:space="preserve">оздание инвестиционных промышленных площадок на территории </w:t>
      </w:r>
      <w:r w:rsidR="00DE714A" w:rsidRPr="00B16893">
        <w:t>«</w:t>
      </w:r>
      <w:r w:rsidR="009F5550" w:rsidRPr="00B16893">
        <w:t>переносимого</w:t>
      </w:r>
      <w:r w:rsidR="00DE714A" w:rsidRPr="00B16893">
        <w:t>»</w:t>
      </w:r>
      <w:r w:rsidR="009F5550" w:rsidRPr="00B16893">
        <w:t xml:space="preserve"> жилищного фонда;</w:t>
      </w:r>
    </w:p>
    <w:p w:rsidR="009F5550" w:rsidRPr="00B16893" w:rsidRDefault="009F5550" w:rsidP="00945AAC">
      <w:pPr>
        <w:numPr>
          <w:ilvl w:val="0"/>
          <w:numId w:val="17"/>
        </w:numPr>
        <w:tabs>
          <w:tab w:val="left" w:pos="709"/>
          <w:tab w:val="num" w:pos="1428"/>
        </w:tabs>
        <w:suppressAutoHyphens/>
      </w:pPr>
      <w:r w:rsidRPr="00B16893">
        <w:t>снижения выбросов вредных веществ в атмосферу посредством:</w:t>
      </w:r>
    </w:p>
    <w:p w:rsidR="009F5550" w:rsidRPr="00B16893" w:rsidRDefault="009F5550" w:rsidP="00945AAC">
      <w:pPr>
        <w:numPr>
          <w:ilvl w:val="0"/>
          <w:numId w:val="18"/>
        </w:numPr>
        <w:tabs>
          <w:tab w:val="left" w:pos="709"/>
        </w:tabs>
        <w:suppressAutoHyphens/>
      </w:pPr>
      <w:r w:rsidRPr="00B16893">
        <w:t>установки пыле- и газоулавливающего оборудования на предприятиях;</w:t>
      </w:r>
    </w:p>
    <w:p w:rsidR="009F5550" w:rsidRPr="00B16893" w:rsidRDefault="009F5550" w:rsidP="00945AAC">
      <w:pPr>
        <w:numPr>
          <w:ilvl w:val="0"/>
          <w:numId w:val="18"/>
        </w:numPr>
        <w:tabs>
          <w:tab w:val="left" w:pos="709"/>
        </w:tabs>
        <w:suppressAutoHyphens/>
      </w:pPr>
      <w:r w:rsidRPr="00B16893">
        <w:t>реконструкции и усовершенствования имеющегося оборудования.</w:t>
      </w:r>
    </w:p>
    <w:p w:rsidR="009F5550" w:rsidRPr="00B16893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B16893">
        <w:rPr>
          <w:bCs/>
        </w:rPr>
        <w:t>Регламенты использования территорий санитарно-защитных зон, определенные СанПиН 2.2.1/2.1.1.2555-09, представлены в таблице.</w:t>
      </w:r>
    </w:p>
    <w:p w:rsidR="009F5550" w:rsidRPr="00B16893" w:rsidRDefault="009F5550" w:rsidP="004D2FF9">
      <w:pPr>
        <w:pStyle w:val="af7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B16893">
        <w:rPr>
          <w:color w:val="auto"/>
          <w:sz w:val="20"/>
          <w:szCs w:val="20"/>
        </w:rPr>
        <w:t xml:space="preserve">Таблица </w:t>
      </w:r>
      <w:r w:rsidR="00806BC4" w:rsidRPr="00B16893">
        <w:rPr>
          <w:color w:val="auto"/>
          <w:sz w:val="20"/>
          <w:szCs w:val="20"/>
        </w:rPr>
        <w:fldChar w:fldCharType="begin"/>
      </w:r>
      <w:r w:rsidRPr="00B16893">
        <w:rPr>
          <w:color w:val="auto"/>
          <w:sz w:val="20"/>
          <w:szCs w:val="20"/>
        </w:rPr>
        <w:instrText xml:space="preserve"> SEQ Таблица \* ARABIC </w:instrText>
      </w:r>
      <w:r w:rsidR="00806BC4" w:rsidRPr="00B16893">
        <w:rPr>
          <w:color w:val="auto"/>
          <w:sz w:val="20"/>
          <w:szCs w:val="20"/>
        </w:rPr>
        <w:fldChar w:fldCharType="separate"/>
      </w:r>
      <w:r w:rsidR="002F7246">
        <w:rPr>
          <w:noProof/>
          <w:color w:val="auto"/>
          <w:sz w:val="20"/>
          <w:szCs w:val="20"/>
        </w:rPr>
        <w:t>21</w:t>
      </w:r>
      <w:r w:rsidR="00806BC4" w:rsidRPr="00B16893">
        <w:rPr>
          <w:color w:val="auto"/>
          <w:sz w:val="20"/>
          <w:szCs w:val="20"/>
        </w:rPr>
        <w:fldChar w:fldCharType="end"/>
      </w:r>
      <w:r w:rsidRPr="00B16893">
        <w:rPr>
          <w:color w:val="auto"/>
          <w:sz w:val="20"/>
          <w:szCs w:val="20"/>
        </w:rPr>
        <w:t xml:space="preserve"> – Регламенты использования территории санитарно-защитных зон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000"/>
      </w:tblPr>
      <w:tblGrid>
        <w:gridCol w:w="4395"/>
        <w:gridCol w:w="4963"/>
      </w:tblGrid>
      <w:tr w:rsidR="009F5550" w:rsidRPr="00B16893" w:rsidTr="00B20BB2">
        <w:tc>
          <w:tcPr>
            <w:tcW w:w="2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50" w:rsidRPr="00B16893" w:rsidRDefault="009F5550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6893">
              <w:rPr>
                <w:rFonts w:eastAsia="Times New Roman"/>
                <w:b/>
                <w:sz w:val="20"/>
                <w:szCs w:val="20"/>
                <w:lang w:eastAsia="ru-RU"/>
              </w:rPr>
              <w:t>Запрещается</w:t>
            </w:r>
          </w:p>
        </w:tc>
        <w:tc>
          <w:tcPr>
            <w:tcW w:w="2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50" w:rsidRPr="00B16893" w:rsidRDefault="009F5550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6893">
              <w:rPr>
                <w:rFonts w:eastAsia="Times New Roman"/>
                <w:b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9F5550" w:rsidRPr="00B16893" w:rsidTr="00820DEF">
        <w:tc>
          <w:tcPr>
            <w:tcW w:w="2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жилой застройки, включая отдельные жилые дома;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ландшафтно-рекреационных зон, зон отдыха, территорий курортов, санаториев и домов отдыха;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территорий садоводческих товариществ и коттеджной застройки; коллективных или индивидуальных дачных и садово-огородных участков, а также других территорий с нормируемыми показателями качества среды обитания;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пользования.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объектов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объектов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</w:p>
        </w:tc>
        <w:tc>
          <w:tcPr>
            <w:tcW w:w="2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промышленных объектов или производств в границах СЗЗ существующих объектов пищевой и фармацевтической промышленности</w:t>
            </w:r>
            <w:r w:rsidR="00BA70D5" w:rsidRPr="00B16893">
              <w:rPr>
                <w:sz w:val="20"/>
                <w:szCs w:val="20"/>
              </w:rPr>
              <w:t xml:space="preserve"> </w:t>
            </w:r>
            <w:r w:rsidRPr="00B16893">
              <w:rPr>
                <w:sz w:val="20"/>
                <w:szCs w:val="20"/>
              </w:rPr>
              <w:t>(профильных, однотипных);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нежилых помещения для дежурного аварийного персонала, помещения для пребывания работающих по вахтовому методу (не более двух недель);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зданий управлений, конструкторских бюро, зданий административного назначения, научно-исследовательских лабораторий;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поликлиник, спортивно-оздоровительных сооружений закрытого типа;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бань, прачечных, объектов торговли и общественного питания, мотелей, гостиницы;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гаражей, площадок и сооружений для хранения общественного и индивидуального транспорта, пожарных депо, автозаправочных станций, станций технического обслуживания автомобилей;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станции технического обслуживания автомобилей;</w:t>
            </w:r>
          </w:p>
          <w:p w:rsidR="009F5550" w:rsidRPr="00B16893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B16893">
              <w:rPr>
                <w:sz w:val="20"/>
                <w:szCs w:val="20"/>
              </w:rPr>
              <w:t>размещение местных и транзитных коммуникаций, ЛЭП, электроподстанций, нефте- и газопроводов, артезианских скважин для технического водоснабжения, водоохлаждающих сооружений для подготовки технической воды, канализационных насосных станций, сооружений оборотного водоснабжения.</w:t>
            </w:r>
          </w:p>
          <w:p w:rsidR="009F5550" w:rsidRPr="00B16893" w:rsidRDefault="009F5550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F692A" w:rsidRPr="007537C1" w:rsidRDefault="00BF692A" w:rsidP="004D2FF9">
      <w:pPr>
        <w:tabs>
          <w:tab w:val="left" w:pos="709"/>
        </w:tabs>
        <w:ind w:firstLine="708"/>
        <w:rPr>
          <w:color w:val="4F81BD" w:themeColor="accent1"/>
          <w:lang w:eastAsia="ru-RU"/>
        </w:rPr>
      </w:pPr>
    </w:p>
    <w:p w:rsidR="009F5550" w:rsidRPr="00BB2A10" w:rsidRDefault="009F5550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304" w:name="_Toc324789298"/>
      <w:bookmarkStart w:id="1305" w:name="_Toc324789441"/>
      <w:bookmarkStart w:id="1306" w:name="_Toc353440091"/>
      <w:bookmarkStart w:id="1307" w:name="_Toc328559328"/>
      <w:bookmarkStart w:id="1308" w:name="_Toc374093380"/>
      <w:r w:rsidRPr="00BB2A10">
        <w:rPr>
          <w:b/>
          <w:sz w:val="32"/>
          <w:szCs w:val="32"/>
        </w:rPr>
        <w:t>ОЦЕНКА ВОЗМОЖНОГО ВЛИЯНИЯ ПЛАНИРУЕМЫХ ДЛЯ РАЗМЕЩЕНИЯ ОБЪЕКТОВ МЕСТНОГО ЗНАЧЕНИЯ НА КОМПЛЕКСНОЕ РАЗВИТИЕ</w:t>
      </w:r>
      <w:bookmarkEnd w:id="1304"/>
      <w:bookmarkEnd w:id="1305"/>
      <w:bookmarkEnd w:id="1306"/>
      <w:bookmarkEnd w:id="1307"/>
      <w:bookmarkEnd w:id="1308"/>
    </w:p>
    <w:p w:rsidR="009F5550" w:rsidRPr="00BB2A10" w:rsidRDefault="009F5550" w:rsidP="004D2FF9">
      <w:pPr>
        <w:pStyle w:val="a6"/>
        <w:tabs>
          <w:tab w:val="left" w:pos="709"/>
        </w:tabs>
        <w:ind w:left="0"/>
      </w:pPr>
      <w:r w:rsidRPr="00BB2A10">
        <w:t>Территориальное планирование влияет на многие важнейшие характеристики, определяющие качество окружающей среды: объекты транспортных коммуникаций, уровни воздействия вредных выбросов на здоровье населения, комфортность мест проживания, инвестиционную привлекательность территории, стоимость недвижимости и другое.</w:t>
      </w:r>
    </w:p>
    <w:p w:rsidR="009F5550" w:rsidRPr="00BB2A10" w:rsidRDefault="009F5550" w:rsidP="004D2FF9">
      <w:pPr>
        <w:pStyle w:val="a6"/>
        <w:tabs>
          <w:tab w:val="left" w:pos="709"/>
        </w:tabs>
        <w:ind w:left="0"/>
      </w:pPr>
      <w:r w:rsidRPr="00BB2A10">
        <w:t xml:space="preserve">Не менее существенны решения, связанные с развитием транспортной, инженерной и социальной инфраструктур, обеспечивающих комфортность проживания в жилой зоне и возможность ее позитивного преобразования. </w:t>
      </w:r>
    </w:p>
    <w:p w:rsidR="009F5550" w:rsidRPr="00385FDD" w:rsidRDefault="009F5550" w:rsidP="004D2FF9">
      <w:pPr>
        <w:pStyle w:val="a6"/>
        <w:tabs>
          <w:tab w:val="left" w:pos="709"/>
        </w:tabs>
        <w:ind w:left="0"/>
      </w:pPr>
      <w:r w:rsidRPr="00BB2A10">
        <w:t xml:space="preserve">Мероприятия, связанные с развитием инфраструктур, должны обладать </w:t>
      </w:r>
      <w:r w:rsidRPr="00385FDD">
        <w:t>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:rsidR="009F5550" w:rsidRPr="00385FDD" w:rsidRDefault="009F5550" w:rsidP="004D2FF9">
      <w:pPr>
        <w:pStyle w:val="a6"/>
        <w:tabs>
          <w:tab w:val="left" w:pos="709"/>
        </w:tabs>
        <w:ind w:left="0"/>
      </w:pPr>
      <w:r w:rsidRPr="00385FDD">
        <w:t xml:space="preserve">Перечень мероприятий по территориальному планированию генерального плана муниципального образования </w:t>
      </w:r>
      <w:r w:rsidR="00DE714A" w:rsidRPr="00385FDD">
        <w:t>«</w:t>
      </w:r>
      <w:r w:rsidR="007537C1" w:rsidRPr="00385FDD">
        <w:t>Нагольнен</w:t>
      </w:r>
      <w:r w:rsidR="003B6E6D" w:rsidRPr="00385FDD">
        <w:t>ский сельсовет</w:t>
      </w:r>
      <w:r w:rsidR="00DE714A" w:rsidRPr="00385FDD">
        <w:t>»</w:t>
      </w:r>
      <w:r w:rsidRPr="00385FDD">
        <w:t xml:space="preserve"> </w:t>
      </w:r>
      <w:r w:rsidR="001B2CE3" w:rsidRPr="00385FDD">
        <w:t>Пристен</w:t>
      </w:r>
      <w:r w:rsidR="00EB1111" w:rsidRPr="00385FDD">
        <w:t xml:space="preserve">ского района </w:t>
      </w:r>
      <w:r w:rsidRPr="00385FDD">
        <w:t>Курской области с указанием ожидаемых результатов их реализации</w:t>
      </w:r>
      <w:r w:rsidR="00BA70D5" w:rsidRPr="00385FDD">
        <w:t xml:space="preserve"> </w:t>
      </w:r>
      <w:r w:rsidRPr="00385FDD">
        <w:t>представлен в следующей таблице.</w:t>
      </w:r>
    </w:p>
    <w:p w:rsidR="009F5550" w:rsidRPr="00385FDD" w:rsidRDefault="009F5550" w:rsidP="002813DF">
      <w:pPr>
        <w:pStyle w:val="af7"/>
        <w:keepNext/>
        <w:keepLines/>
        <w:widowControl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385FDD">
        <w:rPr>
          <w:color w:val="auto"/>
          <w:sz w:val="20"/>
          <w:szCs w:val="20"/>
        </w:rPr>
        <w:t xml:space="preserve">Таблица </w:t>
      </w:r>
      <w:r w:rsidR="00806BC4" w:rsidRPr="00385FDD">
        <w:rPr>
          <w:color w:val="auto"/>
          <w:sz w:val="20"/>
          <w:szCs w:val="20"/>
        </w:rPr>
        <w:fldChar w:fldCharType="begin"/>
      </w:r>
      <w:r w:rsidRPr="00385FDD">
        <w:rPr>
          <w:color w:val="auto"/>
          <w:sz w:val="20"/>
          <w:szCs w:val="20"/>
        </w:rPr>
        <w:instrText xml:space="preserve"> SEQ Таблица \* ARABIC </w:instrText>
      </w:r>
      <w:r w:rsidR="00806BC4" w:rsidRPr="00385FDD">
        <w:rPr>
          <w:color w:val="auto"/>
          <w:sz w:val="20"/>
          <w:szCs w:val="20"/>
        </w:rPr>
        <w:fldChar w:fldCharType="separate"/>
      </w:r>
      <w:r w:rsidR="002F7246" w:rsidRPr="00385FDD">
        <w:rPr>
          <w:noProof/>
          <w:color w:val="auto"/>
          <w:sz w:val="20"/>
          <w:szCs w:val="20"/>
        </w:rPr>
        <w:t>22</w:t>
      </w:r>
      <w:r w:rsidR="00806BC4" w:rsidRPr="00385FDD">
        <w:rPr>
          <w:color w:val="auto"/>
          <w:sz w:val="20"/>
          <w:szCs w:val="20"/>
        </w:rPr>
        <w:fldChar w:fldCharType="end"/>
      </w:r>
      <w:r w:rsidRPr="00385FDD">
        <w:rPr>
          <w:color w:val="auto"/>
          <w:sz w:val="20"/>
          <w:szCs w:val="20"/>
        </w:rPr>
        <w:t xml:space="preserve"> – Проектные предложения генерального плана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3361"/>
        <w:gridCol w:w="1261"/>
        <w:gridCol w:w="1122"/>
        <w:gridCol w:w="3088"/>
      </w:tblGrid>
      <w:tr w:rsidR="00385FDD" w:rsidRPr="00385FDD" w:rsidTr="00CD5E41">
        <w:trPr>
          <w:trHeight w:val="20"/>
        </w:trPr>
        <w:tc>
          <w:tcPr>
            <w:tcW w:w="230" w:type="pct"/>
            <w:shd w:val="clear" w:color="auto" w:fill="auto"/>
            <w:vAlign w:val="center"/>
            <w:hideMark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85FD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85FD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85FD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85FD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668" w:type="pct"/>
            <w:vAlign w:val="center"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85FDD">
              <w:rPr>
                <w:b/>
                <w:sz w:val="20"/>
                <w:szCs w:val="20"/>
              </w:rPr>
              <w:t>Ожидаемые результаты</w:t>
            </w:r>
          </w:p>
        </w:tc>
      </w:tr>
      <w:tr w:rsidR="00385FDD" w:rsidRPr="00385FDD" w:rsidTr="00CD5E41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85FDD">
              <w:rPr>
                <w:b/>
                <w:sz w:val="20"/>
                <w:szCs w:val="20"/>
              </w:rPr>
              <w:t>Ι очередь строительства</w:t>
            </w:r>
          </w:p>
        </w:tc>
      </w:tr>
      <w:tr w:rsidR="00385FDD" w:rsidRPr="00385FDD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385FDD">
              <w:rPr>
                <w:sz w:val="20"/>
                <w:szCs w:val="20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5FDD">
              <w:rPr>
                <w:sz w:val="20"/>
                <w:szCs w:val="20"/>
              </w:rPr>
              <w:t>индивидуальная застройка с жилыми зданиями на 1 семью, этажностью от 1 до 3 этажей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5FDD">
              <w:rPr>
                <w:sz w:val="20"/>
                <w:szCs w:val="20"/>
              </w:rPr>
              <w:t>м</w:t>
            </w:r>
            <w:r w:rsidRPr="00385FD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5FDD">
              <w:rPr>
                <w:sz w:val="20"/>
                <w:szCs w:val="20"/>
              </w:rPr>
              <w:t>2600</w:t>
            </w:r>
          </w:p>
        </w:tc>
        <w:tc>
          <w:tcPr>
            <w:tcW w:w="1668" w:type="pct"/>
            <w:vMerge w:val="restart"/>
            <w:vAlign w:val="center"/>
          </w:tcPr>
          <w:p w:rsidR="00385FDD" w:rsidRPr="00385FDD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5FDD">
              <w:rPr>
                <w:sz w:val="20"/>
                <w:szCs w:val="20"/>
              </w:rPr>
              <w:t>улучшение жилищных условий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создание в школах Нагольненского сельсовета групп дошкольного образования по системе «школа - детский сад»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развитие сферы образования в сельсовете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развитие на базе школ сельсовета кружков и секций внешкольного образования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развитие сферы образования в сельсовете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строительство торгово-развлекательного комплекса в с.Нагольное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объект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</w:t>
            </w: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развитие торгово-бытового обслуживания населения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устройство остановочных, посадочных площадок, автопавильонов на автобусных остановках в населенных пунктах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повышение степени комфортности проживания, снижение количества ДТП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асфальтирование улиц с грунтовым и/или щебеночным покрытием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15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оборудование улиц сельсовета уличным освещением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15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замена поврежденных и установка новых дорожных ограждений, замена поврежденных и установка недостающих дорожных знаков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10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реконструкция мостовых сооружений, расположенных на территории муниципального образования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bCs/>
                <w:sz w:val="20"/>
                <w:szCs w:val="20"/>
              </w:rPr>
              <w:t xml:space="preserve">проведение ремонтных работ сетей водоснабжения, с частичной заменой труб на современные полимерные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9,35</w:t>
            </w: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повышение надежности инженерной инфраструктуры поселения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прокладку уличного водопровода на новых территориях жилой и общественно-деловой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развитие инженерной инфраструктуры поселения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строительство резервных емкостей для целей противопожарной безопасности (50 м</w:t>
            </w:r>
            <w:r w:rsidRPr="00A63D72">
              <w:rPr>
                <w:sz w:val="20"/>
                <w:szCs w:val="20"/>
                <w:vertAlign w:val="superscript"/>
              </w:rPr>
              <w:t>3</w:t>
            </w:r>
            <w:r w:rsidRPr="00A63D72">
              <w:rPr>
                <w:sz w:val="20"/>
                <w:szCs w:val="20"/>
              </w:rPr>
              <w:t>) и оборудование противопожарных пирсов на водоемах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совершенствование системы защиты населения от ЧС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подключение к системе газоснабжения запланированных на 1 очередь строительства объектов жилой и общественно-деловой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повышение надежности инженерной инфраструктуры поселения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замена ветхих участков линий электропередач, модернизация объектов системы электроснабжения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повышение надежности инженерной инфраструктуры поселения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проведение мероприятий по охране и реставрации объектов культурного наследия находящихся на территории Нагольненского сельсовета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сохранение объектов культурного наследия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разработка схемы санитарной очистки территории в индивидуальной жилой застройке с применением мусорных баков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повышение уровня санитарной безопасности в сельсовете</w:t>
            </w:r>
          </w:p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организация контейнерных площадок для сбора бытовых отходов на территории, планируемой к застройке жилыми домами и общественно-деловыми объектами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формирование озелененных санитарно-защитных зон вокруг территорий кладбищ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20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выявление и ликвидация несанкционированных свалок, и рекультивация загрязненных земель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сохранение окружающей среды и повышение уровня экологической безопасности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предусмотрен вынос в натуру границ водоохранных зон и прибрежных защитных полос с установкой специальных знаков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контроль за соблюдением водопользователями регламентов использования территорий водоохранных зон и прибрежных защитных полос водных объектов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контроль за соблюдением регламентов использования зон санитарной охраны источников питьевого водоснабжения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33C9B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26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инвентаризация земель поселения выделенных под промышленное использование с целью составления реестра инвестиционных площадок;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Развитие экономики сельсовета</w:t>
            </w:r>
          </w:p>
        </w:tc>
      </w:tr>
      <w:tr w:rsidR="00633C9B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27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выделение в качестве инвестиционных площадок для развития малого и среднего предпринимательства не действующих, фактически заброшенных промышленных площадок;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633C9B" w:rsidRPr="00A63D72" w:rsidRDefault="00633C9B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C5687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28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формирование зон для размещения объектов малого предпринимательства (объекты торговли, досуга, общественного питания и т.д.) в центральной части поселения и на вновь осваиваемых территориях поселения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C5687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29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строительство новых производственных площадок  свинокомплекса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pct"/>
            <w:vMerge/>
            <w:vAlign w:val="center"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C5687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зернохранилища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pct"/>
            <w:vMerge/>
            <w:vAlign w:val="center"/>
          </w:tcPr>
          <w:p w:rsidR="008C5687" w:rsidRPr="00A63D72" w:rsidRDefault="008C5687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5000" w:type="pct"/>
            <w:gridSpan w:val="5"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63D72">
              <w:rPr>
                <w:b/>
                <w:sz w:val="20"/>
                <w:szCs w:val="20"/>
              </w:rPr>
              <w:t>Расчетный срок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индивидуальная застройка с жилыми зданиями на 1 семью, этажностью от 1 до 3 этажей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м</w:t>
            </w:r>
            <w:r w:rsidRPr="00A63D7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5400</w:t>
            </w:r>
          </w:p>
        </w:tc>
        <w:tc>
          <w:tcPr>
            <w:tcW w:w="1668" w:type="pct"/>
            <w:vMerge w:val="restar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улучшение жилищных условий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асфальтирование улиц с грунтовым и/или щебеночным покрытием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20</w:t>
            </w:r>
          </w:p>
        </w:tc>
        <w:tc>
          <w:tcPr>
            <w:tcW w:w="1668" w:type="pct"/>
            <w:vMerge w:val="restar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повышение комфортности проживания, обеспечение постоянного транспортного сообщения, снижение количества ДТП</w:t>
            </w: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оборудование улиц сельсовета уличным освещением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25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замена поврежденных и установка новых дорожных ограждений, замена поврежденных и установка недостающих дорожных знаков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85FDD" w:rsidRPr="00A63D72" w:rsidTr="00CD5E41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подключение к системе газоснабжения запланированных на расчетный срок объектов жилой и общественно-деловой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385FDD" w:rsidRPr="00A63D72" w:rsidRDefault="00385FDD" w:rsidP="00CD5E41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63D72">
              <w:rPr>
                <w:sz w:val="20"/>
                <w:szCs w:val="20"/>
              </w:rPr>
              <w:t>повышение степени комфортности проживания</w:t>
            </w:r>
          </w:p>
        </w:tc>
      </w:tr>
    </w:tbl>
    <w:p w:rsidR="00385FDD" w:rsidRDefault="00385FDD" w:rsidP="004D2FF9">
      <w:pPr>
        <w:tabs>
          <w:tab w:val="left" w:pos="709"/>
        </w:tabs>
      </w:pPr>
    </w:p>
    <w:p w:rsidR="009F5550" w:rsidRPr="00BB2A10" w:rsidRDefault="009F5550" w:rsidP="004D2FF9">
      <w:pPr>
        <w:tabs>
          <w:tab w:val="left" w:pos="709"/>
        </w:tabs>
      </w:pPr>
      <w:r w:rsidRPr="00BB2A10">
        <w:t>Исполнение мероприятий будет способствовать созданию предпосылок для динамичного наращивания инвестиционно-финансового потенциала муниципального образования – основы его дальнейшего развития. Особое внимание будет</w:t>
      </w:r>
      <w:r w:rsidR="00BA70D5" w:rsidRPr="00BB2A10">
        <w:t xml:space="preserve"> </w:t>
      </w:r>
      <w:r w:rsidRPr="00BB2A10">
        <w:t xml:space="preserve">уделяться реализации высокоэффективных инвестиционных проектов со сроком окупаемости до трех лет,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бюджет, создание новых рабочих мест. </w:t>
      </w:r>
    </w:p>
    <w:p w:rsidR="009F5550" w:rsidRPr="007537C1" w:rsidRDefault="009F5550" w:rsidP="004D2FF9">
      <w:pPr>
        <w:tabs>
          <w:tab w:val="left" w:pos="709"/>
        </w:tabs>
        <w:ind w:firstLine="708"/>
        <w:rPr>
          <w:color w:val="4F81BD" w:themeColor="accent1"/>
          <w:lang w:eastAsia="ru-RU"/>
        </w:rPr>
      </w:pPr>
    </w:p>
    <w:p w:rsidR="009F5550" w:rsidRPr="00BB2A10" w:rsidRDefault="009F5550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309" w:name="_Toc324789299"/>
      <w:bookmarkStart w:id="1310" w:name="_Toc324789442"/>
      <w:bookmarkStart w:id="1311" w:name="_Toc353440092"/>
      <w:bookmarkStart w:id="1312" w:name="_Toc328559329"/>
      <w:bookmarkStart w:id="1313" w:name="_Toc374093381"/>
      <w:r w:rsidRPr="00BB2A10">
        <w:rPr>
          <w:b/>
          <w:sz w:val="32"/>
          <w:szCs w:val="32"/>
        </w:rPr>
        <w:t>МЕРОПРИЯТИЯ, УТВЕРЖДЕННЫЕ ДОКУМЕНТАМИ ТЕРРИТОРИАЛЬНОГО ПЛАНИРОВАНИЯ КУРСКОЙ ОБЛАСТИ И</w:t>
      </w:r>
      <w:r w:rsidR="00BA70D5" w:rsidRPr="00BB2A10">
        <w:rPr>
          <w:b/>
          <w:sz w:val="32"/>
          <w:szCs w:val="32"/>
        </w:rPr>
        <w:t xml:space="preserve"> </w:t>
      </w:r>
      <w:bookmarkEnd w:id="1309"/>
      <w:bookmarkEnd w:id="1310"/>
      <w:r w:rsidR="001B2CE3" w:rsidRPr="00BB2A10">
        <w:rPr>
          <w:b/>
          <w:sz w:val="32"/>
          <w:szCs w:val="32"/>
        </w:rPr>
        <w:t>ПРИСТЕН</w:t>
      </w:r>
      <w:r w:rsidR="00E92027" w:rsidRPr="00BB2A10">
        <w:rPr>
          <w:b/>
          <w:sz w:val="32"/>
          <w:szCs w:val="32"/>
        </w:rPr>
        <w:t>СКОГО РАЙОНА</w:t>
      </w:r>
      <w:bookmarkEnd w:id="1311"/>
      <w:bookmarkEnd w:id="1312"/>
      <w:bookmarkEnd w:id="1313"/>
    </w:p>
    <w:p w:rsidR="009F5550" w:rsidRPr="00BB2A10" w:rsidRDefault="009F5550" w:rsidP="004D2FF9">
      <w:pPr>
        <w:tabs>
          <w:tab w:val="left" w:pos="709"/>
        </w:tabs>
      </w:pPr>
      <w:r w:rsidRPr="00BB2A10">
        <w:t xml:space="preserve">Схемой территориального планирования Курской области и </w:t>
      </w:r>
      <w:r w:rsidR="001B2CE3" w:rsidRPr="00BB2A10">
        <w:t>Пристен</w:t>
      </w:r>
      <w:r w:rsidR="00EB1111" w:rsidRPr="00BB2A10">
        <w:t xml:space="preserve">ского района </w:t>
      </w:r>
      <w:r w:rsidRPr="00BB2A10">
        <w:t xml:space="preserve">Курской области запланированы следующие мероприятия, касающиеся муниципального образования </w:t>
      </w:r>
      <w:r w:rsidR="00DE714A" w:rsidRPr="00BB2A10">
        <w:t>«</w:t>
      </w:r>
      <w:r w:rsidR="007537C1" w:rsidRPr="00BB2A10">
        <w:t>Нагольнен</w:t>
      </w:r>
      <w:r w:rsidR="003B6E6D" w:rsidRPr="00BB2A10">
        <w:t>ский сельсовет</w:t>
      </w:r>
      <w:r w:rsidR="00DE714A" w:rsidRPr="00BB2A10">
        <w:t>»</w:t>
      </w:r>
      <w:r w:rsidRPr="00BB2A10">
        <w:t xml:space="preserve">: </w:t>
      </w:r>
    </w:p>
    <w:p w:rsidR="006E4FF3" w:rsidRPr="00BB2A10" w:rsidRDefault="0027490A" w:rsidP="006E4FF3">
      <w:pPr>
        <w:widowControl/>
        <w:numPr>
          <w:ilvl w:val="0"/>
          <w:numId w:val="43"/>
        </w:numPr>
      </w:pPr>
      <w:r w:rsidRPr="00BB2A10">
        <w:t>с</w:t>
      </w:r>
      <w:r w:rsidR="00747D1F" w:rsidRPr="00BB2A10">
        <w:t>троительство свинокомплекса в с.Нагольное</w:t>
      </w:r>
      <w:r w:rsidR="006E4FF3" w:rsidRPr="00BB2A10">
        <w:t>;</w:t>
      </w:r>
    </w:p>
    <w:p w:rsidR="00747D1F" w:rsidRPr="00BB2A10" w:rsidRDefault="0027490A" w:rsidP="001B2CE3">
      <w:pPr>
        <w:widowControl/>
        <w:numPr>
          <w:ilvl w:val="0"/>
          <w:numId w:val="43"/>
        </w:numPr>
      </w:pPr>
      <w:r w:rsidRPr="00BB2A10">
        <w:t>с</w:t>
      </w:r>
      <w:r w:rsidR="00747D1F" w:rsidRPr="00BB2A10">
        <w:t>троительство зернохранилища в с.Нагольное.</w:t>
      </w:r>
    </w:p>
    <w:p w:rsidR="001B2CE3" w:rsidRPr="00BB2A10" w:rsidRDefault="00747D1F" w:rsidP="00747D1F">
      <w:pPr>
        <w:widowControl/>
        <w:ind w:left="1101" w:firstLine="0"/>
      </w:pPr>
      <w:r w:rsidRPr="00BB2A10">
        <w:t>.</w:t>
      </w:r>
    </w:p>
    <w:p w:rsidR="009F5550" w:rsidRPr="00BB2A10" w:rsidRDefault="009F5550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314" w:name="_Toc324789300"/>
      <w:bookmarkStart w:id="1315" w:name="_Toc324789443"/>
      <w:bookmarkStart w:id="1316" w:name="_Toc328559330"/>
      <w:bookmarkStart w:id="1317" w:name="_Toc353440093"/>
      <w:bookmarkStart w:id="1318" w:name="_Toc374093382"/>
      <w:r w:rsidRPr="00BB2A10">
        <w:rPr>
          <w:b/>
          <w:sz w:val="32"/>
          <w:szCs w:val="32"/>
        </w:rPr>
        <w:t>ПРЕДЛОЖЕНИЯ ПО ИЗМЕНЕНИЮ ГРАНИЦ МУНИЦИПАЛЬНОГО ОБРАЗОВАНИЯ И БАЛАНСА ЗЕМЕЛЬ</w:t>
      </w:r>
      <w:r w:rsidR="00BA70D5" w:rsidRPr="00BB2A10">
        <w:rPr>
          <w:b/>
          <w:sz w:val="32"/>
          <w:szCs w:val="32"/>
        </w:rPr>
        <w:t xml:space="preserve"> </w:t>
      </w:r>
      <w:r w:rsidRPr="00BB2A10">
        <w:rPr>
          <w:b/>
          <w:sz w:val="32"/>
          <w:szCs w:val="32"/>
        </w:rPr>
        <w:t>В ПРЕДЕЛАХ ПЕРСПЕКТИВНОЙ ГРАНИЦЫ МУНИЦИПАЛЬНОГО ОБРАЗОВАНИЯ</w:t>
      </w:r>
      <w:bookmarkEnd w:id="1314"/>
      <w:bookmarkEnd w:id="1315"/>
      <w:bookmarkEnd w:id="1316"/>
      <w:bookmarkEnd w:id="1317"/>
      <w:bookmarkEnd w:id="1318"/>
    </w:p>
    <w:p w:rsidR="00883981" w:rsidRPr="00BB2A10" w:rsidRDefault="00883981" w:rsidP="004D2FF9">
      <w:pPr>
        <w:pStyle w:val="a6"/>
        <w:tabs>
          <w:tab w:val="left" w:pos="709"/>
        </w:tabs>
        <w:suppressAutoHyphens/>
        <w:ind w:left="0"/>
        <w:rPr>
          <w:iCs/>
        </w:rPr>
      </w:pPr>
      <w:r w:rsidRPr="00BB2A10">
        <w:rPr>
          <w:iCs/>
        </w:rPr>
        <w:t xml:space="preserve">Мероприятия по изменению и/или уточнению границ </w:t>
      </w:r>
      <w:r w:rsidR="007537C1" w:rsidRPr="00BB2A10">
        <w:rPr>
          <w:iCs/>
        </w:rPr>
        <w:t>Нагольнен</w:t>
      </w:r>
      <w:r w:rsidR="003B6E6D" w:rsidRPr="00BB2A10">
        <w:rPr>
          <w:iCs/>
        </w:rPr>
        <w:t>ского сельсовета</w:t>
      </w:r>
      <w:r w:rsidRPr="00BB2A10">
        <w:rPr>
          <w:iCs/>
        </w:rPr>
        <w:t xml:space="preserve"> Генеральным планом не предусматриваются.</w:t>
      </w:r>
    </w:p>
    <w:p w:rsidR="00890768" w:rsidRPr="00BB2A10" w:rsidRDefault="00890768" w:rsidP="004D2FF9">
      <w:pPr>
        <w:tabs>
          <w:tab w:val="left" w:pos="709"/>
        </w:tabs>
        <w:rPr>
          <w:bCs/>
        </w:rPr>
      </w:pPr>
    </w:p>
    <w:p w:rsidR="00EC5130" w:rsidRPr="007537C1" w:rsidRDefault="00EC5130" w:rsidP="004D2FF9">
      <w:pPr>
        <w:tabs>
          <w:tab w:val="left" w:pos="709"/>
        </w:tabs>
        <w:rPr>
          <w:bCs/>
          <w:color w:val="4F81BD" w:themeColor="accent1"/>
        </w:rPr>
      </w:pPr>
    </w:p>
    <w:p w:rsidR="00890768" w:rsidRPr="002F7246" w:rsidRDefault="00890768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319" w:name="_Toc335659801"/>
      <w:bookmarkStart w:id="1320" w:name="_Toc341691672"/>
      <w:bookmarkStart w:id="1321" w:name="_Toc353440094"/>
      <w:bookmarkStart w:id="1322" w:name="_Toc374093383"/>
      <w:r w:rsidRPr="002F7246">
        <w:rPr>
          <w:b/>
          <w:sz w:val="32"/>
          <w:szCs w:val="32"/>
        </w:rPr>
        <w:t>ТЕХНИКО-ЭКОНОМИЧЕСКИЕ ПОКАЗАТЕЛИ</w:t>
      </w:r>
      <w:bookmarkEnd w:id="1319"/>
      <w:bookmarkEnd w:id="1320"/>
      <w:bookmarkEnd w:id="1321"/>
      <w:bookmarkEnd w:id="1322"/>
    </w:p>
    <w:p w:rsidR="00F9349D" w:rsidRPr="002F7246" w:rsidRDefault="00F9349D" w:rsidP="00F9349D">
      <w:pPr>
        <w:tabs>
          <w:tab w:val="left" w:pos="709"/>
        </w:tabs>
        <w:spacing w:line="240" w:lineRule="auto"/>
        <w:ind w:firstLine="0"/>
        <w:rPr>
          <w:rFonts w:eastAsia="Times New Roman"/>
          <w:b/>
          <w:kern w:val="0"/>
          <w:sz w:val="20"/>
          <w:szCs w:val="20"/>
          <w:lang w:eastAsia="ru-RU"/>
        </w:rPr>
      </w:pPr>
      <w:r w:rsidRPr="002F7246">
        <w:rPr>
          <w:rFonts w:eastAsia="Times New Roman"/>
          <w:b/>
          <w:kern w:val="0"/>
          <w:sz w:val="20"/>
          <w:szCs w:val="20"/>
          <w:lang w:eastAsia="ru-RU"/>
        </w:rPr>
        <w:t xml:space="preserve">Таблица </w:t>
      </w:r>
      <w:r w:rsidR="00806BC4" w:rsidRPr="002F7246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 w:rsidRPr="002F7246"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806BC4" w:rsidRPr="002F7246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 w:rsidR="002F7246" w:rsidRPr="002F7246">
        <w:rPr>
          <w:rFonts w:eastAsia="Times New Roman"/>
          <w:b/>
          <w:noProof/>
          <w:kern w:val="0"/>
          <w:sz w:val="20"/>
          <w:szCs w:val="20"/>
          <w:lang w:eastAsia="ru-RU"/>
        </w:rPr>
        <w:t>23</w:t>
      </w:r>
      <w:r w:rsidR="00806BC4" w:rsidRPr="002F7246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2F7246">
        <w:rPr>
          <w:rFonts w:eastAsia="Times New Roman"/>
          <w:b/>
          <w:kern w:val="0"/>
          <w:sz w:val="20"/>
          <w:szCs w:val="20"/>
          <w:lang w:eastAsia="ru-RU"/>
        </w:rPr>
        <w:t xml:space="preserve"> </w:t>
      </w:r>
      <w:r w:rsidR="007442D7" w:rsidRPr="002F7246">
        <w:rPr>
          <w:rFonts w:eastAsia="Times New Roman"/>
          <w:b/>
          <w:kern w:val="0"/>
          <w:sz w:val="20"/>
          <w:szCs w:val="20"/>
          <w:lang w:eastAsia="ru-RU"/>
        </w:rPr>
        <w:t xml:space="preserve">– </w:t>
      </w:r>
      <w:r w:rsidRPr="002F7246">
        <w:rPr>
          <w:rFonts w:eastAsia="Times New Roman"/>
          <w:b/>
          <w:kern w:val="0"/>
          <w:sz w:val="20"/>
          <w:szCs w:val="20"/>
          <w:lang w:eastAsia="ru-RU"/>
        </w:rPr>
        <w:t>Основные</w:t>
      </w:r>
      <w:r w:rsidR="007442D7" w:rsidRPr="002F7246">
        <w:rPr>
          <w:rFonts w:eastAsia="Times New Roman"/>
          <w:b/>
          <w:kern w:val="0"/>
          <w:sz w:val="20"/>
          <w:szCs w:val="20"/>
          <w:lang w:eastAsia="ru-RU"/>
        </w:rPr>
        <w:t xml:space="preserve"> </w:t>
      </w:r>
      <w:r w:rsidRPr="002F7246">
        <w:rPr>
          <w:rFonts w:eastAsia="Times New Roman"/>
          <w:b/>
          <w:kern w:val="0"/>
          <w:sz w:val="20"/>
          <w:szCs w:val="20"/>
          <w:lang w:eastAsia="ru-RU"/>
        </w:rPr>
        <w:t xml:space="preserve">технико-экономические показатели генерального плана </w:t>
      </w:r>
      <w:r w:rsidR="007537C1" w:rsidRPr="002F7246">
        <w:rPr>
          <w:rFonts w:eastAsia="Times New Roman"/>
          <w:b/>
          <w:kern w:val="0"/>
          <w:sz w:val="20"/>
          <w:szCs w:val="20"/>
          <w:lang w:eastAsia="ru-RU"/>
        </w:rPr>
        <w:t>Нагольнен</w:t>
      </w:r>
      <w:r w:rsidRPr="002F7246">
        <w:rPr>
          <w:rFonts w:eastAsia="Times New Roman"/>
          <w:b/>
          <w:kern w:val="0"/>
          <w:sz w:val="20"/>
          <w:szCs w:val="20"/>
          <w:lang w:eastAsia="ru-RU"/>
        </w:rPr>
        <w:t>ского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3998"/>
        <w:gridCol w:w="1638"/>
        <w:gridCol w:w="1413"/>
        <w:gridCol w:w="1516"/>
      </w:tblGrid>
      <w:tr w:rsidR="00E55E25" w:rsidRPr="002F7246" w:rsidTr="002F7246">
        <w:trPr>
          <w:trHeight w:val="76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Современное состояние на 01.01.2012 г.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Территория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га/чел.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градостроительного использования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Жилые зоны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Общественно-деловая зона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производственного использования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специального назначения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иного назначения (территория общего пользования)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производственного использования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специального назначения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Зона особо охраняемых территорий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общая численность постоянного населения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 w:val="restart"/>
            <w:shd w:val="clear" w:color="000000" w:fill="FFFFFF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 роста от существующей численности постоянного населения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Возрастная структура населения: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1530" w:type="pct"/>
            <w:gridSpan w:val="2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 младше трудоспособного возраста</w:t>
            </w:r>
          </w:p>
        </w:tc>
        <w:tc>
          <w:tcPr>
            <w:tcW w:w="856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 в трудоспособном возрасте (мужчины 16-59 лет, женщины 16-54 лет)</w:t>
            </w:r>
          </w:p>
        </w:tc>
        <w:tc>
          <w:tcPr>
            <w:tcW w:w="856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 старше трудоспособного возраста</w:t>
            </w:r>
          </w:p>
        </w:tc>
        <w:tc>
          <w:tcPr>
            <w:tcW w:w="856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Плотность населения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чел на 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Жилищный фонд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общий объем жилищного фонда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 S, кв.м.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386" w:type="pct"/>
            <w:gridSpan w:val="3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55E25" w:rsidRPr="002F7246" w:rsidTr="002F7246">
        <w:trPr>
          <w:trHeight w:val="570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малоэтажная застройка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тыс.кв.м.</w:t>
            </w:r>
            <w:r w:rsidRPr="002F7246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общей площади квартир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1020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к общему объему жилищного фонда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общий объем нового жилищного строительства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тыс.кв.м. общей площади квартир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1020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к общему объему жилищного фонда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386" w:type="pct"/>
            <w:gridSpan w:val="3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малоэтажная индивидуальная жилая застройка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общ. S, кв.м.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1020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общего объема нового жилищного строительства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общий объем убыли жилищного фонда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общ. S, кв.м.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1020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к общему объему жилищного фонда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общ. S, кв.м.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1020"/>
        </w:trPr>
        <w:tc>
          <w:tcPr>
            <w:tcW w:w="525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9" w:type="pct"/>
            <w:vMerge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общего объема сущ. жилищного фонда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Средняя обеспеченность населения общей площадью квартир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кв.м./чел.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Объекты социального и культурно-бытового обслуживания населения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здравоохранения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социального обеспечения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спортивные и физкультурно-оздоровительные объекты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культурно-досугового назначения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торгового назначения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торговая площадь, кв.м.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общественного питания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учреждения жилищно-коммунального хозяйства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бытового обслуживания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связи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объекты специального назначения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Транспортная инфраструктура</w:t>
            </w: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линий общественного пассажирского транспорта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основных улиц и проездов: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386" w:type="pct"/>
            <w:gridSpan w:val="3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главных улиц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улицы в жилой застройке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Инженерная инфраструктура и благоустройство территории</w:t>
            </w:r>
          </w:p>
        </w:tc>
      </w:tr>
      <w:tr w:rsidR="00E55E25" w:rsidRPr="002F7246" w:rsidTr="002F7246">
        <w:trPr>
          <w:trHeight w:val="27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Водопотребление - всего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тыс.куб.м./сут.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Среднесуточное водопотребление на 1 человека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куб.м./сут на чел.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7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2089" w:type="pct"/>
            <w:shd w:val="clear" w:color="auto" w:fill="auto"/>
            <w:noWrap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Общее поступление сточных вод - всего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тыс.куб.м./сутки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2F7246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55E25" w:rsidRPr="002F7246" w:rsidTr="002F7246">
        <w:trPr>
          <w:trHeight w:val="27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2089" w:type="pct"/>
            <w:shd w:val="clear" w:color="auto" w:fill="auto"/>
            <w:noWrap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Потребность в электроэнергии - всего</w:t>
            </w:r>
          </w:p>
        </w:tc>
        <w:tc>
          <w:tcPr>
            <w:tcW w:w="856" w:type="pct"/>
            <w:shd w:val="clear" w:color="auto" w:fill="auto"/>
            <w:noWrap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млн.кВт*ч/год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6.3.2.</w:t>
            </w:r>
          </w:p>
        </w:tc>
        <w:tc>
          <w:tcPr>
            <w:tcW w:w="2089" w:type="pct"/>
            <w:shd w:val="clear" w:color="auto" w:fill="auto"/>
            <w:noWrap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Потребление электроэнергии на 1 чел. в год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6.3.3.</w:t>
            </w:r>
          </w:p>
        </w:tc>
        <w:tc>
          <w:tcPr>
            <w:tcW w:w="2089" w:type="pct"/>
            <w:shd w:val="clear" w:color="auto" w:fill="auto"/>
            <w:noWrap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55E25" w:rsidRPr="002F7246" w:rsidTr="002F7246">
        <w:trPr>
          <w:trHeight w:val="27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6.4.1.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Потребление тепла всего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6.4.2.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6.4.3.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 в двух трубном исчислении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55E25" w:rsidRPr="002F7246" w:rsidTr="002F7246">
        <w:trPr>
          <w:trHeight w:val="27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6.5.1.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удельный вес газа в топливном балансе поселения (степень газификации)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6.5.2.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27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4475" w:type="pct"/>
            <w:gridSpan w:val="4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Связь</w:t>
            </w:r>
          </w:p>
        </w:tc>
      </w:tr>
      <w:tr w:rsidR="00E55E25" w:rsidRPr="002F7246" w:rsidTr="002F7246">
        <w:trPr>
          <w:trHeight w:val="255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Охват населения телевизионным вещанием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от населения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55E25" w:rsidRPr="002F7246" w:rsidTr="002F7246">
        <w:trPr>
          <w:trHeight w:val="510"/>
        </w:trPr>
        <w:tc>
          <w:tcPr>
            <w:tcW w:w="525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Обеспеченность населения телефонной сетью общего пользования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F7246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населения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5E25" w:rsidRPr="002F7246" w:rsidRDefault="00E55E25" w:rsidP="00E55E25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5550" w:rsidRPr="002F7246" w:rsidRDefault="009F5550" w:rsidP="004D2FF9">
      <w:pPr>
        <w:pStyle w:val="a6"/>
        <w:tabs>
          <w:tab w:val="left" w:pos="709"/>
        </w:tabs>
        <w:ind w:left="0"/>
        <w:rPr>
          <w:lang w:eastAsia="ru-RU"/>
        </w:rPr>
      </w:pPr>
    </w:p>
    <w:p w:rsidR="009F5550" w:rsidRPr="002F7246" w:rsidRDefault="009F5550" w:rsidP="004D2FF9">
      <w:pPr>
        <w:pStyle w:val="1"/>
        <w:pageBreakBefore/>
        <w:numPr>
          <w:ilvl w:val="0"/>
          <w:numId w:val="1"/>
        </w:numPr>
        <w:tabs>
          <w:tab w:val="left" w:pos="0"/>
          <w:tab w:val="left" w:pos="709"/>
        </w:tabs>
        <w:suppressAutoHyphens/>
        <w:spacing w:before="0" w:after="0"/>
        <w:ind w:left="357" w:hanging="357"/>
        <w:rPr>
          <w:rFonts w:ascii="Times New Roman" w:hAnsi="Times New Roman" w:cs="Times New Roman"/>
          <w:sz w:val="30"/>
          <w:szCs w:val="30"/>
        </w:rPr>
      </w:pPr>
      <w:bookmarkStart w:id="1323" w:name="_Toc324789302"/>
      <w:bookmarkStart w:id="1324" w:name="_Toc324789445"/>
      <w:bookmarkStart w:id="1325" w:name="_Toc328559332"/>
      <w:bookmarkStart w:id="1326" w:name="_Toc353440095"/>
      <w:bookmarkStart w:id="1327" w:name="_Toc374093384"/>
      <w:r w:rsidRPr="002F7246">
        <w:rPr>
          <w:rFonts w:ascii="Times New Roman" w:hAnsi="Times New Roman" w:cs="Times New Roman"/>
          <w:sz w:val="30"/>
          <w:szCs w:val="30"/>
        </w:rPr>
        <w:t>СПИСОК ЛИТЕРАТУРЫ</w:t>
      </w:r>
      <w:bookmarkEnd w:id="1323"/>
      <w:bookmarkEnd w:id="1324"/>
      <w:bookmarkEnd w:id="1325"/>
      <w:bookmarkEnd w:id="1326"/>
      <w:bookmarkEnd w:id="1327"/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2F7246">
          <w:t>1993 г</w:t>
        </w:r>
      </w:smartTag>
      <w:r w:rsidRPr="002F7246">
        <w:t xml:space="preserve">.; 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2F7246">
          <w:t>2004 г</w:t>
        </w:r>
      </w:smartTag>
      <w:r w:rsidRPr="002F7246">
        <w:t>.</w:t>
      </w:r>
      <w:r w:rsidR="00BA70D5" w:rsidRPr="002F7246">
        <w:t xml:space="preserve"> </w:t>
      </w:r>
      <w:r w:rsidRPr="002F7246">
        <w:t>№ 190-ФЗ;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2F7246">
          <w:t>2001 г</w:t>
        </w:r>
      </w:smartTag>
      <w:r w:rsidRPr="002F7246">
        <w:t xml:space="preserve">. № 136-ФЗ; 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2F7246">
          <w:t>2004 г</w:t>
        </w:r>
      </w:smartTag>
      <w:r w:rsidRPr="002F7246">
        <w:t>. № 188-ФЗ;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2F7246">
          <w:t>2006 г</w:t>
        </w:r>
      </w:smartTag>
      <w:r w:rsidRPr="002F7246">
        <w:t>. № 74-ФЗ;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2F7246">
          <w:t>2006 г</w:t>
        </w:r>
      </w:smartTag>
      <w:r w:rsidRPr="002F7246">
        <w:t>. № 200-ФЗ;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2F7246">
          <w:t>1997 г</w:t>
        </w:r>
      </w:smartTag>
      <w:r w:rsidRPr="002F7246">
        <w:t>. № 60-ФЗ;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2F7246">
          <w:t>1992 г</w:t>
        </w:r>
      </w:smartTag>
      <w:r w:rsidRPr="002F7246">
        <w:t xml:space="preserve">. № 2395-1 </w:t>
      </w:r>
      <w:r w:rsidR="00DE714A" w:rsidRPr="002F7246">
        <w:t>«</w:t>
      </w:r>
      <w:r w:rsidRPr="002F7246">
        <w:t>О недрах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Закон Российской Федерации от 01 апреля </w:t>
      </w:r>
      <w:smartTag w:uri="urn:schemas-microsoft-com:office:smarttags" w:element="metricconverter">
        <w:smartTagPr>
          <w:attr w:name="ProductID" w:val="1993 г"/>
        </w:smartTagPr>
        <w:r w:rsidRPr="002F7246">
          <w:t>1993 г</w:t>
        </w:r>
      </w:smartTag>
      <w:r w:rsidRPr="002F7246">
        <w:t xml:space="preserve">. № 4730-1 (ред. 14.07.2008г.) </w:t>
      </w:r>
      <w:r w:rsidR="00DE714A" w:rsidRPr="002F7246">
        <w:t>«</w:t>
      </w:r>
      <w:r w:rsidRPr="002F7246">
        <w:t>О государственной границе Российской Федерации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right="219"/>
        <w:contextualSpacing/>
      </w:pPr>
      <w:r w:rsidRPr="002F7246"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2F7246">
          <w:t>2001 г</w:t>
        </w:r>
      </w:smartTag>
      <w:r w:rsidRPr="002F7246">
        <w:t xml:space="preserve">. № 137-ФЗ </w:t>
      </w:r>
      <w:r w:rsidR="00DE714A" w:rsidRPr="002F7246">
        <w:t>«</w:t>
      </w:r>
      <w:r w:rsidRPr="002F7246">
        <w:t>О введении в действие Земельного кодекса Российской Федерации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2F7246">
          <w:t>1994 г</w:t>
        </w:r>
      </w:smartTag>
      <w:r w:rsidRPr="002F7246">
        <w:t xml:space="preserve">. № 68-ФЗ </w:t>
      </w:r>
      <w:r w:rsidR="00DE714A" w:rsidRPr="002F7246">
        <w:t>«</w:t>
      </w:r>
      <w:r w:rsidRPr="002F7246">
        <w:t>О защите населения и территорий от чрезвычайных ситуаций природного и техногенного характера</w:t>
      </w:r>
      <w:r w:rsidR="00DE714A" w:rsidRPr="002F7246">
        <w:t>»</w:t>
      </w:r>
      <w:r w:rsidRPr="002F7246">
        <w:t xml:space="preserve">; 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2"/>
          <w:lang w:eastAsia="ar-SA"/>
        </w:rPr>
      </w:pPr>
      <w:r w:rsidRPr="002F7246">
        <w:rPr>
          <w:lang w:eastAsia="ar-SA"/>
        </w:rPr>
        <w:t>Ф</w:t>
      </w:r>
      <w:r w:rsidRPr="002F7246">
        <w:rPr>
          <w:spacing w:val="-2"/>
          <w:lang w:eastAsia="ar-SA"/>
        </w:rPr>
        <w:t xml:space="preserve">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2F7246">
          <w:rPr>
            <w:spacing w:val="-2"/>
            <w:lang w:eastAsia="ar-SA"/>
          </w:rPr>
          <w:t>1994 г</w:t>
        </w:r>
      </w:smartTag>
      <w:r w:rsidRPr="002F7246">
        <w:rPr>
          <w:spacing w:val="-2"/>
          <w:lang w:eastAsia="ar-SA"/>
        </w:rPr>
        <w:t xml:space="preserve">. № 69-ФЗ </w:t>
      </w:r>
      <w:r w:rsidR="00DE714A" w:rsidRPr="002F7246">
        <w:rPr>
          <w:spacing w:val="-2"/>
          <w:lang w:eastAsia="ar-SA"/>
        </w:rPr>
        <w:t>«</w:t>
      </w:r>
      <w:r w:rsidRPr="002F7246">
        <w:rPr>
          <w:spacing w:val="-2"/>
          <w:lang w:eastAsia="ar-SA"/>
        </w:rPr>
        <w:t>О пожарной безопасности</w:t>
      </w:r>
      <w:r w:rsidR="00DE714A" w:rsidRPr="002F7246">
        <w:rPr>
          <w:spacing w:val="-2"/>
          <w:lang w:eastAsia="ar-SA"/>
        </w:rPr>
        <w:t>»</w:t>
      </w:r>
      <w:r w:rsidRPr="002F7246">
        <w:rPr>
          <w:spacing w:val="-2"/>
          <w:lang w:eastAsia="ar-SA"/>
        </w:rPr>
        <w:t xml:space="preserve">; 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2"/>
          <w:lang w:eastAsia="ar-SA"/>
        </w:rPr>
      </w:pPr>
      <w:r w:rsidRPr="002F7246">
        <w:t xml:space="preserve">Федеральный закон от 12 февраля </w:t>
      </w:r>
      <w:smartTag w:uri="urn:schemas-microsoft-com:office:smarttags" w:element="metricconverter">
        <w:smartTagPr>
          <w:attr w:name="ProductID" w:val="1998 г"/>
        </w:smartTagPr>
        <w:r w:rsidRPr="002F7246">
          <w:t>1998 г</w:t>
        </w:r>
      </w:smartTag>
      <w:r w:rsidRPr="002F7246">
        <w:t xml:space="preserve">. №28-ФЗ </w:t>
      </w:r>
      <w:r w:rsidR="00DE714A" w:rsidRPr="002F7246">
        <w:t>«</w:t>
      </w:r>
      <w:r w:rsidRPr="002F7246">
        <w:t>О гражданской обороне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2"/>
          <w:lang w:eastAsia="ar-SA"/>
        </w:rPr>
      </w:pPr>
      <w:r w:rsidRPr="002F7246">
        <w:rPr>
          <w:spacing w:val="-2"/>
          <w:lang w:eastAsia="ar-SA"/>
        </w:rPr>
        <w:t>Ф</w:t>
      </w:r>
      <w:r w:rsidRPr="002F7246">
        <w:rPr>
          <w:lang w:eastAsia="ar-SA"/>
        </w:rPr>
        <w:t xml:space="preserve">едеральный закон от 15 февраля </w:t>
      </w:r>
      <w:smartTag w:uri="urn:schemas-microsoft-com:office:smarttags" w:element="metricconverter">
        <w:smartTagPr>
          <w:attr w:name="ProductID" w:val="1995 г"/>
        </w:smartTagPr>
        <w:r w:rsidRPr="002F7246">
          <w:rPr>
            <w:lang w:eastAsia="ar-SA"/>
          </w:rPr>
          <w:t>1995 г</w:t>
        </w:r>
      </w:smartTag>
      <w:r w:rsidRPr="002F7246">
        <w:rPr>
          <w:lang w:eastAsia="ar-SA"/>
        </w:rPr>
        <w:t xml:space="preserve">. № 33-ФЗ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особо охраняемых природных территориях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; 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Федеральный закон от 17 ноября </w:t>
      </w:r>
      <w:smartTag w:uri="urn:schemas-microsoft-com:office:smarttags" w:element="metricconverter">
        <w:smartTagPr>
          <w:attr w:name="ProductID" w:val="1995 г"/>
        </w:smartTagPr>
        <w:r w:rsidRPr="002F7246">
          <w:rPr>
            <w:lang w:eastAsia="ar-SA"/>
          </w:rPr>
          <w:t>1995 г</w:t>
        </w:r>
      </w:smartTag>
      <w:r w:rsidRPr="002F7246">
        <w:rPr>
          <w:lang w:eastAsia="ar-SA"/>
        </w:rPr>
        <w:t xml:space="preserve">. № 169-ФЗ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архитектурной деятельности в Российской Федерации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; 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2F7246">
          <w:rPr>
            <w:lang w:eastAsia="ar-SA"/>
          </w:rPr>
          <w:t>1995 г</w:t>
        </w:r>
      </w:smartTag>
      <w:r w:rsidRPr="002F7246">
        <w:rPr>
          <w:lang w:eastAsia="ar-SA"/>
        </w:rPr>
        <w:t xml:space="preserve">. № 174-ФЗ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экологической экспертизе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; 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2F7246">
          <w:rPr>
            <w:lang w:eastAsia="ar-SA"/>
          </w:rPr>
          <w:t>2002 г</w:t>
        </w:r>
      </w:smartTag>
      <w:r w:rsidRPr="002F7246">
        <w:rPr>
          <w:lang w:eastAsia="ar-SA"/>
        </w:rPr>
        <w:t xml:space="preserve">. № 7-ФЗ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охране окружающей среды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; 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2F7246">
          <w:rPr>
            <w:lang w:eastAsia="ar-SA"/>
          </w:rPr>
          <w:t>2002 г</w:t>
        </w:r>
      </w:smartTag>
      <w:r w:rsidRPr="002F7246">
        <w:rPr>
          <w:lang w:eastAsia="ar-SA"/>
        </w:rPr>
        <w:t xml:space="preserve">. № 73-ФЗ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объектах культурного наследия (памятниках истории и культуры) народов Российской Федерации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; 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Федеральный закон от 8 ноября 2007 г. № 257-ФЗ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Постановление Правительства Российской Федерации от 26 сентября </w:t>
      </w:r>
      <w:smartTag w:uri="urn:schemas-microsoft-com:office:smarttags" w:element="metricconverter">
        <w:smartTagPr>
          <w:attr w:name="ProductID" w:val="1997 г"/>
        </w:smartTagPr>
        <w:r w:rsidRPr="002F7246">
          <w:rPr>
            <w:lang w:eastAsia="ar-SA"/>
          </w:rPr>
          <w:t>1997 г</w:t>
        </w:r>
      </w:smartTag>
      <w:r w:rsidRPr="002F7246">
        <w:rPr>
          <w:lang w:eastAsia="ar-SA"/>
        </w:rPr>
        <w:t xml:space="preserve">. </w:t>
      </w:r>
      <w:r w:rsidRPr="002F7246">
        <w:rPr>
          <w:lang w:eastAsia="ar-SA"/>
        </w:rPr>
        <w:br/>
        <w:t xml:space="preserve">№ 1223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утверждении Положения об определении размеров и установлении границ земельных участков в кондоминиумах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>Постановление Правительства Российской Федерации от 2 сентября 2009 № 717</w:t>
      </w:r>
      <w:r w:rsidRPr="002F7246">
        <w:t xml:space="preserve">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 нормах отвода земель для размещения автомобильных дорог и (или) объектов дорожного сервиса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t xml:space="preserve">Постановление Правительства РФ от 26 ноября </w:t>
      </w:r>
      <w:smartTag w:uri="urn:schemas-microsoft-com:office:smarttags" w:element="metricconverter">
        <w:smartTagPr>
          <w:attr w:name="ProductID" w:val="2007 г"/>
        </w:smartTagPr>
        <w:r w:rsidRPr="002F7246">
          <w:t>2007 г</w:t>
        </w:r>
      </w:smartTag>
      <w:r w:rsidRPr="002F7246">
        <w:t xml:space="preserve">. №804 </w:t>
      </w:r>
      <w:r w:rsidR="00DE714A" w:rsidRPr="002F7246">
        <w:t>«</w:t>
      </w:r>
      <w:r w:rsidRPr="002F7246">
        <w:t>Об утверждении Положения о гражданской обороне в Российской Федерации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t xml:space="preserve">Приказ МЧС РФ от 14 ноября </w:t>
      </w:r>
      <w:smartTag w:uri="urn:schemas-microsoft-com:office:smarttags" w:element="metricconverter">
        <w:smartTagPr>
          <w:attr w:name="ProductID" w:val="2008 г"/>
        </w:smartTagPr>
        <w:r w:rsidRPr="002F7246">
          <w:t>2008 г</w:t>
        </w:r>
      </w:smartTag>
      <w:r w:rsidRPr="002F7246">
        <w:t xml:space="preserve">. №687 </w:t>
      </w:r>
      <w:r w:rsidR="00DE714A" w:rsidRPr="002F7246">
        <w:t>«</w:t>
      </w:r>
      <w:r w:rsidRPr="002F7246">
        <w:t>Об утверждении Положения</w:t>
      </w:r>
      <w:r w:rsidR="00BA70D5" w:rsidRPr="002F7246">
        <w:t xml:space="preserve"> </w:t>
      </w:r>
      <w:r w:rsidRPr="002F7246">
        <w:t>об организации и ведении гражданской обороны в муниципальных образованиях и организациях</w:t>
      </w:r>
      <w:r w:rsidR="00DE714A" w:rsidRPr="002F7246">
        <w:t>»</w:t>
      </w:r>
      <w:r w:rsidRPr="002F7246">
        <w:t xml:space="preserve"> (зарегистрирован в Минюсте РФ 26 ноября 2008 года, регистрационный №12740);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Приказ Министерства культуры СССР от 13 мая </w:t>
      </w:r>
      <w:smartTag w:uri="urn:schemas-microsoft-com:office:smarttags" w:element="metricconverter">
        <w:smartTagPr>
          <w:attr w:name="ProductID" w:val="1986 г"/>
        </w:smartTagPr>
        <w:r w:rsidRPr="002F7246">
          <w:rPr>
            <w:lang w:eastAsia="ar-SA"/>
          </w:rPr>
          <w:t>1986 г</w:t>
        </w:r>
      </w:smartTag>
      <w:r w:rsidRPr="002F7246">
        <w:rPr>
          <w:lang w:eastAsia="ar-SA"/>
        </w:rPr>
        <w:t xml:space="preserve">. № 203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утверждении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Инструкции о порядке учета, обеспечения сохранности, содержания, использования и реставрации недвижимых памятников истории и культуры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; 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4"/>
          <w:lang w:eastAsia="ar-SA"/>
        </w:rPr>
      </w:pPr>
      <w:r w:rsidRPr="002F7246">
        <w:rPr>
          <w:lang w:eastAsia="ar-SA"/>
        </w:rPr>
        <w:t xml:space="preserve">Приказ Министерства культуры СССР </w:t>
      </w:r>
      <w:r w:rsidRPr="002F7246">
        <w:rPr>
          <w:spacing w:val="-4"/>
          <w:lang w:eastAsia="ar-SA"/>
        </w:rPr>
        <w:t xml:space="preserve">от 24 января </w:t>
      </w:r>
      <w:smartTag w:uri="urn:schemas-microsoft-com:office:smarttags" w:element="metricconverter">
        <w:smartTagPr>
          <w:attr w:name="ProductID" w:val="1986 г"/>
        </w:smartTagPr>
        <w:r w:rsidRPr="002F7246">
          <w:rPr>
            <w:spacing w:val="-4"/>
            <w:lang w:eastAsia="ar-SA"/>
          </w:rPr>
          <w:t>1986 г</w:t>
        </w:r>
      </w:smartTag>
      <w:r w:rsidRPr="002F7246">
        <w:rPr>
          <w:spacing w:val="-4"/>
          <w:lang w:eastAsia="ar-SA"/>
        </w:rPr>
        <w:t>. № 33</w:t>
      </w:r>
      <w:r w:rsidRPr="002F7246">
        <w:rPr>
          <w:lang w:eastAsia="ar-SA"/>
        </w:rPr>
        <w:t xml:space="preserve">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утверждении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Инструкции по организации зон охраны недвижимых памятников истории и </w:t>
      </w:r>
      <w:r w:rsidRPr="002F7246">
        <w:rPr>
          <w:spacing w:val="-4"/>
          <w:lang w:eastAsia="ar-SA"/>
        </w:rPr>
        <w:t>культуры СССР</w:t>
      </w:r>
      <w:r w:rsidR="00DE714A" w:rsidRPr="002F7246">
        <w:rPr>
          <w:spacing w:val="-4"/>
          <w:lang w:eastAsia="ar-SA"/>
        </w:rPr>
        <w:t>»</w:t>
      </w:r>
      <w:r w:rsidRPr="002F7246">
        <w:rPr>
          <w:spacing w:val="-4"/>
          <w:lang w:eastAsia="ar-SA"/>
        </w:rPr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Закон Курской области от 31.10.2006 № 76-ЗКО (ред. от 17.08.2009)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 градостроительной деятельности в Курской области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(принят Курской областной Думой 24.10.2006);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Закон Курской области от 05.12.2005 № 80-ЗКО (ред. от 03.05.2006)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административно-территориальном устройстве Курской области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(принят Курской областной Думой 24.11.2005);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t>П</w:t>
      </w:r>
      <w:r w:rsidRPr="002F7246">
        <w:rPr>
          <w:lang w:eastAsia="ar-SA"/>
        </w:rPr>
        <w:t xml:space="preserve">остановление Правительства Курской области от 21.11.2005 № 162 (ред. от 13.11.2010)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 реализации на территории Курской области положений Федерального закона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 переводе земель или земельных участков из одной категории в другую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(вместе с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Порядком принятия Правительством Курской области акта о переводе земель или земельных участков в составе таких земель из одной категории в другую на территории Курской области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);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Закон Курской области от 01.03.2004 № 3-ЗКО (ред. от 17.08.2009)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охране окружающей среды на территории Курской области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(принят Курской областной Думой 19.02.2004);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Закон Курской области от 29.12.2005 № 120-ЗКО (ред. от 17.08.2009)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Об объектах культурного наследия Курской области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(принят Курской областной Думой 22.12.2005);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Постановление Администрации Курской области от 24.08.2010 № 363-па (ред. от 30.11.2011)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утверждении областной целевой программы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Культура Курской области на 2011 - 2015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(с изм. и доп., вступающими в силу с 01.01.2012);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Постановление Администрации Курской области от 11.10.2010 N 464-па (ред. от 20.10.2011)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утверждении областной целевой программы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Развитие образования Курской области на 2011 - 2014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Постановление Администрации Курской области от 18.02.2011 № 65-па (ред. от 30.11.2011)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утверждении областной целевой программы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Жилище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на 2011 - 2015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(вместе с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Подпрограммой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Государственная поддержка молодых семей в улучшении жилищных условий на территории Курской области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на 2011 - 2015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,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Подпрограммой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Переселение граждан в Курской области из непригодного для проживания жилищного фонда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на 2011 - 2015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,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Подпрограммой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Развитие системы ипотечного жилищного кредитования в Курской области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на 2012 - 2015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,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Подпрограммой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Модернизация объектов коммунальной инфраструктуры Курской области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на 2011 - 2015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,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Подпрограммой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Комплексное освоение и развитие территорий в целях жилищного строительства в Курской области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на 2011 - 2015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) 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Постановление Администрации Курской области от 19.10.2011 № 500-па (ред. от 19.12.2011)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утверждении областной целевой программы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Модернизация сети автомобильных дорог Курской области (2012 - 2014 годы)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Постановление Администрации Курской области от 03.11.2010 № 528-па (ред. от 30.11.2011)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утверждении областной целевой программы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Развитие физической культуры и спорта в Курской области на 2011 - 2015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Постановление Администрации Курской области от 05.10.2011 № 488-па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утверждении областной целевой программы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Развитие малого и среднего предпринимательства в Курской области на 2012 - 2015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Закон Курской области от 28.02.2011 № 15-ЗКО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О Программе социально-экономического развития Курской области на 2011 - 2015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 xml:space="preserve"> (принят Курской областной Думой 24.02.2011);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Постановление Администрации Курской области от 18.12.2009 N 445 (ред. от 30.11.2011)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утверждении областной целевой программы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Развитие пассажирских перевозок в Курской области в 2010 - 2012 годах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;</w:t>
      </w:r>
    </w:p>
    <w:p w:rsidR="009F5550" w:rsidRPr="002F7246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2F7246">
        <w:rPr>
          <w:lang w:eastAsia="ar-SA"/>
        </w:rPr>
        <w:t xml:space="preserve">Постановление Администрации Курской области от 18.09.2009 N 310 (ред. от 19.10.2011)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 xml:space="preserve">Об областной целевой программе </w:t>
      </w:r>
      <w:r w:rsidR="00DE714A" w:rsidRPr="002F7246">
        <w:rPr>
          <w:lang w:eastAsia="ar-SA"/>
        </w:rPr>
        <w:t>«</w:t>
      </w:r>
      <w:r w:rsidRPr="002F7246">
        <w:rPr>
          <w:lang w:eastAsia="ar-SA"/>
        </w:rPr>
        <w:t>Пожарная безопасность и защита населения Курской области на 2010 - 2012 годы</w:t>
      </w:r>
      <w:r w:rsidR="00DE714A" w:rsidRPr="002F7246">
        <w:rPr>
          <w:lang w:eastAsia="ar-SA"/>
        </w:rPr>
        <w:t>»</w:t>
      </w:r>
      <w:r w:rsidRPr="002F7246">
        <w:rPr>
          <w:lang w:eastAsia="ar-SA"/>
        </w:rPr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СП 42.13330.2011 </w:t>
      </w:r>
      <w:r w:rsidR="00DE714A" w:rsidRPr="002F7246">
        <w:t>«</w:t>
      </w:r>
      <w:r w:rsidRPr="002F7246">
        <w:t>Градостроительство. Планировка и застройка городских и сельских поселений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СНиП 11-04-2003 </w:t>
      </w:r>
      <w:r w:rsidR="00DE714A" w:rsidRPr="002F7246">
        <w:t>«</w:t>
      </w:r>
      <w:r w:rsidRPr="002F7246">
        <w:t>Инструкция о порядке разработки, согласования, экспертизы и утверждения градостроительной документации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СНиП 23-01-99* </w:t>
      </w:r>
      <w:r w:rsidR="00DE714A" w:rsidRPr="002F7246">
        <w:t>«</w:t>
      </w:r>
      <w:r w:rsidRPr="002F7246">
        <w:t>Строительная климатология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СНиП 2.04.02-84* </w:t>
      </w:r>
      <w:r w:rsidR="00DE714A" w:rsidRPr="002F7246">
        <w:t>«</w:t>
      </w:r>
      <w:r w:rsidRPr="002F7246">
        <w:t>Водоснабжение. Наружные сети и сооружения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СНиП 2.04.03.85 </w:t>
      </w:r>
      <w:r w:rsidR="00DE714A" w:rsidRPr="002F7246">
        <w:t>«</w:t>
      </w:r>
      <w:r w:rsidRPr="002F7246">
        <w:t>Канализация. Наружные сети и сооружения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СНиП 2.04.07-86 </w:t>
      </w:r>
      <w:r w:rsidR="00DE714A" w:rsidRPr="002F7246">
        <w:t>«</w:t>
      </w:r>
      <w:r w:rsidRPr="002F7246">
        <w:t>Тепловые сети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>СНиП 42</w:t>
      </w:r>
      <w:r w:rsidRPr="002F7246">
        <w:noBreakHyphen/>
        <w:t xml:space="preserve">01-2002 </w:t>
      </w:r>
      <w:r w:rsidR="00DE714A" w:rsidRPr="002F7246">
        <w:t>«</w:t>
      </w:r>
      <w:r w:rsidRPr="002F7246">
        <w:t>Газораспределительные системы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СНиП II-12-77 </w:t>
      </w:r>
      <w:r w:rsidR="00DE714A" w:rsidRPr="002F7246">
        <w:t>«</w:t>
      </w:r>
      <w:r w:rsidRPr="002F7246">
        <w:t>Защита от шума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СНиП 14-01-96 </w:t>
      </w:r>
      <w:r w:rsidR="00DE714A" w:rsidRPr="002F7246">
        <w:t>«</w:t>
      </w:r>
      <w:r w:rsidRPr="002F7246">
        <w:t>Основные положения создания и ведения градостроительного кадастра Российской Федерации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СанПиН 2.2.1/2.1.1.2555-09 </w:t>
      </w:r>
      <w:r w:rsidR="00DE714A" w:rsidRPr="002F7246">
        <w:t>«</w:t>
      </w:r>
      <w:r w:rsidRPr="002F7246">
        <w:t>Санитарно-защитные зоны и санитарная классификация предприятий, сооружений и иных объектов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2F7246">
        <w:t xml:space="preserve">СанПиН 2.2.1/2.1.1.1200-03 </w:t>
      </w:r>
      <w:r w:rsidR="00DE714A" w:rsidRPr="002F7246">
        <w:t>«</w:t>
      </w:r>
      <w:r w:rsidRPr="002F7246">
        <w:t>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  <w:r w:rsidR="00DE714A" w:rsidRPr="002F7246">
        <w:t>»</w:t>
      </w:r>
      <w:r w:rsidRPr="002F7246">
        <w:t>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 xml:space="preserve">СанПиН 2.1.4.1110-02 </w:t>
      </w:r>
      <w:r w:rsidR="00DE714A" w:rsidRPr="002F7246">
        <w:rPr>
          <w:rFonts w:ascii="Times New Roman" w:eastAsia="Arial" w:hAnsi="Times New Roman" w:cs="Times New Roman"/>
          <w:lang w:eastAsia="ar-SA"/>
        </w:rPr>
        <w:t>«</w:t>
      </w:r>
      <w:r w:rsidRPr="002F7246">
        <w:rPr>
          <w:rFonts w:ascii="Times New Roman" w:eastAsia="Arial" w:hAnsi="Times New Roman" w:cs="Times New Roman"/>
          <w:lang w:eastAsia="ar-SA"/>
        </w:rPr>
        <w:t>Зоны санитарной охраны источников водоснабжения и водопроводов питьевого назначения</w:t>
      </w:r>
      <w:r w:rsidR="00DE714A" w:rsidRPr="002F7246">
        <w:rPr>
          <w:rFonts w:ascii="Times New Roman" w:eastAsia="Arial" w:hAnsi="Times New Roman" w:cs="Times New Roman"/>
          <w:lang w:eastAsia="ar-SA"/>
        </w:rPr>
        <w:t>»</w:t>
      </w:r>
      <w:r w:rsidRPr="002F7246">
        <w:rPr>
          <w:rFonts w:ascii="Times New Roman" w:eastAsia="Arial" w:hAnsi="Times New Roman" w:cs="Times New Roman"/>
          <w:lang w:eastAsia="ar-SA"/>
        </w:rPr>
        <w:t>;</w:t>
      </w:r>
    </w:p>
    <w:p w:rsidR="009F5550" w:rsidRPr="002F7246" w:rsidRDefault="00806BC4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hyperlink r:id="rId16" w:history="1">
        <w:r w:rsidR="009F5550" w:rsidRPr="002F7246">
          <w:t>СанПиН 2971-84</w:t>
        </w:r>
      </w:hyperlink>
      <w:r w:rsidR="009F5550" w:rsidRPr="002F7246">
        <w:t xml:space="preserve"> </w:t>
      </w:r>
      <w:r w:rsidR="00DE714A" w:rsidRPr="002F7246">
        <w:t>«</w:t>
      </w:r>
      <w:r w:rsidR="009F5550" w:rsidRPr="002F7246">
        <w:t>Санитарные нормы и правила защиты населения от воздействия электрического поля, создаваемого воздушными линиями электропередачи переменного тока промышленной частоты</w:t>
      </w:r>
      <w:r w:rsidR="00DE714A" w:rsidRPr="002F7246">
        <w:t>»</w:t>
      </w:r>
      <w:r w:rsidR="009F5550" w:rsidRPr="002F7246">
        <w:t>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  <w:rPr>
          <w:rFonts w:eastAsia="Arial"/>
          <w:lang w:eastAsia="ar-SA"/>
        </w:rPr>
      </w:pPr>
      <w:r w:rsidRPr="002F7246">
        <w:rPr>
          <w:rFonts w:eastAsia="Arial"/>
        </w:rPr>
        <w:t xml:space="preserve">СП 11-106-97* </w:t>
      </w:r>
      <w:r w:rsidR="00DE714A" w:rsidRPr="002F7246">
        <w:rPr>
          <w:rFonts w:eastAsia="Arial"/>
        </w:rPr>
        <w:t>«</w:t>
      </w:r>
      <w:r w:rsidRPr="002F7246">
        <w:rPr>
          <w:rFonts w:eastAsia="Arial"/>
        </w:rPr>
        <w:t xml:space="preserve">Порядок разработки, согласования, утверждения и состав проектно-планировочной </w:t>
      </w:r>
      <w:r w:rsidRPr="002F7246">
        <w:rPr>
          <w:rFonts w:eastAsia="Arial"/>
          <w:lang w:eastAsia="ar-SA"/>
        </w:rPr>
        <w:t>документации на застройку территорий садоводческих (дачных) объединений граждан</w:t>
      </w:r>
      <w:r w:rsidR="00DE714A" w:rsidRPr="002F7246">
        <w:rPr>
          <w:rFonts w:eastAsia="Arial"/>
          <w:lang w:eastAsia="ar-SA"/>
        </w:rPr>
        <w:t>»</w:t>
      </w:r>
      <w:r w:rsidRPr="002F7246">
        <w:rPr>
          <w:rFonts w:eastAsia="Arial"/>
          <w:lang w:eastAsia="ar-SA"/>
        </w:rPr>
        <w:t>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 xml:space="preserve">СП 11-112-2001 </w:t>
      </w:r>
      <w:r w:rsidR="00DE714A" w:rsidRPr="002F7246">
        <w:rPr>
          <w:rFonts w:ascii="Times New Roman" w:eastAsia="Arial" w:hAnsi="Times New Roman" w:cs="Times New Roman"/>
          <w:lang w:eastAsia="ar-SA"/>
        </w:rPr>
        <w:t>«</w:t>
      </w:r>
      <w:r w:rsidRPr="002F7246">
        <w:rPr>
          <w:rFonts w:ascii="Times New Roman" w:eastAsia="Arial" w:hAnsi="Times New Roman" w:cs="Times New Roman"/>
          <w:lang w:eastAsia="ar-SA"/>
        </w:rPr>
        <w:t xml:space="preserve">Порядок разработки и состав раздела </w:t>
      </w:r>
      <w:r w:rsidR="00DE714A" w:rsidRPr="002F7246">
        <w:rPr>
          <w:rFonts w:ascii="Times New Roman" w:eastAsia="Arial" w:hAnsi="Times New Roman" w:cs="Times New Roman"/>
          <w:lang w:eastAsia="ar-SA"/>
        </w:rPr>
        <w:t>«</w:t>
      </w:r>
      <w:r w:rsidRPr="002F7246">
        <w:rPr>
          <w:rFonts w:ascii="Times New Roman" w:eastAsia="Arial" w:hAnsi="Times New Roman" w:cs="Times New Roman"/>
          <w:lang w:eastAsia="ar-SA"/>
        </w:rPr>
        <w:t>Инженерно-технические мероприятия гражданской обороны. Мероприятия по предупреждению чрезвычайных ситуаций</w:t>
      </w:r>
      <w:r w:rsidR="00DE714A" w:rsidRPr="002F7246">
        <w:rPr>
          <w:rFonts w:ascii="Times New Roman" w:eastAsia="Arial" w:hAnsi="Times New Roman" w:cs="Times New Roman"/>
          <w:lang w:eastAsia="ar-SA"/>
        </w:rPr>
        <w:t>»</w:t>
      </w:r>
      <w:r w:rsidRPr="002F7246">
        <w:rPr>
          <w:rFonts w:ascii="Times New Roman" w:eastAsia="Arial" w:hAnsi="Times New Roman" w:cs="Times New Roman"/>
          <w:lang w:eastAsia="ar-SA"/>
        </w:rPr>
        <w:t xml:space="preserve"> градостроительной документации для территорий городских и сельских поселений, других муниципальных образований</w:t>
      </w:r>
      <w:r w:rsidR="00DE714A" w:rsidRPr="002F7246">
        <w:rPr>
          <w:rFonts w:ascii="Times New Roman" w:eastAsia="Arial" w:hAnsi="Times New Roman" w:cs="Times New Roman"/>
          <w:lang w:eastAsia="ar-SA"/>
        </w:rPr>
        <w:t>»</w:t>
      </w:r>
      <w:r w:rsidRPr="002F7246">
        <w:rPr>
          <w:rFonts w:ascii="Times New Roman" w:eastAsia="Arial" w:hAnsi="Times New Roman" w:cs="Times New Roman"/>
          <w:lang w:eastAsia="ar-SA"/>
        </w:rPr>
        <w:t>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 xml:space="preserve">РД 153-34.0-03.150-00 </w:t>
      </w:r>
      <w:r w:rsidR="00DE714A" w:rsidRPr="002F7246">
        <w:rPr>
          <w:rFonts w:ascii="Times New Roman" w:eastAsia="Arial" w:hAnsi="Times New Roman" w:cs="Times New Roman"/>
          <w:lang w:eastAsia="ar-SA"/>
        </w:rPr>
        <w:t>«</w:t>
      </w:r>
      <w:r w:rsidRPr="002F7246">
        <w:rPr>
          <w:rFonts w:ascii="Times New Roman" w:eastAsia="Arial" w:hAnsi="Times New Roman" w:cs="Times New Roman"/>
          <w:lang w:eastAsia="ar-SA"/>
        </w:rPr>
        <w:t>Межотраслевые правила по охране труда (правила безопасности) при эксплуатации электроустановок</w:t>
      </w:r>
      <w:r w:rsidR="00DE714A" w:rsidRPr="002F7246">
        <w:rPr>
          <w:rFonts w:ascii="Times New Roman" w:eastAsia="Arial" w:hAnsi="Times New Roman" w:cs="Times New Roman"/>
          <w:lang w:eastAsia="ar-SA"/>
        </w:rPr>
        <w:t>»</w:t>
      </w:r>
      <w:r w:rsidRPr="002F7246">
        <w:rPr>
          <w:rFonts w:ascii="Times New Roman" w:eastAsia="Arial" w:hAnsi="Times New Roman" w:cs="Times New Roman"/>
          <w:lang w:eastAsia="ar-SA"/>
        </w:rPr>
        <w:t>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 xml:space="preserve">МДС 30-1.99 </w:t>
      </w:r>
      <w:r w:rsidR="00DE714A" w:rsidRPr="002F7246">
        <w:rPr>
          <w:rFonts w:ascii="Times New Roman" w:eastAsia="Arial" w:hAnsi="Times New Roman" w:cs="Times New Roman"/>
          <w:lang w:eastAsia="ar-SA"/>
        </w:rPr>
        <w:t>«</w:t>
      </w:r>
      <w:r w:rsidRPr="002F7246">
        <w:rPr>
          <w:rFonts w:ascii="Times New Roman" w:eastAsia="Arial" w:hAnsi="Times New Roman" w:cs="Times New Roman"/>
          <w:lang w:eastAsia="ar-SA"/>
        </w:rPr>
        <w:t>Методические рекомендации по разработке схем зонирования территории городов</w:t>
      </w:r>
      <w:r w:rsidR="00DE714A" w:rsidRPr="002F7246">
        <w:rPr>
          <w:rFonts w:ascii="Times New Roman" w:eastAsia="Arial" w:hAnsi="Times New Roman" w:cs="Times New Roman"/>
          <w:lang w:eastAsia="ar-SA"/>
        </w:rPr>
        <w:t>»</w:t>
      </w:r>
      <w:r w:rsidRPr="002F7246">
        <w:rPr>
          <w:rFonts w:ascii="Times New Roman" w:eastAsia="Arial" w:hAnsi="Times New Roman" w:cs="Times New Roman"/>
          <w:lang w:eastAsia="ar-SA"/>
        </w:rPr>
        <w:t>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>Методические рекомендации по разработке проектов генеральных планов поселений и городских округов. Утверждены Приказом Министерства регионального развития Российской Федерации от 13 ноября 2010 г. №492;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>Инструкция по организации зон охраны недвижимых памятников истории и культуры СССР. Утверждена приказом Министерства культуры СССР от 24.01.86</w:t>
      </w:r>
      <w:r w:rsidR="00BA70D5" w:rsidRPr="002F7246">
        <w:rPr>
          <w:rFonts w:ascii="Times New Roman" w:eastAsia="Arial" w:hAnsi="Times New Roman" w:cs="Times New Roman"/>
          <w:lang w:eastAsia="ar-SA"/>
        </w:rPr>
        <w:t xml:space="preserve"> </w:t>
      </w:r>
      <w:r w:rsidRPr="002F7246">
        <w:rPr>
          <w:rFonts w:ascii="Times New Roman" w:eastAsia="Arial" w:hAnsi="Times New Roman" w:cs="Times New Roman"/>
          <w:lang w:eastAsia="ar-SA"/>
        </w:rPr>
        <w:t>№ 33;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 xml:space="preserve">Пособие к СНиП 11-01-95 по разработке раздела проектной документации </w:t>
      </w:r>
      <w:r w:rsidR="00DE714A" w:rsidRPr="002F7246">
        <w:rPr>
          <w:rFonts w:ascii="Times New Roman" w:eastAsia="Arial" w:hAnsi="Times New Roman" w:cs="Times New Roman"/>
          <w:lang w:eastAsia="ar-SA"/>
        </w:rPr>
        <w:t>«</w:t>
      </w:r>
      <w:r w:rsidRPr="002F7246">
        <w:rPr>
          <w:rFonts w:ascii="Times New Roman" w:eastAsia="Arial" w:hAnsi="Times New Roman" w:cs="Times New Roman"/>
          <w:lang w:eastAsia="ar-SA"/>
        </w:rPr>
        <w:t>Охрана окружающей среды</w:t>
      </w:r>
      <w:r w:rsidR="00DE714A" w:rsidRPr="002F7246">
        <w:rPr>
          <w:rFonts w:ascii="Times New Roman" w:eastAsia="Arial" w:hAnsi="Times New Roman" w:cs="Times New Roman"/>
          <w:lang w:eastAsia="ar-SA"/>
        </w:rPr>
        <w:t>»</w:t>
      </w:r>
      <w:r w:rsidRPr="002F7246">
        <w:rPr>
          <w:rFonts w:ascii="Times New Roman" w:eastAsia="Arial" w:hAnsi="Times New Roman" w:cs="Times New Roman"/>
          <w:lang w:eastAsia="ar-SA"/>
        </w:rPr>
        <w:t xml:space="preserve">. ГП </w:t>
      </w:r>
      <w:r w:rsidR="00DE714A" w:rsidRPr="002F7246">
        <w:rPr>
          <w:rFonts w:ascii="Times New Roman" w:eastAsia="Arial" w:hAnsi="Times New Roman" w:cs="Times New Roman"/>
          <w:lang w:eastAsia="ar-SA"/>
        </w:rPr>
        <w:t>«</w:t>
      </w:r>
      <w:r w:rsidRPr="002F7246">
        <w:rPr>
          <w:rFonts w:ascii="Times New Roman" w:eastAsia="Arial" w:hAnsi="Times New Roman" w:cs="Times New Roman"/>
          <w:lang w:eastAsia="ar-SA"/>
        </w:rPr>
        <w:t>Центринвестпроект</w:t>
      </w:r>
      <w:r w:rsidR="00DE714A" w:rsidRPr="002F7246">
        <w:rPr>
          <w:rFonts w:ascii="Times New Roman" w:eastAsia="Arial" w:hAnsi="Times New Roman" w:cs="Times New Roman"/>
          <w:lang w:eastAsia="ar-SA"/>
        </w:rPr>
        <w:t>»</w:t>
      </w:r>
      <w:r w:rsidRPr="002F7246">
        <w:rPr>
          <w:rFonts w:ascii="Times New Roman" w:eastAsia="Arial" w:hAnsi="Times New Roman" w:cs="Times New Roman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2F7246">
          <w:rPr>
            <w:rFonts w:ascii="Times New Roman" w:eastAsia="Arial" w:hAnsi="Times New Roman" w:cs="Times New Roman"/>
            <w:lang w:eastAsia="ar-SA"/>
          </w:rPr>
          <w:t>2000 г</w:t>
        </w:r>
      </w:smartTag>
      <w:r w:rsidRPr="002F7246">
        <w:rPr>
          <w:rFonts w:ascii="Times New Roman" w:eastAsia="Arial" w:hAnsi="Times New Roman" w:cs="Times New Roman"/>
          <w:lang w:eastAsia="ar-SA"/>
        </w:rPr>
        <w:t>.;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 xml:space="preserve">Правила охраны поверхностных вод от загрязнения сточными водами. Утв. Минводхозом СССР, Минздравом СССР, Минрыбхозом СССР 16 мая </w:t>
      </w:r>
      <w:smartTag w:uri="urn:schemas-microsoft-com:office:smarttags" w:element="metricconverter">
        <w:smartTagPr>
          <w:attr w:name="ProductID" w:val="1974 г"/>
        </w:smartTagPr>
        <w:r w:rsidRPr="002F7246">
          <w:rPr>
            <w:rFonts w:ascii="Times New Roman" w:eastAsia="Arial" w:hAnsi="Times New Roman" w:cs="Times New Roman"/>
            <w:lang w:eastAsia="ar-SA"/>
          </w:rPr>
          <w:t>1974 г</w:t>
        </w:r>
      </w:smartTag>
      <w:r w:rsidRPr="002F7246">
        <w:rPr>
          <w:rFonts w:ascii="Times New Roman" w:eastAsia="Arial" w:hAnsi="Times New Roman" w:cs="Times New Roman"/>
          <w:lang w:eastAsia="ar-SA"/>
        </w:rPr>
        <w:t>.;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>Схема территориального планирования Курской области;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  <w:ind w:left="0" w:firstLine="0"/>
      </w:pPr>
      <w:r w:rsidRPr="002F7246">
        <w:t xml:space="preserve">Схема территориального планирования муниципального образования </w:t>
      </w:r>
      <w:r w:rsidR="00DE714A" w:rsidRPr="002F7246">
        <w:t>«</w:t>
      </w:r>
      <w:r w:rsidR="001B2CE3" w:rsidRPr="002F7246">
        <w:t>ПРИСТЕН</w:t>
      </w:r>
      <w:r w:rsidR="003B6E6D" w:rsidRPr="002F7246">
        <w:t>СКИЙ РАЙОН</w:t>
      </w:r>
      <w:r w:rsidR="00DE714A" w:rsidRPr="002F7246">
        <w:t>»</w:t>
      </w:r>
      <w:r w:rsidRPr="002F7246">
        <w:t xml:space="preserve"> Курской области;</w:t>
      </w:r>
    </w:p>
    <w:p w:rsidR="009F5550" w:rsidRPr="002F7246" w:rsidRDefault="009F5550" w:rsidP="00CC29EC">
      <w:pPr>
        <w:numPr>
          <w:ilvl w:val="0"/>
          <w:numId w:val="4"/>
        </w:numPr>
        <w:tabs>
          <w:tab w:val="left" w:pos="709"/>
        </w:tabs>
      </w:pPr>
      <w:r w:rsidRPr="002F7246">
        <w:t>Программа социально-экономического развития Курской области 2011 - 2015 годы;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>Сводный статистический ежегодник Курской области. 2010г. Курск, 2010;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>Региональные нормативы градостроительного проектирования Курской области. Утверждены постановлением Администрации Курской области от 15 ноября 2011 г. № 577-па;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>Материалы ГУ МЧС России по Курской области. – 2011г.;</w:t>
      </w:r>
    </w:p>
    <w:p w:rsidR="009F5550" w:rsidRPr="002F7246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2F7246">
        <w:rPr>
          <w:rFonts w:ascii="Times New Roman" w:eastAsia="Arial" w:hAnsi="Times New Roman" w:cs="Times New Roman"/>
          <w:lang w:eastAsia="ar-SA"/>
        </w:rPr>
        <w:t xml:space="preserve">Интернет-сайты: </w:t>
      </w:r>
    </w:p>
    <w:p w:rsidR="009F5550" w:rsidRPr="002F7246" w:rsidRDefault="00806BC4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17" w:history="1">
        <w:r w:rsidR="009F5550" w:rsidRPr="002F7246">
          <w:rPr>
            <w:rFonts w:ascii="Times New Roman" w:eastAsia="Arial" w:hAnsi="Times New Roman" w:cs="Times New Roman"/>
            <w:lang w:eastAsia="ar-SA"/>
          </w:rPr>
          <w:t>http://adm.rkursk.ru/</w:t>
        </w:r>
      </w:hyperlink>
      <w:r w:rsidR="009F5550" w:rsidRPr="002F7246">
        <w:rPr>
          <w:rFonts w:ascii="Times New Roman" w:eastAsia="Arial" w:hAnsi="Times New Roman" w:cs="Times New Roman"/>
          <w:lang w:eastAsia="ar-SA"/>
        </w:rPr>
        <w:t>;</w:t>
      </w:r>
    </w:p>
    <w:p w:rsidR="009F5550" w:rsidRPr="002F7246" w:rsidRDefault="00806BC4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18" w:history="1">
        <w:r w:rsidR="009F5550" w:rsidRPr="002F7246">
          <w:rPr>
            <w:rFonts w:ascii="Times New Roman" w:eastAsia="Arial" w:hAnsi="Times New Roman" w:cs="Times New Roman"/>
            <w:lang w:eastAsia="ar-SA"/>
          </w:rPr>
          <w:t>http://www.minregion.ru</w:t>
        </w:r>
      </w:hyperlink>
      <w:r w:rsidR="009F5550" w:rsidRPr="002F7246">
        <w:rPr>
          <w:rFonts w:ascii="Times New Roman" w:eastAsia="Arial" w:hAnsi="Times New Roman" w:cs="Times New Roman"/>
          <w:lang w:eastAsia="ar-SA"/>
        </w:rPr>
        <w:t>;</w:t>
      </w:r>
    </w:p>
    <w:p w:rsidR="009F5550" w:rsidRPr="002F7246" w:rsidRDefault="00806BC4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19" w:history="1">
        <w:r w:rsidR="009F5550" w:rsidRPr="002F7246">
          <w:rPr>
            <w:rFonts w:ascii="Times New Roman" w:eastAsia="Arial" w:hAnsi="Times New Roman" w:cs="Times New Roman"/>
            <w:lang w:eastAsia="ar-SA"/>
          </w:rPr>
          <w:t>http://rkursk.ru</w:t>
        </w:r>
      </w:hyperlink>
      <w:r w:rsidR="009F5550" w:rsidRPr="002F7246">
        <w:rPr>
          <w:rFonts w:ascii="Times New Roman" w:eastAsia="Arial" w:hAnsi="Times New Roman" w:cs="Times New Roman"/>
          <w:lang w:eastAsia="ar-SA"/>
        </w:rPr>
        <w:t>;</w:t>
      </w:r>
    </w:p>
    <w:p w:rsidR="009F5550" w:rsidRPr="002F7246" w:rsidRDefault="00806BC4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20" w:history="1">
        <w:r w:rsidR="009F5550" w:rsidRPr="002F7246">
          <w:rPr>
            <w:rFonts w:ascii="Times New Roman" w:eastAsia="Arial" w:hAnsi="Times New Roman"/>
            <w:lang w:eastAsia="ar-SA"/>
          </w:rPr>
          <w:t>http://fgis.minregion.ru</w:t>
        </w:r>
      </w:hyperlink>
      <w:r w:rsidR="002F56A4" w:rsidRPr="002F7246">
        <w:t>;</w:t>
      </w:r>
    </w:p>
    <w:p w:rsidR="002F56A4" w:rsidRPr="002F7246" w:rsidRDefault="00806BC4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</w:pPr>
      <w:hyperlink r:id="rId21" w:history="1">
        <w:r w:rsidR="002F56A4" w:rsidRPr="002F7246">
          <w:rPr>
            <w:rFonts w:ascii="Times New Roman" w:hAnsi="Times New Roman" w:cs="Times New Roman"/>
          </w:rPr>
          <w:t>http://maps.rosreestr.ru</w:t>
        </w:r>
      </w:hyperlink>
      <w:r w:rsidR="002F56A4" w:rsidRPr="002F7246">
        <w:rPr>
          <w:rFonts w:ascii="Times New Roman" w:hAnsi="Times New Roman" w:cs="Times New Roman"/>
        </w:rPr>
        <w:t>;</w:t>
      </w:r>
    </w:p>
    <w:p w:rsidR="00CE5A1B" w:rsidRPr="002F7246" w:rsidRDefault="00806BC4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</w:pPr>
      <w:hyperlink r:id="rId22" w:history="1">
        <w:r w:rsidR="002F56A4" w:rsidRPr="002F7246">
          <w:rPr>
            <w:rFonts w:ascii="Times New Roman" w:hAnsi="Times New Roman" w:cs="Times New Roman"/>
          </w:rPr>
          <w:t>http://sasgis.ru</w:t>
        </w:r>
      </w:hyperlink>
      <w:r w:rsidR="002F56A4" w:rsidRPr="002F7246">
        <w:rPr>
          <w:rFonts w:ascii="Times New Roman" w:hAnsi="Times New Roman" w:cs="Times New Roman"/>
        </w:rPr>
        <w:t>.</w:t>
      </w:r>
    </w:p>
    <w:sectPr w:rsidR="00CE5A1B" w:rsidRPr="002F7246" w:rsidSect="004D2FF9">
      <w:footerReference w:type="default" r:id="rId23"/>
      <w:type w:val="continuous"/>
      <w:pgSz w:w="11906" w:h="16838" w:code="9"/>
      <w:pgMar w:top="1134" w:right="851" w:bottom="1134" w:left="1701" w:header="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A0" w:rsidRDefault="003A09A0" w:rsidP="00CE5A1B">
      <w:r>
        <w:separator/>
      </w:r>
    </w:p>
  </w:endnote>
  <w:endnote w:type="continuationSeparator" w:id="0">
    <w:p w:rsidR="003A09A0" w:rsidRDefault="003A09A0" w:rsidP="00CE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6000"/>
      <w:docPartObj>
        <w:docPartGallery w:val="Page Numbers (Bottom of Page)"/>
        <w:docPartUnique/>
      </w:docPartObj>
    </w:sdtPr>
    <w:sdtContent>
      <w:p w:rsidR="00CD5E41" w:rsidRDefault="00806BC4" w:rsidP="006374A2">
        <w:pPr>
          <w:pStyle w:val="a9"/>
          <w:jc w:val="right"/>
        </w:pPr>
        <w:fldSimple w:instr=" PAGE   \* MERGEFORMAT ">
          <w:r w:rsidR="00380765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A0" w:rsidRDefault="003A09A0" w:rsidP="00CE5A1B">
      <w:r>
        <w:separator/>
      </w:r>
    </w:p>
  </w:footnote>
  <w:footnote w:type="continuationSeparator" w:id="0">
    <w:p w:rsidR="003A09A0" w:rsidRDefault="003A09A0" w:rsidP="00CE5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2E62C40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144D544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5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7">
    <w:nsid w:val="00000027"/>
    <w:multiLevelType w:val="singleLevel"/>
    <w:tmpl w:val="00000027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31"/>
    <w:multiLevelType w:val="singleLevel"/>
    <w:tmpl w:val="00000031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">
    <w:nsid w:val="00196D8B"/>
    <w:multiLevelType w:val="multilevel"/>
    <w:tmpl w:val="8476161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001B33BF"/>
    <w:multiLevelType w:val="hybridMultilevel"/>
    <w:tmpl w:val="A9DA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40158D4"/>
    <w:multiLevelType w:val="hybridMultilevel"/>
    <w:tmpl w:val="EA40253C"/>
    <w:lvl w:ilvl="0" w:tplc="041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>
    <w:nsid w:val="0780719E"/>
    <w:multiLevelType w:val="multilevel"/>
    <w:tmpl w:val="EE363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4921EC"/>
    <w:multiLevelType w:val="hybridMultilevel"/>
    <w:tmpl w:val="428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4418A2"/>
    <w:multiLevelType w:val="multilevel"/>
    <w:tmpl w:val="47D647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1580062"/>
    <w:multiLevelType w:val="hybridMultilevel"/>
    <w:tmpl w:val="D3D8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177C86"/>
    <w:multiLevelType w:val="hybridMultilevel"/>
    <w:tmpl w:val="0BE0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720614"/>
    <w:multiLevelType w:val="hybridMultilevel"/>
    <w:tmpl w:val="D368B3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46B5BE2"/>
    <w:multiLevelType w:val="hybridMultilevel"/>
    <w:tmpl w:val="740C7B52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>
    <w:nsid w:val="27D95DD3"/>
    <w:multiLevelType w:val="hybridMultilevel"/>
    <w:tmpl w:val="8616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47F42"/>
    <w:multiLevelType w:val="hybridMultilevel"/>
    <w:tmpl w:val="CB28729E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3">
    <w:nsid w:val="322C7621"/>
    <w:multiLevelType w:val="hybridMultilevel"/>
    <w:tmpl w:val="2A602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2FD46D1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325479B"/>
    <w:multiLevelType w:val="multilevel"/>
    <w:tmpl w:val="B5AC23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-76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33C25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4D7539F"/>
    <w:multiLevelType w:val="multilevel"/>
    <w:tmpl w:val="5DD41C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5E30FAB"/>
    <w:multiLevelType w:val="hybridMultilevel"/>
    <w:tmpl w:val="7D2464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396F061D"/>
    <w:multiLevelType w:val="hybridMultilevel"/>
    <w:tmpl w:val="4B7421D2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E3FE1"/>
    <w:multiLevelType w:val="hybridMultilevel"/>
    <w:tmpl w:val="B176AE5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>
    <w:nsid w:val="453425A4"/>
    <w:multiLevelType w:val="hybridMultilevel"/>
    <w:tmpl w:val="7B7E08C2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2">
    <w:nsid w:val="476F2F9A"/>
    <w:multiLevelType w:val="hybridMultilevel"/>
    <w:tmpl w:val="BABC3C3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480650C4"/>
    <w:multiLevelType w:val="hybridMultilevel"/>
    <w:tmpl w:val="70F612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94051A0"/>
    <w:multiLevelType w:val="multilevel"/>
    <w:tmpl w:val="6C767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57A7980"/>
    <w:multiLevelType w:val="hybridMultilevel"/>
    <w:tmpl w:val="E52A1C9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59C47DEE"/>
    <w:multiLevelType w:val="hybridMultilevel"/>
    <w:tmpl w:val="BD1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F63751"/>
    <w:multiLevelType w:val="hybridMultilevel"/>
    <w:tmpl w:val="9D928996"/>
    <w:lvl w:ilvl="0" w:tplc="0419000B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8">
    <w:nsid w:val="5F2E222E"/>
    <w:multiLevelType w:val="hybridMultilevel"/>
    <w:tmpl w:val="ED7AF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08927FA"/>
    <w:multiLevelType w:val="hybridMultilevel"/>
    <w:tmpl w:val="B35C71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61874617"/>
    <w:multiLevelType w:val="multilevel"/>
    <w:tmpl w:val="21E81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26215CC"/>
    <w:multiLevelType w:val="hybridMultilevel"/>
    <w:tmpl w:val="FD507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3C30956"/>
    <w:multiLevelType w:val="hybridMultilevel"/>
    <w:tmpl w:val="8ACC3AD4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65E69D8E">
      <w:start w:val="2"/>
      <w:numFmt w:val="bullet"/>
      <w:lvlText w:val="•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3">
    <w:nsid w:val="63F32115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66FB729E"/>
    <w:multiLevelType w:val="hybridMultilevel"/>
    <w:tmpl w:val="54A4805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CC5923"/>
    <w:multiLevelType w:val="multilevel"/>
    <w:tmpl w:val="9800DE0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6">
    <w:nsid w:val="6FA01B58"/>
    <w:multiLevelType w:val="hybridMultilevel"/>
    <w:tmpl w:val="63DC663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7">
    <w:nsid w:val="6FFB41FD"/>
    <w:multiLevelType w:val="hybridMultilevel"/>
    <w:tmpl w:val="841CAA6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>
    <w:nsid w:val="701D5273"/>
    <w:multiLevelType w:val="hybridMultilevel"/>
    <w:tmpl w:val="B2563AC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16A51F4"/>
    <w:multiLevelType w:val="hybridMultilevel"/>
    <w:tmpl w:val="D1D699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71981211"/>
    <w:multiLevelType w:val="hybridMultilevel"/>
    <w:tmpl w:val="9D4C0C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787C7ABF"/>
    <w:multiLevelType w:val="hybridMultilevel"/>
    <w:tmpl w:val="A736516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2">
    <w:nsid w:val="799765C9"/>
    <w:multiLevelType w:val="hybridMultilevel"/>
    <w:tmpl w:val="AB928E8C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4"/>
  </w:num>
  <w:num w:numId="3">
    <w:abstractNumId w:val="14"/>
  </w:num>
  <w:num w:numId="4">
    <w:abstractNumId w:val="40"/>
  </w:num>
  <w:num w:numId="5">
    <w:abstractNumId w:val="20"/>
  </w:num>
  <w:num w:numId="6">
    <w:abstractNumId w:val="36"/>
  </w:num>
  <w:num w:numId="7">
    <w:abstractNumId w:val="13"/>
  </w:num>
  <w:num w:numId="8">
    <w:abstractNumId w:val="22"/>
  </w:num>
  <w:num w:numId="9">
    <w:abstractNumId w:val="52"/>
  </w:num>
  <w:num w:numId="10">
    <w:abstractNumId w:val="37"/>
  </w:num>
  <w:num w:numId="11">
    <w:abstractNumId w:val="42"/>
  </w:num>
  <w:num w:numId="12">
    <w:abstractNumId w:val="9"/>
  </w:num>
  <w:num w:numId="13">
    <w:abstractNumId w:val="45"/>
  </w:num>
  <w:num w:numId="14">
    <w:abstractNumId w:val="35"/>
  </w:num>
  <w:num w:numId="15">
    <w:abstractNumId w:val="17"/>
  </w:num>
  <w:num w:numId="16">
    <w:abstractNumId w:val="10"/>
  </w:num>
  <w:num w:numId="17">
    <w:abstractNumId w:val="23"/>
  </w:num>
  <w:num w:numId="18">
    <w:abstractNumId w:val="11"/>
  </w:num>
  <w:num w:numId="19">
    <w:abstractNumId w:val="50"/>
  </w:num>
  <w:num w:numId="20">
    <w:abstractNumId w:val="18"/>
  </w:num>
  <w:num w:numId="21">
    <w:abstractNumId w:val="27"/>
  </w:num>
  <w:num w:numId="22">
    <w:abstractNumId w:val="28"/>
  </w:num>
  <w:num w:numId="23">
    <w:abstractNumId w:val="29"/>
  </w:num>
  <w:num w:numId="24">
    <w:abstractNumId w:val="43"/>
  </w:num>
  <w:num w:numId="25">
    <w:abstractNumId w:val="47"/>
  </w:num>
  <w:num w:numId="26">
    <w:abstractNumId w:val="39"/>
  </w:num>
  <w:num w:numId="27">
    <w:abstractNumId w:val="19"/>
  </w:num>
  <w:num w:numId="28">
    <w:abstractNumId w:val="26"/>
  </w:num>
  <w:num w:numId="29">
    <w:abstractNumId w:val="34"/>
  </w:num>
  <w:num w:numId="30">
    <w:abstractNumId w:val="12"/>
  </w:num>
  <w:num w:numId="31">
    <w:abstractNumId w:val="15"/>
  </w:num>
  <w:num w:numId="32">
    <w:abstractNumId w:val="32"/>
  </w:num>
  <w:num w:numId="33">
    <w:abstractNumId w:val="46"/>
  </w:num>
  <w:num w:numId="34">
    <w:abstractNumId w:val="51"/>
  </w:num>
  <w:num w:numId="35">
    <w:abstractNumId w:val="41"/>
  </w:num>
  <w:num w:numId="36">
    <w:abstractNumId w:val="48"/>
  </w:num>
  <w:num w:numId="37">
    <w:abstractNumId w:val="38"/>
  </w:num>
  <w:num w:numId="38">
    <w:abstractNumId w:val="1"/>
  </w:num>
  <w:num w:numId="39">
    <w:abstractNumId w:val="0"/>
  </w:num>
  <w:num w:numId="40">
    <w:abstractNumId w:val="25"/>
  </w:num>
  <w:num w:numId="41">
    <w:abstractNumId w:val="49"/>
  </w:num>
  <w:num w:numId="42">
    <w:abstractNumId w:val="33"/>
  </w:num>
  <w:num w:numId="43">
    <w:abstractNumId w:val="31"/>
  </w:num>
  <w:num w:numId="44">
    <w:abstractNumId w:val="30"/>
  </w:num>
  <w:num w:numId="45">
    <w:abstractNumId w:val="21"/>
  </w:num>
  <w:num w:numId="46">
    <w:abstractNumId w:val="1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3EB9"/>
    <w:rsid w:val="000001AF"/>
    <w:rsid w:val="00000AE2"/>
    <w:rsid w:val="0000138C"/>
    <w:rsid w:val="00001F3E"/>
    <w:rsid w:val="00002803"/>
    <w:rsid w:val="0000289D"/>
    <w:rsid w:val="000028B8"/>
    <w:rsid w:val="00002927"/>
    <w:rsid w:val="00004049"/>
    <w:rsid w:val="00006E08"/>
    <w:rsid w:val="0000722E"/>
    <w:rsid w:val="000077CA"/>
    <w:rsid w:val="000106D2"/>
    <w:rsid w:val="00010F92"/>
    <w:rsid w:val="000138EB"/>
    <w:rsid w:val="00013F8F"/>
    <w:rsid w:val="00014DB5"/>
    <w:rsid w:val="00015A5D"/>
    <w:rsid w:val="000173EF"/>
    <w:rsid w:val="00017A02"/>
    <w:rsid w:val="000207AC"/>
    <w:rsid w:val="0002112D"/>
    <w:rsid w:val="0002141A"/>
    <w:rsid w:val="00021820"/>
    <w:rsid w:val="00021B27"/>
    <w:rsid w:val="00022233"/>
    <w:rsid w:val="00023823"/>
    <w:rsid w:val="00030CB6"/>
    <w:rsid w:val="00032BBB"/>
    <w:rsid w:val="00032F26"/>
    <w:rsid w:val="000338E4"/>
    <w:rsid w:val="00033F51"/>
    <w:rsid w:val="00035951"/>
    <w:rsid w:val="000367F3"/>
    <w:rsid w:val="000408B1"/>
    <w:rsid w:val="00040C77"/>
    <w:rsid w:val="00041A0A"/>
    <w:rsid w:val="00041B53"/>
    <w:rsid w:val="00042285"/>
    <w:rsid w:val="00042E4D"/>
    <w:rsid w:val="00042E7A"/>
    <w:rsid w:val="00044D15"/>
    <w:rsid w:val="00044DB3"/>
    <w:rsid w:val="00045943"/>
    <w:rsid w:val="00046FFA"/>
    <w:rsid w:val="00047961"/>
    <w:rsid w:val="00050034"/>
    <w:rsid w:val="00050B6B"/>
    <w:rsid w:val="00051D7D"/>
    <w:rsid w:val="00051EC7"/>
    <w:rsid w:val="00054C67"/>
    <w:rsid w:val="00056628"/>
    <w:rsid w:val="000574F8"/>
    <w:rsid w:val="00060D69"/>
    <w:rsid w:val="000612BB"/>
    <w:rsid w:val="0006162F"/>
    <w:rsid w:val="000621E8"/>
    <w:rsid w:val="00062CDF"/>
    <w:rsid w:val="00063706"/>
    <w:rsid w:val="00065AFD"/>
    <w:rsid w:val="00066D59"/>
    <w:rsid w:val="000701D7"/>
    <w:rsid w:val="0007115E"/>
    <w:rsid w:val="00071553"/>
    <w:rsid w:val="00071BE3"/>
    <w:rsid w:val="00071FF3"/>
    <w:rsid w:val="00072C47"/>
    <w:rsid w:val="00072C75"/>
    <w:rsid w:val="000731BB"/>
    <w:rsid w:val="000731E3"/>
    <w:rsid w:val="00073B00"/>
    <w:rsid w:val="000747A2"/>
    <w:rsid w:val="0007620F"/>
    <w:rsid w:val="0007688A"/>
    <w:rsid w:val="000768D2"/>
    <w:rsid w:val="00076BF5"/>
    <w:rsid w:val="00080A89"/>
    <w:rsid w:val="0008124C"/>
    <w:rsid w:val="000812BE"/>
    <w:rsid w:val="00081799"/>
    <w:rsid w:val="00081ACE"/>
    <w:rsid w:val="00081B67"/>
    <w:rsid w:val="00081D03"/>
    <w:rsid w:val="0008263F"/>
    <w:rsid w:val="00082993"/>
    <w:rsid w:val="00083CAD"/>
    <w:rsid w:val="00084045"/>
    <w:rsid w:val="000860B7"/>
    <w:rsid w:val="0008678F"/>
    <w:rsid w:val="00087700"/>
    <w:rsid w:val="0009011E"/>
    <w:rsid w:val="000901F6"/>
    <w:rsid w:val="00090DCE"/>
    <w:rsid w:val="00091296"/>
    <w:rsid w:val="000915BF"/>
    <w:rsid w:val="000916E0"/>
    <w:rsid w:val="000917D9"/>
    <w:rsid w:val="0009185B"/>
    <w:rsid w:val="000923B1"/>
    <w:rsid w:val="00092731"/>
    <w:rsid w:val="00093E1D"/>
    <w:rsid w:val="00094321"/>
    <w:rsid w:val="000948D2"/>
    <w:rsid w:val="00094CF3"/>
    <w:rsid w:val="00095239"/>
    <w:rsid w:val="00095FC3"/>
    <w:rsid w:val="000960A9"/>
    <w:rsid w:val="000962A0"/>
    <w:rsid w:val="000969DC"/>
    <w:rsid w:val="000A14BA"/>
    <w:rsid w:val="000A18DD"/>
    <w:rsid w:val="000A1D9B"/>
    <w:rsid w:val="000A1EA2"/>
    <w:rsid w:val="000A2965"/>
    <w:rsid w:val="000A301B"/>
    <w:rsid w:val="000A304C"/>
    <w:rsid w:val="000A4117"/>
    <w:rsid w:val="000A4569"/>
    <w:rsid w:val="000A512A"/>
    <w:rsid w:val="000A5E3B"/>
    <w:rsid w:val="000A72EC"/>
    <w:rsid w:val="000A7DFF"/>
    <w:rsid w:val="000A7FFB"/>
    <w:rsid w:val="000B07C9"/>
    <w:rsid w:val="000B1175"/>
    <w:rsid w:val="000B2664"/>
    <w:rsid w:val="000B26E8"/>
    <w:rsid w:val="000B3255"/>
    <w:rsid w:val="000B3308"/>
    <w:rsid w:val="000B3421"/>
    <w:rsid w:val="000B39EF"/>
    <w:rsid w:val="000B4825"/>
    <w:rsid w:val="000B580F"/>
    <w:rsid w:val="000B6AD3"/>
    <w:rsid w:val="000B7875"/>
    <w:rsid w:val="000B78EF"/>
    <w:rsid w:val="000C0E47"/>
    <w:rsid w:val="000C322E"/>
    <w:rsid w:val="000C445B"/>
    <w:rsid w:val="000C46D5"/>
    <w:rsid w:val="000C4E95"/>
    <w:rsid w:val="000C518B"/>
    <w:rsid w:val="000C672B"/>
    <w:rsid w:val="000D0444"/>
    <w:rsid w:val="000D0644"/>
    <w:rsid w:val="000D0C93"/>
    <w:rsid w:val="000D17F1"/>
    <w:rsid w:val="000D2A43"/>
    <w:rsid w:val="000D2EDE"/>
    <w:rsid w:val="000D2FA2"/>
    <w:rsid w:val="000D3121"/>
    <w:rsid w:val="000D39CE"/>
    <w:rsid w:val="000D5BE4"/>
    <w:rsid w:val="000D5D6C"/>
    <w:rsid w:val="000D6418"/>
    <w:rsid w:val="000D6742"/>
    <w:rsid w:val="000D6C71"/>
    <w:rsid w:val="000E024B"/>
    <w:rsid w:val="000E03FB"/>
    <w:rsid w:val="000E0DEA"/>
    <w:rsid w:val="000E1312"/>
    <w:rsid w:val="000E13AD"/>
    <w:rsid w:val="000E187C"/>
    <w:rsid w:val="000E1B4F"/>
    <w:rsid w:val="000E1BF2"/>
    <w:rsid w:val="000E32D2"/>
    <w:rsid w:val="000E3607"/>
    <w:rsid w:val="000E3F51"/>
    <w:rsid w:val="000E4DAE"/>
    <w:rsid w:val="000E6C93"/>
    <w:rsid w:val="000E75EE"/>
    <w:rsid w:val="000F0161"/>
    <w:rsid w:val="000F09AF"/>
    <w:rsid w:val="000F145E"/>
    <w:rsid w:val="000F2EC2"/>
    <w:rsid w:val="000F3703"/>
    <w:rsid w:val="000F48EC"/>
    <w:rsid w:val="000F4D03"/>
    <w:rsid w:val="000F51B2"/>
    <w:rsid w:val="000F59D6"/>
    <w:rsid w:val="000F5BBF"/>
    <w:rsid w:val="000F7E3C"/>
    <w:rsid w:val="00100579"/>
    <w:rsid w:val="001008E4"/>
    <w:rsid w:val="00100C20"/>
    <w:rsid w:val="00100FCA"/>
    <w:rsid w:val="00101D5E"/>
    <w:rsid w:val="001020F8"/>
    <w:rsid w:val="00103204"/>
    <w:rsid w:val="00104217"/>
    <w:rsid w:val="00104E32"/>
    <w:rsid w:val="001052B6"/>
    <w:rsid w:val="00106AB6"/>
    <w:rsid w:val="00106BB8"/>
    <w:rsid w:val="00110331"/>
    <w:rsid w:val="00110EC7"/>
    <w:rsid w:val="001114E2"/>
    <w:rsid w:val="001115FE"/>
    <w:rsid w:val="0011243E"/>
    <w:rsid w:val="0011390F"/>
    <w:rsid w:val="001144E5"/>
    <w:rsid w:val="001148A1"/>
    <w:rsid w:val="001152F9"/>
    <w:rsid w:val="00115CC3"/>
    <w:rsid w:val="00116587"/>
    <w:rsid w:val="0011683C"/>
    <w:rsid w:val="00116B50"/>
    <w:rsid w:val="001170B8"/>
    <w:rsid w:val="0011719A"/>
    <w:rsid w:val="0011731C"/>
    <w:rsid w:val="0011759B"/>
    <w:rsid w:val="0011774F"/>
    <w:rsid w:val="00117A8D"/>
    <w:rsid w:val="00117DE2"/>
    <w:rsid w:val="00120181"/>
    <w:rsid w:val="00120718"/>
    <w:rsid w:val="0012226A"/>
    <w:rsid w:val="001224B2"/>
    <w:rsid w:val="00123E38"/>
    <w:rsid w:val="0012427D"/>
    <w:rsid w:val="001251C6"/>
    <w:rsid w:val="0012526E"/>
    <w:rsid w:val="00126E4D"/>
    <w:rsid w:val="00127F40"/>
    <w:rsid w:val="00130097"/>
    <w:rsid w:val="0013136D"/>
    <w:rsid w:val="00131AFB"/>
    <w:rsid w:val="00131BA0"/>
    <w:rsid w:val="0013236B"/>
    <w:rsid w:val="001327EB"/>
    <w:rsid w:val="0013309C"/>
    <w:rsid w:val="00133610"/>
    <w:rsid w:val="001341FC"/>
    <w:rsid w:val="00134969"/>
    <w:rsid w:val="00135E67"/>
    <w:rsid w:val="0013669B"/>
    <w:rsid w:val="00137A11"/>
    <w:rsid w:val="00140323"/>
    <w:rsid w:val="00143918"/>
    <w:rsid w:val="00143A55"/>
    <w:rsid w:val="0014416E"/>
    <w:rsid w:val="00144D79"/>
    <w:rsid w:val="00146C5C"/>
    <w:rsid w:val="00151571"/>
    <w:rsid w:val="001520C1"/>
    <w:rsid w:val="00152C29"/>
    <w:rsid w:val="00154B0D"/>
    <w:rsid w:val="00155948"/>
    <w:rsid w:val="00157F88"/>
    <w:rsid w:val="00160498"/>
    <w:rsid w:val="0016114D"/>
    <w:rsid w:val="00163587"/>
    <w:rsid w:val="00164512"/>
    <w:rsid w:val="001654CB"/>
    <w:rsid w:val="00165CA1"/>
    <w:rsid w:val="0016620F"/>
    <w:rsid w:val="00166C4D"/>
    <w:rsid w:val="00167358"/>
    <w:rsid w:val="001700D3"/>
    <w:rsid w:val="00170911"/>
    <w:rsid w:val="001719FE"/>
    <w:rsid w:val="00172366"/>
    <w:rsid w:val="00172808"/>
    <w:rsid w:val="00174070"/>
    <w:rsid w:val="00174E14"/>
    <w:rsid w:val="00175296"/>
    <w:rsid w:val="001753A2"/>
    <w:rsid w:val="001754A3"/>
    <w:rsid w:val="00176ABA"/>
    <w:rsid w:val="00180566"/>
    <w:rsid w:val="00180E47"/>
    <w:rsid w:val="00181B94"/>
    <w:rsid w:val="001824EA"/>
    <w:rsid w:val="001831CB"/>
    <w:rsid w:val="00183D86"/>
    <w:rsid w:val="00183E79"/>
    <w:rsid w:val="00183F1D"/>
    <w:rsid w:val="001855C8"/>
    <w:rsid w:val="00185FC3"/>
    <w:rsid w:val="0018698D"/>
    <w:rsid w:val="00186A6F"/>
    <w:rsid w:val="001876CA"/>
    <w:rsid w:val="00187A73"/>
    <w:rsid w:val="00190E51"/>
    <w:rsid w:val="001911E9"/>
    <w:rsid w:val="00192C58"/>
    <w:rsid w:val="00192C77"/>
    <w:rsid w:val="00192DC9"/>
    <w:rsid w:val="001934FA"/>
    <w:rsid w:val="00193592"/>
    <w:rsid w:val="00193EB4"/>
    <w:rsid w:val="00193FA8"/>
    <w:rsid w:val="001958F8"/>
    <w:rsid w:val="00197586"/>
    <w:rsid w:val="00197E27"/>
    <w:rsid w:val="001A20F6"/>
    <w:rsid w:val="001A2429"/>
    <w:rsid w:val="001A2F00"/>
    <w:rsid w:val="001A4847"/>
    <w:rsid w:val="001A50AB"/>
    <w:rsid w:val="001A676A"/>
    <w:rsid w:val="001A7428"/>
    <w:rsid w:val="001A7601"/>
    <w:rsid w:val="001A7C48"/>
    <w:rsid w:val="001B0466"/>
    <w:rsid w:val="001B10E2"/>
    <w:rsid w:val="001B25DB"/>
    <w:rsid w:val="001B2CE3"/>
    <w:rsid w:val="001B31D4"/>
    <w:rsid w:val="001B3BDE"/>
    <w:rsid w:val="001B43B6"/>
    <w:rsid w:val="001B4CF3"/>
    <w:rsid w:val="001B5761"/>
    <w:rsid w:val="001B59F4"/>
    <w:rsid w:val="001B5F55"/>
    <w:rsid w:val="001B6FC3"/>
    <w:rsid w:val="001B7365"/>
    <w:rsid w:val="001B7843"/>
    <w:rsid w:val="001C3623"/>
    <w:rsid w:val="001C680D"/>
    <w:rsid w:val="001C6B10"/>
    <w:rsid w:val="001C6ED3"/>
    <w:rsid w:val="001D04E4"/>
    <w:rsid w:val="001D2C4E"/>
    <w:rsid w:val="001D46DE"/>
    <w:rsid w:val="001D46E0"/>
    <w:rsid w:val="001D5E67"/>
    <w:rsid w:val="001D6079"/>
    <w:rsid w:val="001D75F7"/>
    <w:rsid w:val="001D798F"/>
    <w:rsid w:val="001E1931"/>
    <w:rsid w:val="001E38F6"/>
    <w:rsid w:val="001E57CE"/>
    <w:rsid w:val="001E6CB3"/>
    <w:rsid w:val="001E75DC"/>
    <w:rsid w:val="001E76BF"/>
    <w:rsid w:val="001E7AAC"/>
    <w:rsid w:val="001F039B"/>
    <w:rsid w:val="001F0749"/>
    <w:rsid w:val="001F0CF9"/>
    <w:rsid w:val="001F10DC"/>
    <w:rsid w:val="001F1478"/>
    <w:rsid w:val="001F1A63"/>
    <w:rsid w:val="001F1F06"/>
    <w:rsid w:val="001F2E6F"/>
    <w:rsid w:val="001F3992"/>
    <w:rsid w:val="001F3BD6"/>
    <w:rsid w:val="001F45D5"/>
    <w:rsid w:val="001F4A41"/>
    <w:rsid w:val="001F4D0F"/>
    <w:rsid w:val="001F6442"/>
    <w:rsid w:val="001F6588"/>
    <w:rsid w:val="001F6BCC"/>
    <w:rsid w:val="001F7211"/>
    <w:rsid w:val="001F73A3"/>
    <w:rsid w:val="001F7408"/>
    <w:rsid w:val="002001B5"/>
    <w:rsid w:val="0020192C"/>
    <w:rsid w:val="0020221B"/>
    <w:rsid w:val="00203BC1"/>
    <w:rsid w:val="00203C2A"/>
    <w:rsid w:val="00204695"/>
    <w:rsid w:val="00205784"/>
    <w:rsid w:val="002064C4"/>
    <w:rsid w:val="00207382"/>
    <w:rsid w:val="00211076"/>
    <w:rsid w:val="00211622"/>
    <w:rsid w:val="00211E0D"/>
    <w:rsid w:val="00212BCD"/>
    <w:rsid w:val="00213BC9"/>
    <w:rsid w:val="00215E73"/>
    <w:rsid w:val="00216E4A"/>
    <w:rsid w:val="00217BFE"/>
    <w:rsid w:val="00220CE4"/>
    <w:rsid w:val="0022119A"/>
    <w:rsid w:val="002219AD"/>
    <w:rsid w:val="002231A8"/>
    <w:rsid w:val="00223FB3"/>
    <w:rsid w:val="002251A9"/>
    <w:rsid w:val="00226046"/>
    <w:rsid w:val="002270DA"/>
    <w:rsid w:val="0022727A"/>
    <w:rsid w:val="00227283"/>
    <w:rsid w:val="00227E44"/>
    <w:rsid w:val="00231CE3"/>
    <w:rsid w:val="00232262"/>
    <w:rsid w:val="002325A3"/>
    <w:rsid w:val="00233C78"/>
    <w:rsid w:val="00234AA2"/>
    <w:rsid w:val="00235E79"/>
    <w:rsid w:val="00235F89"/>
    <w:rsid w:val="00236098"/>
    <w:rsid w:val="002404E3"/>
    <w:rsid w:val="00241C06"/>
    <w:rsid w:val="00241DC8"/>
    <w:rsid w:val="00242E1A"/>
    <w:rsid w:val="00243C6D"/>
    <w:rsid w:val="00244A9C"/>
    <w:rsid w:val="00245928"/>
    <w:rsid w:val="00246609"/>
    <w:rsid w:val="00247560"/>
    <w:rsid w:val="00250021"/>
    <w:rsid w:val="00250C1A"/>
    <w:rsid w:val="0025226A"/>
    <w:rsid w:val="00252BF2"/>
    <w:rsid w:val="002547EC"/>
    <w:rsid w:val="00254F81"/>
    <w:rsid w:val="0025513C"/>
    <w:rsid w:val="002555D4"/>
    <w:rsid w:val="00255753"/>
    <w:rsid w:val="00256407"/>
    <w:rsid w:val="002566C6"/>
    <w:rsid w:val="00256A4B"/>
    <w:rsid w:val="002572E6"/>
    <w:rsid w:val="00257A7E"/>
    <w:rsid w:val="00260502"/>
    <w:rsid w:val="002607AE"/>
    <w:rsid w:val="00260BEB"/>
    <w:rsid w:val="00260F90"/>
    <w:rsid w:val="00262645"/>
    <w:rsid w:val="00262B85"/>
    <w:rsid w:val="00263219"/>
    <w:rsid w:val="002633D3"/>
    <w:rsid w:val="00263723"/>
    <w:rsid w:val="00264C6D"/>
    <w:rsid w:val="00265337"/>
    <w:rsid w:val="00265B19"/>
    <w:rsid w:val="00266B89"/>
    <w:rsid w:val="00266DC9"/>
    <w:rsid w:val="00271DBC"/>
    <w:rsid w:val="00272642"/>
    <w:rsid w:val="002727EF"/>
    <w:rsid w:val="00272841"/>
    <w:rsid w:val="00272DC5"/>
    <w:rsid w:val="00273C9B"/>
    <w:rsid w:val="00273CBA"/>
    <w:rsid w:val="00273FA6"/>
    <w:rsid w:val="0027490A"/>
    <w:rsid w:val="00275E4A"/>
    <w:rsid w:val="00276482"/>
    <w:rsid w:val="00276578"/>
    <w:rsid w:val="00276770"/>
    <w:rsid w:val="00276CA8"/>
    <w:rsid w:val="00277771"/>
    <w:rsid w:val="002800D8"/>
    <w:rsid w:val="00280303"/>
    <w:rsid w:val="0028053F"/>
    <w:rsid w:val="0028059E"/>
    <w:rsid w:val="00280A7B"/>
    <w:rsid w:val="00280E44"/>
    <w:rsid w:val="0028106F"/>
    <w:rsid w:val="002813DF"/>
    <w:rsid w:val="00281496"/>
    <w:rsid w:val="00282C63"/>
    <w:rsid w:val="00282F70"/>
    <w:rsid w:val="002831E3"/>
    <w:rsid w:val="002832A2"/>
    <w:rsid w:val="0028354C"/>
    <w:rsid w:val="00283A01"/>
    <w:rsid w:val="00283C17"/>
    <w:rsid w:val="00284497"/>
    <w:rsid w:val="0028486A"/>
    <w:rsid w:val="002852B6"/>
    <w:rsid w:val="00285657"/>
    <w:rsid w:val="00285746"/>
    <w:rsid w:val="002858FF"/>
    <w:rsid w:val="00285ADE"/>
    <w:rsid w:val="00285B28"/>
    <w:rsid w:val="0028644C"/>
    <w:rsid w:val="00286794"/>
    <w:rsid w:val="0028682F"/>
    <w:rsid w:val="002919C0"/>
    <w:rsid w:val="00292E61"/>
    <w:rsid w:val="00294D0A"/>
    <w:rsid w:val="002961FC"/>
    <w:rsid w:val="00296414"/>
    <w:rsid w:val="0029649C"/>
    <w:rsid w:val="002971B3"/>
    <w:rsid w:val="002979C8"/>
    <w:rsid w:val="002A0C1A"/>
    <w:rsid w:val="002A1429"/>
    <w:rsid w:val="002A2E17"/>
    <w:rsid w:val="002A317B"/>
    <w:rsid w:val="002A3E16"/>
    <w:rsid w:val="002A3FC0"/>
    <w:rsid w:val="002A524B"/>
    <w:rsid w:val="002A602F"/>
    <w:rsid w:val="002A6B9A"/>
    <w:rsid w:val="002A6EF0"/>
    <w:rsid w:val="002A7B44"/>
    <w:rsid w:val="002B032D"/>
    <w:rsid w:val="002B0801"/>
    <w:rsid w:val="002B1F63"/>
    <w:rsid w:val="002B2434"/>
    <w:rsid w:val="002B36B7"/>
    <w:rsid w:val="002B473E"/>
    <w:rsid w:val="002B4775"/>
    <w:rsid w:val="002B4E78"/>
    <w:rsid w:val="002B4EB4"/>
    <w:rsid w:val="002B53D7"/>
    <w:rsid w:val="002B567C"/>
    <w:rsid w:val="002B5AAD"/>
    <w:rsid w:val="002B5F40"/>
    <w:rsid w:val="002B6B42"/>
    <w:rsid w:val="002B7244"/>
    <w:rsid w:val="002B78DE"/>
    <w:rsid w:val="002C0264"/>
    <w:rsid w:val="002C06C0"/>
    <w:rsid w:val="002C0A2C"/>
    <w:rsid w:val="002C0C25"/>
    <w:rsid w:val="002C0E1A"/>
    <w:rsid w:val="002C575B"/>
    <w:rsid w:val="002C6BA1"/>
    <w:rsid w:val="002C71A9"/>
    <w:rsid w:val="002C749C"/>
    <w:rsid w:val="002D196B"/>
    <w:rsid w:val="002D2CED"/>
    <w:rsid w:val="002D5695"/>
    <w:rsid w:val="002D7030"/>
    <w:rsid w:val="002E14EE"/>
    <w:rsid w:val="002E2E1A"/>
    <w:rsid w:val="002F03FF"/>
    <w:rsid w:val="002F1452"/>
    <w:rsid w:val="002F282B"/>
    <w:rsid w:val="002F2A58"/>
    <w:rsid w:val="002F2CFA"/>
    <w:rsid w:val="002F364A"/>
    <w:rsid w:val="002F46D3"/>
    <w:rsid w:val="002F5453"/>
    <w:rsid w:val="002F56A4"/>
    <w:rsid w:val="002F5D25"/>
    <w:rsid w:val="002F7246"/>
    <w:rsid w:val="002F7BCA"/>
    <w:rsid w:val="003010B9"/>
    <w:rsid w:val="00301394"/>
    <w:rsid w:val="003018FB"/>
    <w:rsid w:val="003022A6"/>
    <w:rsid w:val="003048DD"/>
    <w:rsid w:val="00305156"/>
    <w:rsid w:val="00305572"/>
    <w:rsid w:val="00305B32"/>
    <w:rsid w:val="00305B94"/>
    <w:rsid w:val="00307104"/>
    <w:rsid w:val="00307E67"/>
    <w:rsid w:val="00310D32"/>
    <w:rsid w:val="003123EA"/>
    <w:rsid w:val="003149E5"/>
    <w:rsid w:val="00315C92"/>
    <w:rsid w:val="0031630F"/>
    <w:rsid w:val="00317DFF"/>
    <w:rsid w:val="00321319"/>
    <w:rsid w:val="00321F17"/>
    <w:rsid w:val="00321F88"/>
    <w:rsid w:val="00322671"/>
    <w:rsid w:val="00322E6A"/>
    <w:rsid w:val="00325AD7"/>
    <w:rsid w:val="0032662D"/>
    <w:rsid w:val="003269E2"/>
    <w:rsid w:val="00327127"/>
    <w:rsid w:val="003304A7"/>
    <w:rsid w:val="00331065"/>
    <w:rsid w:val="00332DF7"/>
    <w:rsid w:val="00333420"/>
    <w:rsid w:val="0033366F"/>
    <w:rsid w:val="00333687"/>
    <w:rsid w:val="00333C57"/>
    <w:rsid w:val="00333DB8"/>
    <w:rsid w:val="00333F76"/>
    <w:rsid w:val="003348A1"/>
    <w:rsid w:val="00334B8A"/>
    <w:rsid w:val="00335594"/>
    <w:rsid w:val="00335C36"/>
    <w:rsid w:val="00336172"/>
    <w:rsid w:val="00337301"/>
    <w:rsid w:val="00340D5B"/>
    <w:rsid w:val="00341C9A"/>
    <w:rsid w:val="0034323F"/>
    <w:rsid w:val="0034381B"/>
    <w:rsid w:val="0034496D"/>
    <w:rsid w:val="003458C6"/>
    <w:rsid w:val="00345F50"/>
    <w:rsid w:val="0034665E"/>
    <w:rsid w:val="00347B72"/>
    <w:rsid w:val="003503A6"/>
    <w:rsid w:val="00350524"/>
    <w:rsid w:val="0035158B"/>
    <w:rsid w:val="003521AA"/>
    <w:rsid w:val="003526E6"/>
    <w:rsid w:val="00352750"/>
    <w:rsid w:val="00352E2B"/>
    <w:rsid w:val="00352EED"/>
    <w:rsid w:val="0035358A"/>
    <w:rsid w:val="00361D0C"/>
    <w:rsid w:val="00362B20"/>
    <w:rsid w:val="00363132"/>
    <w:rsid w:val="00363799"/>
    <w:rsid w:val="003644F8"/>
    <w:rsid w:val="003648A7"/>
    <w:rsid w:val="003655C2"/>
    <w:rsid w:val="0036749B"/>
    <w:rsid w:val="003727BB"/>
    <w:rsid w:val="003757DC"/>
    <w:rsid w:val="00375984"/>
    <w:rsid w:val="00375D12"/>
    <w:rsid w:val="0037684E"/>
    <w:rsid w:val="0037705C"/>
    <w:rsid w:val="00380765"/>
    <w:rsid w:val="00381D94"/>
    <w:rsid w:val="00381DE0"/>
    <w:rsid w:val="00381E07"/>
    <w:rsid w:val="00383215"/>
    <w:rsid w:val="003836B0"/>
    <w:rsid w:val="00383A22"/>
    <w:rsid w:val="003857F5"/>
    <w:rsid w:val="00385F6C"/>
    <w:rsid w:val="00385FDD"/>
    <w:rsid w:val="00386346"/>
    <w:rsid w:val="003863E9"/>
    <w:rsid w:val="00386AB6"/>
    <w:rsid w:val="003873F9"/>
    <w:rsid w:val="003904B3"/>
    <w:rsid w:val="003915D6"/>
    <w:rsid w:val="00391B5E"/>
    <w:rsid w:val="00392746"/>
    <w:rsid w:val="00392ED9"/>
    <w:rsid w:val="0039317E"/>
    <w:rsid w:val="003933DD"/>
    <w:rsid w:val="003938A0"/>
    <w:rsid w:val="0039405F"/>
    <w:rsid w:val="0039481C"/>
    <w:rsid w:val="00396088"/>
    <w:rsid w:val="00396E3A"/>
    <w:rsid w:val="003970CA"/>
    <w:rsid w:val="003971E6"/>
    <w:rsid w:val="003976D5"/>
    <w:rsid w:val="00397D2C"/>
    <w:rsid w:val="003A0101"/>
    <w:rsid w:val="003A031D"/>
    <w:rsid w:val="003A0541"/>
    <w:rsid w:val="003A0640"/>
    <w:rsid w:val="003A09A0"/>
    <w:rsid w:val="003A1BAA"/>
    <w:rsid w:val="003A25A4"/>
    <w:rsid w:val="003A2EE8"/>
    <w:rsid w:val="003A3633"/>
    <w:rsid w:val="003A4813"/>
    <w:rsid w:val="003A490B"/>
    <w:rsid w:val="003A5411"/>
    <w:rsid w:val="003A54EE"/>
    <w:rsid w:val="003B0348"/>
    <w:rsid w:val="003B1F69"/>
    <w:rsid w:val="003B204B"/>
    <w:rsid w:val="003B3BB1"/>
    <w:rsid w:val="003B4A93"/>
    <w:rsid w:val="003B57FB"/>
    <w:rsid w:val="003B5F07"/>
    <w:rsid w:val="003B6BC7"/>
    <w:rsid w:val="003B6CFB"/>
    <w:rsid w:val="003B6E6D"/>
    <w:rsid w:val="003B7966"/>
    <w:rsid w:val="003B7E8C"/>
    <w:rsid w:val="003C0D75"/>
    <w:rsid w:val="003C2334"/>
    <w:rsid w:val="003C27AC"/>
    <w:rsid w:val="003C286C"/>
    <w:rsid w:val="003C2D5C"/>
    <w:rsid w:val="003C3655"/>
    <w:rsid w:val="003C385C"/>
    <w:rsid w:val="003C3B01"/>
    <w:rsid w:val="003C5929"/>
    <w:rsid w:val="003C5A19"/>
    <w:rsid w:val="003D08CE"/>
    <w:rsid w:val="003D18E7"/>
    <w:rsid w:val="003D19A0"/>
    <w:rsid w:val="003D2821"/>
    <w:rsid w:val="003D3069"/>
    <w:rsid w:val="003D335D"/>
    <w:rsid w:val="003D3CA3"/>
    <w:rsid w:val="003D4444"/>
    <w:rsid w:val="003D5401"/>
    <w:rsid w:val="003D6B9C"/>
    <w:rsid w:val="003D7D22"/>
    <w:rsid w:val="003E06EE"/>
    <w:rsid w:val="003E2B85"/>
    <w:rsid w:val="003E2EEB"/>
    <w:rsid w:val="003E3016"/>
    <w:rsid w:val="003E3CDE"/>
    <w:rsid w:val="003E3D7C"/>
    <w:rsid w:val="003E488C"/>
    <w:rsid w:val="003E4FC7"/>
    <w:rsid w:val="003E6F0F"/>
    <w:rsid w:val="003E77CC"/>
    <w:rsid w:val="003E7A0F"/>
    <w:rsid w:val="003E7E0A"/>
    <w:rsid w:val="003F0F70"/>
    <w:rsid w:val="003F14AE"/>
    <w:rsid w:val="003F171B"/>
    <w:rsid w:val="003F20C1"/>
    <w:rsid w:val="003F237D"/>
    <w:rsid w:val="003F38A4"/>
    <w:rsid w:val="003F517F"/>
    <w:rsid w:val="003F5D70"/>
    <w:rsid w:val="003F6065"/>
    <w:rsid w:val="003F6FD1"/>
    <w:rsid w:val="003F7469"/>
    <w:rsid w:val="0040134E"/>
    <w:rsid w:val="004023B6"/>
    <w:rsid w:val="004028EB"/>
    <w:rsid w:val="00402D58"/>
    <w:rsid w:val="004040E6"/>
    <w:rsid w:val="004043C4"/>
    <w:rsid w:val="004046B7"/>
    <w:rsid w:val="004049E4"/>
    <w:rsid w:val="0040647D"/>
    <w:rsid w:val="0040650C"/>
    <w:rsid w:val="00407165"/>
    <w:rsid w:val="00407BE3"/>
    <w:rsid w:val="00407EC8"/>
    <w:rsid w:val="00412335"/>
    <w:rsid w:val="00414348"/>
    <w:rsid w:val="0041527D"/>
    <w:rsid w:val="00415E8B"/>
    <w:rsid w:val="00420DD4"/>
    <w:rsid w:val="00421992"/>
    <w:rsid w:val="00421B5A"/>
    <w:rsid w:val="0042276D"/>
    <w:rsid w:val="0042321A"/>
    <w:rsid w:val="004263C2"/>
    <w:rsid w:val="0042662E"/>
    <w:rsid w:val="00427F48"/>
    <w:rsid w:val="00430952"/>
    <w:rsid w:val="00430F62"/>
    <w:rsid w:val="00430FBE"/>
    <w:rsid w:val="0043175A"/>
    <w:rsid w:val="00431F53"/>
    <w:rsid w:val="00432822"/>
    <w:rsid w:val="00432FBC"/>
    <w:rsid w:val="00433CD5"/>
    <w:rsid w:val="00434779"/>
    <w:rsid w:val="004358B6"/>
    <w:rsid w:val="0043666D"/>
    <w:rsid w:val="00437488"/>
    <w:rsid w:val="004378EE"/>
    <w:rsid w:val="00441063"/>
    <w:rsid w:val="00441385"/>
    <w:rsid w:val="004416F7"/>
    <w:rsid w:val="004438CC"/>
    <w:rsid w:val="00444125"/>
    <w:rsid w:val="004451B6"/>
    <w:rsid w:val="004451FB"/>
    <w:rsid w:val="004458BA"/>
    <w:rsid w:val="004458CE"/>
    <w:rsid w:val="0044655A"/>
    <w:rsid w:val="00447ABE"/>
    <w:rsid w:val="004522B1"/>
    <w:rsid w:val="0045236B"/>
    <w:rsid w:val="00452DEB"/>
    <w:rsid w:val="00454067"/>
    <w:rsid w:val="00454556"/>
    <w:rsid w:val="00454C00"/>
    <w:rsid w:val="00455A08"/>
    <w:rsid w:val="004563E7"/>
    <w:rsid w:val="00456AE9"/>
    <w:rsid w:val="00457C05"/>
    <w:rsid w:val="0046000B"/>
    <w:rsid w:val="00461682"/>
    <w:rsid w:val="00461F5D"/>
    <w:rsid w:val="00462622"/>
    <w:rsid w:val="00465E42"/>
    <w:rsid w:val="00465E4F"/>
    <w:rsid w:val="00466D48"/>
    <w:rsid w:val="004673B7"/>
    <w:rsid w:val="00467439"/>
    <w:rsid w:val="00467F02"/>
    <w:rsid w:val="00470514"/>
    <w:rsid w:val="00472186"/>
    <w:rsid w:val="004727F9"/>
    <w:rsid w:val="00473248"/>
    <w:rsid w:val="004748BD"/>
    <w:rsid w:val="004751A8"/>
    <w:rsid w:val="00477982"/>
    <w:rsid w:val="00477F4D"/>
    <w:rsid w:val="00480689"/>
    <w:rsid w:val="00480A77"/>
    <w:rsid w:val="00480B50"/>
    <w:rsid w:val="0048114F"/>
    <w:rsid w:val="00481CBA"/>
    <w:rsid w:val="004822D4"/>
    <w:rsid w:val="0048234C"/>
    <w:rsid w:val="00482799"/>
    <w:rsid w:val="004836D1"/>
    <w:rsid w:val="00484535"/>
    <w:rsid w:val="0048530F"/>
    <w:rsid w:val="00485CA5"/>
    <w:rsid w:val="00486069"/>
    <w:rsid w:val="0048729F"/>
    <w:rsid w:val="00490232"/>
    <w:rsid w:val="00490350"/>
    <w:rsid w:val="00490653"/>
    <w:rsid w:val="00491F80"/>
    <w:rsid w:val="00492C98"/>
    <w:rsid w:val="004930EA"/>
    <w:rsid w:val="0049396A"/>
    <w:rsid w:val="00493B0B"/>
    <w:rsid w:val="00494069"/>
    <w:rsid w:val="00495CE2"/>
    <w:rsid w:val="00496DFF"/>
    <w:rsid w:val="0049761D"/>
    <w:rsid w:val="004A0458"/>
    <w:rsid w:val="004A10B8"/>
    <w:rsid w:val="004A1BD3"/>
    <w:rsid w:val="004A1BDB"/>
    <w:rsid w:val="004A1BE3"/>
    <w:rsid w:val="004A2B7B"/>
    <w:rsid w:val="004A39C3"/>
    <w:rsid w:val="004A3A1D"/>
    <w:rsid w:val="004A51FA"/>
    <w:rsid w:val="004A5AB0"/>
    <w:rsid w:val="004A6850"/>
    <w:rsid w:val="004A7BE1"/>
    <w:rsid w:val="004B085A"/>
    <w:rsid w:val="004B1390"/>
    <w:rsid w:val="004B3A2F"/>
    <w:rsid w:val="004B4859"/>
    <w:rsid w:val="004B55AC"/>
    <w:rsid w:val="004B571F"/>
    <w:rsid w:val="004B5B02"/>
    <w:rsid w:val="004B7104"/>
    <w:rsid w:val="004B7AD9"/>
    <w:rsid w:val="004C00A8"/>
    <w:rsid w:val="004C03A3"/>
    <w:rsid w:val="004C2EB8"/>
    <w:rsid w:val="004C3B5E"/>
    <w:rsid w:val="004C3EDB"/>
    <w:rsid w:val="004C4D3F"/>
    <w:rsid w:val="004D0895"/>
    <w:rsid w:val="004D2FF9"/>
    <w:rsid w:val="004D3075"/>
    <w:rsid w:val="004D33F6"/>
    <w:rsid w:val="004D692A"/>
    <w:rsid w:val="004D7017"/>
    <w:rsid w:val="004E04F4"/>
    <w:rsid w:val="004E1180"/>
    <w:rsid w:val="004E191D"/>
    <w:rsid w:val="004E2B11"/>
    <w:rsid w:val="004E2BEC"/>
    <w:rsid w:val="004E3889"/>
    <w:rsid w:val="004E413F"/>
    <w:rsid w:val="004E5FD7"/>
    <w:rsid w:val="004E6BA0"/>
    <w:rsid w:val="004E7C43"/>
    <w:rsid w:val="004E7E43"/>
    <w:rsid w:val="004F26B3"/>
    <w:rsid w:val="004F27A8"/>
    <w:rsid w:val="004F2CBE"/>
    <w:rsid w:val="004F4297"/>
    <w:rsid w:val="004F5379"/>
    <w:rsid w:val="004F72F4"/>
    <w:rsid w:val="004F7599"/>
    <w:rsid w:val="005002A2"/>
    <w:rsid w:val="0050071E"/>
    <w:rsid w:val="00501014"/>
    <w:rsid w:val="0050144C"/>
    <w:rsid w:val="00501624"/>
    <w:rsid w:val="00502EE2"/>
    <w:rsid w:val="005044DA"/>
    <w:rsid w:val="00505BC9"/>
    <w:rsid w:val="0050637C"/>
    <w:rsid w:val="005073F4"/>
    <w:rsid w:val="005079E0"/>
    <w:rsid w:val="00507CF5"/>
    <w:rsid w:val="005122DE"/>
    <w:rsid w:val="0051286B"/>
    <w:rsid w:val="005128A7"/>
    <w:rsid w:val="005133D1"/>
    <w:rsid w:val="0051398D"/>
    <w:rsid w:val="00515B74"/>
    <w:rsid w:val="00517D41"/>
    <w:rsid w:val="005205B0"/>
    <w:rsid w:val="0052133A"/>
    <w:rsid w:val="005213B3"/>
    <w:rsid w:val="0052209F"/>
    <w:rsid w:val="005234D3"/>
    <w:rsid w:val="005250E4"/>
    <w:rsid w:val="00525865"/>
    <w:rsid w:val="00525F9B"/>
    <w:rsid w:val="00527081"/>
    <w:rsid w:val="00527A03"/>
    <w:rsid w:val="005305DC"/>
    <w:rsid w:val="00530937"/>
    <w:rsid w:val="00532659"/>
    <w:rsid w:val="00532E43"/>
    <w:rsid w:val="00535528"/>
    <w:rsid w:val="00535701"/>
    <w:rsid w:val="005359F3"/>
    <w:rsid w:val="005363D6"/>
    <w:rsid w:val="005366BA"/>
    <w:rsid w:val="0053677B"/>
    <w:rsid w:val="00537507"/>
    <w:rsid w:val="00537AD9"/>
    <w:rsid w:val="00540431"/>
    <w:rsid w:val="00541C8E"/>
    <w:rsid w:val="0054375C"/>
    <w:rsid w:val="00543ACD"/>
    <w:rsid w:val="00545112"/>
    <w:rsid w:val="005462B4"/>
    <w:rsid w:val="005468B7"/>
    <w:rsid w:val="00546CBF"/>
    <w:rsid w:val="005473E8"/>
    <w:rsid w:val="0054743C"/>
    <w:rsid w:val="00547BE1"/>
    <w:rsid w:val="00550C65"/>
    <w:rsid w:val="0055137C"/>
    <w:rsid w:val="00551EDA"/>
    <w:rsid w:val="005538BE"/>
    <w:rsid w:val="00555A03"/>
    <w:rsid w:val="00556077"/>
    <w:rsid w:val="005563AF"/>
    <w:rsid w:val="00556D66"/>
    <w:rsid w:val="005613FF"/>
    <w:rsid w:val="0056163A"/>
    <w:rsid w:val="00562EC9"/>
    <w:rsid w:val="005636AD"/>
    <w:rsid w:val="005650F1"/>
    <w:rsid w:val="00565E23"/>
    <w:rsid w:val="0056626F"/>
    <w:rsid w:val="005674C8"/>
    <w:rsid w:val="00567789"/>
    <w:rsid w:val="005677E0"/>
    <w:rsid w:val="00567D75"/>
    <w:rsid w:val="0057034C"/>
    <w:rsid w:val="005706F0"/>
    <w:rsid w:val="005707E9"/>
    <w:rsid w:val="00570DA6"/>
    <w:rsid w:val="00572416"/>
    <w:rsid w:val="00572ABA"/>
    <w:rsid w:val="005731CA"/>
    <w:rsid w:val="005737DE"/>
    <w:rsid w:val="00573C17"/>
    <w:rsid w:val="00574506"/>
    <w:rsid w:val="0057468A"/>
    <w:rsid w:val="00575D6F"/>
    <w:rsid w:val="00575E59"/>
    <w:rsid w:val="00580246"/>
    <w:rsid w:val="005809A0"/>
    <w:rsid w:val="00580BE3"/>
    <w:rsid w:val="005821B9"/>
    <w:rsid w:val="00582C37"/>
    <w:rsid w:val="0058356F"/>
    <w:rsid w:val="005838C9"/>
    <w:rsid w:val="005839DE"/>
    <w:rsid w:val="00584B04"/>
    <w:rsid w:val="0058702F"/>
    <w:rsid w:val="0058723D"/>
    <w:rsid w:val="00587BE7"/>
    <w:rsid w:val="00591309"/>
    <w:rsid w:val="00591A4B"/>
    <w:rsid w:val="00591E8D"/>
    <w:rsid w:val="005956F2"/>
    <w:rsid w:val="005957BB"/>
    <w:rsid w:val="00595862"/>
    <w:rsid w:val="00595F1D"/>
    <w:rsid w:val="00596C92"/>
    <w:rsid w:val="005A0B84"/>
    <w:rsid w:val="005A147C"/>
    <w:rsid w:val="005A15B2"/>
    <w:rsid w:val="005A1CBF"/>
    <w:rsid w:val="005A2E05"/>
    <w:rsid w:val="005A44CF"/>
    <w:rsid w:val="005A48D0"/>
    <w:rsid w:val="005A5C19"/>
    <w:rsid w:val="005A671C"/>
    <w:rsid w:val="005A674C"/>
    <w:rsid w:val="005A6DE0"/>
    <w:rsid w:val="005B06CB"/>
    <w:rsid w:val="005B28DA"/>
    <w:rsid w:val="005B43E8"/>
    <w:rsid w:val="005B63EB"/>
    <w:rsid w:val="005B6885"/>
    <w:rsid w:val="005B77E5"/>
    <w:rsid w:val="005B78D8"/>
    <w:rsid w:val="005B7B7B"/>
    <w:rsid w:val="005C0859"/>
    <w:rsid w:val="005C0CE2"/>
    <w:rsid w:val="005C1F74"/>
    <w:rsid w:val="005C625B"/>
    <w:rsid w:val="005C763D"/>
    <w:rsid w:val="005C77E1"/>
    <w:rsid w:val="005C7B37"/>
    <w:rsid w:val="005D0DBC"/>
    <w:rsid w:val="005D1162"/>
    <w:rsid w:val="005D1C1F"/>
    <w:rsid w:val="005D1F34"/>
    <w:rsid w:val="005D2321"/>
    <w:rsid w:val="005D2659"/>
    <w:rsid w:val="005D3C64"/>
    <w:rsid w:val="005D40CD"/>
    <w:rsid w:val="005D432A"/>
    <w:rsid w:val="005D471F"/>
    <w:rsid w:val="005D623D"/>
    <w:rsid w:val="005D656D"/>
    <w:rsid w:val="005D7378"/>
    <w:rsid w:val="005D746D"/>
    <w:rsid w:val="005E0E90"/>
    <w:rsid w:val="005E25B6"/>
    <w:rsid w:val="005E3044"/>
    <w:rsid w:val="005E3CB8"/>
    <w:rsid w:val="005E4340"/>
    <w:rsid w:val="005E4A60"/>
    <w:rsid w:val="005E4E87"/>
    <w:rsid w:val="005E4FFD"/>
    <w:rsid w:val="005E5479"/>
    <w:rsid w:val="005E78A1"/>
    <w:rsid w:val="005E79ED"/>
    <w:rsid w:val="005F0205"/>
    <w:rsid w:val="005F13ED"/>
    <w:rsid w:val="005F2B44"/>
    <w:rsid w:val="005F2CFB"/>
    <w:rsid w:val="005F36F6"/>
    <w:rsid w:val="005F47C7"/>
    <w:rsid w:val="005F543D"/>
    <w:rsid w:val="005F5C68"/>
    <w:rsid w:val="00600F37"/>
    <w:rsid w:val="006035E6"/>
    <w:rsid w:val="00605098"/>
    <w:rsid w:val="00605156"/>
    <w:rsid w:val="006053DE"/>
    <w:rsid w:val="00605EC0"/>
    <w:rsid w:val="00606678"/>
    <w:rsid w:val="0060726F"/>
    <w:rsid w:val="00607359"/>
    <w:rsid w:val="00607DDD"/>
    <w:rsid w:val="0061027D"/>
    <w:rsid w:val="006115A8"/>
    <w:rsid w:val="00611C1D"/>
    <w:rsid w:val="00611DA5"/>
    <w:rsid w:val="006137D0"/>
    <w:rsid w:val="00613E2F"/>
    <w:rsid w:val="00614522"/>
    <w:rsid w:val="00614FDB"/>
    <w:rsid w:val="00616522"/>
    <w:rsid w:val="00616BCD"/>
    <w:rsid w:val="00616D6D"/>
    <w:rsid w:val="00616F35"/>
    <w:rsid w:val="006202BE"/>
    <w:rsid w:val="00620B7A"/>
    <w:rsid w:val="00620F56"/>
    <w:rsid w:val="00621CB4"/>
    <w:rsid w:val="00621D47"/>
    <w:rsid w:val="00622081"/>
    <w:rsid w:val="00622BD7"/>
    <w:rsid w:val="00622C12"/>
    <w:rsid w:val="00626AF8"/>
    <w:rsid w:val="006274C7"/>
    <w:rsid w:val="006307A4"/>
    <w:rsid w:val="00630824"/>
    <w:rsid w:val="00632438"/>
    <w:rsid w:val="00632E6D"/>
    <w:rsid w:val="00633C9B"/>
    <w:rsid w:val="0063491D"/>
    <w:rsid w:val="00634959"/>
    <w:rsid w:val="006358F4"/>
    <w:rsid w:val="00635AE9"/>
    <w:rsid w:val="006366A6"/>
    <w:rsid w:val="00636BE4"/>
    <w:rsid w:val="00636CBB"/>
    <w:rsid w:val="00636F01"/>
    <w:rsid w:val="006374A2"/>
    <w:rsid w:val="006408DA"/>
    <w:rsid w:val="00641C7D"/>
    <w:rsid w:val="00641D2D"/>
    <w:rsid w:val="006427F7"/>
    <w:rsid w:val="00643029"/>
    <w:rsid w:val="00643936"/>
    <w:rsid w:val="006447FB"/>
    <w:rsid w:val="00644981"/>
    <w:rsid w:val="00650258"/>
    <w:rsid w:val="00651607"/>
    <w:rsid w:val="00651FC0"/>
    <w:rsid w:val="006527AF"/>
    <w:rsid w:val="0065482B"/>
    <w:rsid w:val="0065676D"/>
    <w:rsid w:val="00657E71"/>
    <w:rsid w:val="00661145"/>
    <w:rsid w:val="006622BA"/>
    <w:rsid w:val="00663286"/>
    <w:rsid w:val="0066341A"/>
    <w:rsid w:val="00663B59"/>
    <w:rsid w:val="00663C1F"/>
    <w:rsid w:val="00665423"/>
    <w:rsid w:val="006655F4"/>
    <w:rsid w:val="00666CC8"/>
    <w:rsid w:val="006676B3"/>
    <w:rsid w:val="00667AAE"/>
    <w:rsid w:val="00667C61"/>
    <w:rsid w:val="00670610"/>
    <w:rsid w:val="00671E32"/>
    <w:rsid w:val="00672F34"/>
    <w:rsid w:val="006733A2"/>
    <w:rsid w:val="0067452C"/>
    <w:rsid w:val="006747EC"/>
    <w:rsid w:val="00674C8C"/>
    <w:rsid w:val="00675B73"/>
    <w:rsid w:val="00676DC9"/>
    <w:rsid w:val="006806AC"/>
    <w:rsid w:val="00680F67"/>
    <w:rsid w:val="00682594"/>
    <w:rsid w:val="00682954"/>
    <w:rsid w:val="006832EA"/>
    <w:rsid w:val="00683DDE"/>
    <w:rsid w:val="006840A6"/>
    <w:rsid w:val="00684E28"/>
    <w:rsid w:val="006855D6"/>
    <w:rsid w:val="00685B83"/>
    <w:rsid w:val="00685D13"/>
    <w:rsid w:val="00687EED"/>
    <w:rsid w:val="00687F70"/>
    <w:rsid w:val="00691316"/>
    <w:rsid w:val="00691A26"/>
    <w:rsid w:val="00691A89"/>
    <w:rsid w:val="006923BD"/>
    <w:rsid w:val="0069243E"/>
    <w:rsid w:val="00696B0B"/>
    <w:rsid w:val="00696E6A"/>
    <w:rsid w:val="006A016E"/>
    <w:rsid w:val="006A0FC4"/>
    <w:rsid w:val="006A13D1"/>
    <w:rsid w:val="006A1EE6"/>
    <w:rsid w:val="006A2D2F"/>
    <w:rsid w:val="006A31FF"/>
    <w:rsid w:val="006A457C"/>
    <w:rsid w:val="006A52A6"/>
    <w:rsid w:val="006A543D"/>
    <w:rsid w:val="006A6651"/>
    <w:rsid w:val="006A74F8"/>
    <w:rsid w:val="006B04DE"/>
    <w:rsid w:val="006B0835"/>
    <w:rsid w:val="006B0C21"/>
    <w:rsid w:val="006B2362"/>
    <w:rsid w:val="006B3311"/>
    <w:rsid w:val="006B3431"/>
    <w:rsid w:val="006B3F33"/>
    <w:rsid w:val="006B4153"/>
    <w:rsid w:val="006B4A1D"/>
    <w:rsid w:val="006B4E9E"/>
    <w:rsid w:val="006B59D2"/>
    <w:rsid w:val="006B6B5E"/>
    <w:rsid w:val="006B74EC"/>
    <w:rsid w:val="006B7C83"/>
    <w:rsid w:val="006B7ED9"/>
    <w:rsid w:val="006C19B0"/>
    <w:rsid w:val="006C1E49"/>
    <w:rsid w:val="006C2054"/>
    <w:rsid w:val="006C23E3"/>
    <w:rsid w:val="006C3079"/>
    <w:rsid w:val="006C4711"/>
    <w:rsid w:val="006C5F90"/>
    <w:rsid w:val="006C6DE6"/>
    <w:rsid w:val="006C6EFE"/>
    <w:rsid w:val="006C7B46"/>
    <w:rsid w:val="006C7CE8"/>
    <w:rsid w:val="006D1ADB"/>
    <w:rsid w:val="006D1AFA"/>
    <w:rsid w:val="006D2237"/>
    <w:rsid w:val="006D2819"/>
    <w:rsid w:val="006D4556"/>
    <w:rsid w:val="006D463D"/>
    <w:rsid w:val="006D4A34"/>
    <w:rsid w:val="006D4BEB"/>
    <w:rsid w:val="006D4EFB"/>
    <w:rsid w:val="006D5AF3"/>
    <w:rsid w:val="006D5EAC"/>
    <w:rsid w:val="006D61EF"/>
    <w:rsid w:val="006E09CB"/>
    <w:rsid w:val="006E0CC2"/>
    <w:rsid w:val="006E0E87"/>
    <w:rsid w:val="006E22AE"/>
    <w:rsid w:val="006E2930"/>
    <w:rsid w:val="006E2D88"/>
    <w:rsid w:val="006E3B3F"/>
    <w:rsid w:val="006E4518"/>
    <w:rsid w:val="006E4E71"/>
    <w:rsid w:val="006E4FF3"/>
    <w:rsid w:val="006E5003"/>
    <w:rsid w:val="006E5469"/>
    <w:rsid w:val="006E5556"/>
    <w:rsid w:val="006E5EBE"/>
    <w:rsid w:val="006F0952"/>
    <w:rsid w:val="006F131B"/>
    <w:rsid w:val="006F176F"/>
    <w:rsid w:val="006F2A67"/>
    <w:rsid w:val="006F30B5"/>
    <w:rsid w:val="006F6AA1"/>
    <w:rsid w:val="006F71FB"/>
    <w:rsid w:val="006F7C6B"/>
    <w:rsid w:val="007016C0"/>
    <w:rsid w:val="00703CBB"/>
    <w:rsid w:val="00704B21"/>
    <w:rsid w:val="00704BE4"/>
    <w:rsid w:val="0071007C"/>
    <w:rsid w:val="00710DB0"/>
    <w:rsid w:val="007131C9"/>
    <w:rsid w:val="00713DA4"/>
    <w:rsid w:val="00714B96"/>
    <w:rsid w:val="00714B9B"/>
    <w:rsid w:val="00714C9D"/>
    <w:rsid w:val="00714EC5"/>
    <w:rsid w:val="00715CC8"/>
    <w:rsid w:val="0071671B"/>
    <w:rsid w:val="00716D45"/>
    <w:rsid w:val="00716D5E"/>
    <w:rsid w:val="007175D0"/>
    <w:rsid w:val="00717653"/>
    <w:rsid w:val="007176A6"/>
    <w:rsid w:val="007202B9"/>
    <w:rsid w:val="007208C6"/>
    <w:rsid w:val="00720E83"/>
    <w:rsid w:val="00721582"/>
    <w:rsid w:val="00721F54"/>
    <w:rsid w:val="00722B58"/>
    <w:rsid w:val="00723769"/>
    <w:rsid w:val="00723BA1"/>
    <w:rsid w:val="0072435B"/>
    <w:rsid w:val="007244A8"/>
    <w:rsid w:val="00725B21"/>
    <w:rsid w:val="00727A3F"/>
    <w:rsid w:val="00730948"/>
    <w:rsid w:val="00731319"/>
    <w:rsid w:val="007319EF"/>
    <w:rsid w:val="00731B1D"/>
    <w:rsid w:val="00734F58"/>
    <w:rsid w:val="00740042"/>
    <w:rsid w:val="00740101"/>
    <w:rsid w:val="00740128"/>
    <w:rsid w:val="007404DD"/>
    <w:rsid w:val="00740F47"/>
    <w:rsid w:val="007410BA"/>
    <w:rsid w:val="0074151A"/>
    <w:rsid w:val="00743A0B"/>
    <w:rsid w:val="007442D7"/>
    <w:rsid w:val="00745635"/>
    <w:rsid w:val="0074576A"/>
    <w:rsid w:val="0074581A"/>
    <w:rsid w:val="00745F46"/>
    <w:rsid w:val="007468F5"/>
    <w:rsid w:val="0074780D"/>
    <w:rsid w:val="00747CB8"/>
    <w:rsid w:val="00747D1F"/>
    <w:rsid w:val="00750268"/>
    <w:rsid w:val="00750AC1"/>
    <w:rsid w:val="00751067"/>
    <w:rsid w:val="00751C1D"/>
    <w:rsid w:val="00752A3F"/>
    <w:rsid w:val="007537C1"/>
    <w:rsid w:val="00753F61"/>
    <w:rsid w:val="00754048"/>
    <w:rsid w:val="0075429B"/>
    <w:rsid w:val="00754471"/>
    <w:rsid w:val="00754A6B"/>
    <w:rsid w:val="00755667"/>
    <w:rsid w:val="00755EF3"/>
    <w:rsid w:val="00755FA9"/>
    <w:rsid w:val="00756177"/>
    <w:rsid w:val="007563B7"/>
    <w:rsid w:val="007571D7"/>
    <w:rsid w:val="00763687"/>
    <w:rsid w:val="0076369E"/>
    <w:rsid w:val="00763F18"/>
    <w:rsid w:val="00766015"/>
    <w:rsid w:val="007663F6"/>
    <w:rsid w:val="007705F2"/>
    <w:rsid w:val="00770B62"/>
    <w:rsid w:val="00770E76"/>
    <w:rsid w:val="00771FC8"/>
    <w:rsid w:val="00772B6A"/>
    <w:rsid w:val="00772E84"/>
    <w:rsid w:val="0077635D"/>
    <w:rsid w:val="00777898"/>
    <w:rsid w:val="00777F07"/>
    <w:rsid w:val="007825DF"/>
    <w:rsid w:val="00782F2F"/>
    <w:rsid w:val="00783493"/>
    <w:rsid w:val="00783E8C"/>
    <w:rsid w:val="0078468B"/>
    <w:rsid w:val="007849EE"/>
    <w:rsid w:val="00784AA7"/>
    <w:rsid w:val="00784BED"/>
    <w:rsid w:val="00784D5A"/>
    <w:rsid w:val="0078549C"/>
    <w:rsid w:val="00785B4B"/>
    <w:rsid w:val="00786057"/>
    <w:rsid w:val="007865DA"/>
    <w:rsid w:val="00786F30"/>
    <w:rsid w:val="0078737E"/>
    <w:rsid w:val="0079038B"/>
    <w:rsid w:val="00790394"/>
    <w:rsid w:val="00791E13"/>
    <w:rsid w:val="007922DA"/>
    <w:rsid w:val="007935AA"/>
    <w:rsid w:val="007944E9"/>
    <w:rsid w:val="00795916"/>
    <w:rsid w:val="00795CD3"/>
    <w:rsid w:val="00796C9A"/>
    <w:rsid w:val="0079734F"/>
    <w:rsid w:val="00797411"/>
    <w:rsid w:val="00797950"/>
    <w:rsid w:val="00797C34"/>
    <w:rsid w:val="007A092B"/>
    <w:rsid w:val="007A1C40"/>
    <w:rsid w:val="007A2A23"/>
    <w:rsid w:val="007A3BC6"/>
    <w:rsid w:val="007A5418"/>
    <w:rsid w:val="007A599C"/>
    <w:rsid w:val="007A6D8A"/>
    <w:rsid w:val="007A7264"/>
    <w:rsid w:val="007B0E15"/>
    <w:rsid w:val="007B2357"/>
    <w:rsid w:val="007B3EAF"/>
    <w:rsid w:val="007B4A68"/>
    <w:rsid w:val="007C027E"/>
    <w:rsid w:val="007C0517"/>
    <w:rsid w:val="007C0943"/>
    <w:rsid w:val="007C0974"/>
    <w:rsid w:val="007C1B6E"/>
    <w:rsid w:val="007C32D9"/>
    <w:rsid w:val="007C32EE"/>
    <w:rsid w:val="007C3964"/>
    <w:rsid w:val="007C39E8"/>
    <w:rsid w:val="007C3C0D"/>
    <w:rsid w:val="007C3F26"/>
    <w:rsid w:val="007C4D17"/>
    <w:rsid w:val="007C56B6"/>
    <w:rsid w:val="007C640D"/>
    <w:rsid w:val="007C6FE4"/>
    <w:rsid w:val="007D02B5"/>
    <w:rsid w:val="007D11B2"/>
    <w:rsid w:val="007D20A1"/>
    <w:rsid w:val="007D21FA"/>
    <w:rsid w:val="007D29DC"/>
    <w:rsid w:val="007D39E3"/>
    <w:rsid w:val="007D4440"/>
    <w:rsid w:val="007D4AF4"/>
    <w:rsid w:val="007D4ED5"/>
    <w:rsid w:val="007D58C6"/>
    <w:rsid w:val="007E172C"/>
    <w:rsid w:val="007E2094"/>
    <w:rsid w:val="007E2142"/>
    <w:rsid w:val="007E2781"/>
    <w:rsid w:val="007E37C6"/>
    <w:rsid w:val="007E4333"/>
    <w:rsid w:val="007E4940"/>
    <w:rsid w:val="007E4CAF"/>
    <w:rsid w:val="007E74D8"/>
    <w:rsid w:val="007E7BC0"/>
    <w:rsid w:val="007F003D"/>
    <w:rsid w:val="007F01A5"/>
    <w:rsid w:val="007F18D1"/>
    <w:rsid w:val="007F2009"/>
    <w:rsid w:val="007F3078"/>
    <w:rsid w:val="007F3318"/>
    <w:rsid w:val="007F3426"/>
    <w:rsid w:val="007F50EF"/>
    <w:rsid w:val="007F6CA6"/>
    <w:rsid w:val="0080038A"/>
    <w:rsid w:val="00800F47"/>
    <w:rsid w:val="0080132E"/>
    <w:rsid w:val="00802CF0"/>
    <w:rsid w:val="00802F6B"/>
    <w:rsid w:val="008056A0"/>
    <w:rsid w:val="00805A1A"/>
    <w:rsid w:val="00805B46"/>
    <w:rsid w:val="00805EA6"/>
    <w:rsid w:val="00806613"/>
    <w:rsid w:val="00806AD3"/>
    <w:rsid w:val="00806BC4"/>
    <w:rsid w:val="008100FE"/>
    <w:rsid w:val="008106B4"/>
    <w:rsid w:val="00810CCF"/>
    <w:rsid w:val="0081109D"/>
    <w:rsid w:val="00811507"/>
    <w:rsid w:val="00811D8A"/>
    <w:rsid w:val="008124F8"/>
    <w:rsid w:val="00813030"/>
    <w:rsid w:val="00814491"/>
    <w:rsid w:val="008151DC"/>
    <w:rsid w:val="00815B35"/>
    <w:rsid w:val="0081623C"/>
    <w:rsid w:val="00816F33"/>
    <w:rsid w:val="00816F3B"/>
    <w:rsid w:val="00817D66"/>
    <w:rsid w:val="0082059D"/>
    <w:rsid w:val="00820DEF"/>
    <w:rsid w:val="00821E07"/>
    <w:rsid w:val="00822E25"/>
    <w:rsid w:val="00823713"/>
    <w:rsid w:val="00823ADD"/>
    <w:rsid w:val="008258A9"/>
    <w:rsid w:val="008259C7"/>
    <w:rsid w:val="00826528"/>
    <w:rsid w:val="0082777D"/>
    <w:rsid w:val="00827D55"/>
    <w:rsid w:val="0083053F"/>
    <w:rsid w:val="00831D2F"/>
    <w:rsid w:val="00832619"/>
    <w:rsid w:val="00832642"/>
    <w:rsid w:val="00833636"/>
    <w:rsid w:val="008340D0"/>
    <w:rsid w:val="00835D13"/>
    <w:rsid w:val="00836392"/>
    <w:rsid w:val="00836E5F"/>
    <w:rsid w:val="00840A8A"/>
    <w:rsid w:val="00840B4F"/>
    <w:rsid w:val="00841157"/>
    <w:rsid w:val="008425C3"/>
    <w:rsid w:val="008451BC"/>
    <w:rsid w:val="008465DE"/>
    <w:rsid w:val="00846750"/>
    <w:rsid w:val="00846CB6"/>
    <w:rsid w:val="00846EBA"/>
    <w:rsid w:val="00847734"/>
    <w:rsid w:val="0085025C"/>
    <w:rsid w:val="008502DB"/>
    <w:rsid w:val="00851ED9"/>
    <w:rsid w:val="008522EE"/>
    <w:rsid w:val="00852856"/>
    <w:rsid w:val="00852F86"/>
    <w:rsid w:val="008537D1"/>
    <w:rsid w:val="008539A5"/>
    <w:rsid w:val="00853DFE"/>
    <w:rsid w:val="00853F63"/>
    <w:rsid w:val="008542DA"/>
    <w:rsid w:val="00855161"/>
    <w:rsid w:val="00855D1D"/>
    <w:rsid w:val="00856B79"/>
    <w:rsid w:val="00863385"/>
    <w:rsid w:val="00863719"/>
    <w:rsid w:val="0086379B"/>
    <w:rsid w:val="0086495F"/>
    <w:rsid w:val="00865B4E"/>
    <w:rsid w:val="008710AE"/>
    <w:rsid w:val="008716A8"/>
    <w:rsid w:val="00871792"/>
    <w:rsid w:val="00871C4A"/>
    <w:rsid w:val="0087273F"/>
    <w:rsid w:val="0087457C"/>
    <w:rsid w:val="00875D33"/>
    <w:rsid w:val="008767FA"/>
    <w:rsid w:val="00881D36"/>
    <w:rsid w:val="00882B7E"/>
    <w:rsid w:val="008832C7"/>
    <w:rsid w:val="00883981"/>
    <w:rsid w:val="00884547"/>
    <w:rsid w:val="008845ED"/>
    <w:rsid w:val="00887488"/>
    <w:rsid w:val="00890141"/>
    <w:rsid w:val="008903B2"/>
    <w:rsid w:val="00890768"/>
    <w:rsid w:val="00892B7D"/>
    <w:rsid w:val="008950B4"/>
    <w:rsid w:val="008961EF"/>
    <w:rsid w:val="00896C50"/>
    <w:rsid w:val="0089702E"/>
    <w:rsid w:val="008972FF"/>
    <w:rsid w:val="00897AD3"/>
    <w:rsid w:val="00897F27"/>
    <w:rsid w:val="008A0A7F"/>
    <w:rsid w:val="008A2392"/>
    <w:rsid w:val="008A3019"/>
    <w:rsid w:val="008A337C"/>
    <w:rsid w:val="008A3771"/>
    <w:rsid w:val="008A3F56"/>
    <w:rsid w:val="008A4019"/>
    <w:rsid w:val="008A5555"/>
    <w:rsid w:val="008A5B0E"/>
    <w:rsid w:val="008A5F92"/>
    <w:rsid w:val="008A6E17"/>
    <w:rsid w:val="008B0654"/>
    <w:rsid w:val="008B160C"/>
    <w:rsid w:val="008B161E"/>
    <w:rsid w:val="008B1E70"/>
    <w:rsid w:val="008B345F"/>
    <w:rsid w:val="008B34ED"/>
    <w:rsid w:val="008B3993"/>
    <w:rsid w:val="008B3CC9"/>
    <w:rsid w:val="008B4195"/>
    <w:rsid w:val="008B49A5"/>
    <w:rsid w:val="008B5331"/>
    <w:rsid w:val="008B590A"/>
    <w:rsid w:val="008B69EB"/>
    <w:rsid w:val="008B6EF7"/>
    <w:rsid w:val="008B71F8"/>
    <w:rsid w:val="008B7905"/>
    <w:rsid w:val="008B7DCD"/>
    <w:rsid w:val="008C1883"/>
    <w:rsid w:val="008C22CC"/>
    <w:rsid w:val="008C2A6A"/>
    <w:rsid w:val="008C2DE9"/>
    <w:rsid w:val="008C35A5"/>
    <w:rsid w:val="008C469F"/>
    <w:rsid w:val="008C46CC"/>
    <w:rsid w:val="008C4977"/>
    <w:rsid w:val="008C4A9D"/>
    <w:rsid w:val="008C4F46"/>
    <w:rsid w:val="008C5140"/>
    <w:rsid w:val="008C539C"/>
    <w:rsid w:val="008C5687"/>
    <w:rsid w:val="008C7047"/>
    <w:rsid w:val="008D073A"/>
    <w:rsid w:val="008D0E1A"/>
    <w:rsid w:val="008D1494"/>
    <w:rsid w:val="008D25ED"/>
    <w:rsid w:val="008D2B07"/>
    <w:rsid w:val="008D2DE9"/>
    <w:rsid w:val="008D3586"/>
    <w:rsid w:val="008D4CF0"/>
    <w:rsid w:val="008D60E8"/>
    <w:rsid w:val="008D63EF"/>
    <w:rsid w:val="008D7FD0"/>
    <w:rsid w:val="008E0239"/>
    <w:rsid w:val="008E08F2"/>
    <w:rsid w:val="008E1E8C"/>
    <w:rsid w:val="008E301B"/>
    <w:rsid w:val="008E3C84"/>
    <w:rsid w:val="008E417C"/>
    <w:rsid w:val="008E55EA"/>
    <w:rsid w:val="008E6AE1"/>
    <w:rsid w:val="008E6AF8"/>
    <w:rsid w:val="008E7873"/>
    <w:rsid w:val="008F13C1"/>
    <w:rsid w:val="008F348C"/>
    <w:rsid w:val="008F3DE4"/>
    <w:rsid w:val="008F43B9"/>
    <w:rsid w:val="008F447F"/>
    <w:rsid w:val="008F5A0F"/>
    <w:rsid w:val="008F6A64"/>
    <w:rsid w:val="008F6AE7"/>
    <w:rsid w:val="00900849"/>
    <w:rsid w:val="00901D9F"/>
    <w:rsid w:val="00903001"/>
    <w:rsid w:val="00904093"/>
    <w:rsid w:val="009049AE"/>
    <w:rsid w:val="00904E51"/>
    <w:rsid w:val="00906310"/>
    <w:rsid w:val="00907081"/>
    <w:rsid w:val="00907A32"/>
    <w:rsid w:val="00910066"/>
    <w:rsid w:val="00911B58"/>
    <w:rsid w:val="0091285C"/>
    <w:rsid w:val="00912A3E"/>
    <w:rsid w:val="0091370D"/>
    <w:rsid w:val="0091487E"/>
    <w:rsid w:val="009160DF"/>
    <w:rsid w:val="009163E8"/>
    <w:rsid w:val="00916803"/>
    <w:rsid w:val="00916CCA"/>
    <w:rsid w:val="00917209"/>
    <w:rsid w:val="009172F8"/>
    <w:rsid w:val="00917597"/>
    <w:rsid w:val="00921A5A"/>
    <w:rsid w:val="00921B36"/>
    <w:rsid w:val="00921E94"/>
    <w:rsid w:val="009224FA"/>
    <w:rsid w:val="00923314"/>
    <w:rsid w:val="009235B6"/>
    <w:rsid w:val="00923E80"/>
    <w:rsid w:val="00924813"/>
    <w:rsid w:val="0092630E"/>
    <w:rsid w:val="00926ED9"/>
    <w:rsid w:val="00927263"/>
    <w:rsid w:val="0092762F"/>
    <w:rsid w:val="00930452"/>
    <w:rsid w:val="00931BB6"/>
    <w:rsid w:val="0093267E"/>
    <w:rsid w:val="009327A8"/>
    <w:rsid w:val="00932F66"/>
    <w:rsid w:val="00937357"/>
    <w:rsid w:val="00941FE3"/>
    <w:rsid w:val="009427E2"/>
    <w:rsid w:val="009434EE"/>
    <w:rsid w:val="009439C7"/>
    <w:rsid w:val="00944E29"/>
    <w:rsid w:val="00945AAC"/>
    <w:rsid w:val="00947E74"/>
    <w:rsid w:val="00947E78"/>
    <w:rsid w:val="009523BC"/>
    <w:rsid w:val="009531A8"/>
    <w:rsid w:val="009536BB"/>
    <w:rsid w:val="00954155"/>
    <w:rsid w:val="009541C6"/>
    <w:rsid w:val="00954BD4"/>
    <w:rsid w:val="009557AB"/>
    <w:rsid w:val="00955AAE"/>
    <w:rsid w:val="0096017F"/>
    <w:rsid w:val="009603E2"/>
    <w:rsid w:val="00960C87"/>
    <w:rsid w:val="00960EF8"/>
    <w:rsid w:val="0096165B"/>
    <w:rsid w:val="00961B31"/>
    <w:rsid w:val="00961B7C"/>
    <w:rsid w:val="009631B2"/>
    <w:rsid w:val="00963BBF"/>
    <w:rsid w:val="00963F25"/>
    <w:rsid w:val="0096434B"/>
    <w:rsid w:val="00964830"/>
    <w:rsid w:val="00964C2A"/>
    <w:rsid w:val="0096555C"/>
    <w:rsid w:val="00966AB1"/>
    <w:rsid w:val="00967329"/>
    <w:rsid w:val="00970410"/>
    <w:rsid w:val="00970734"/>
    <w:rsid w:val="00970BF0"/>
    <w:rsid w:val="009712DF"/>
    <w:rsid w:val="00971FC9"/>
    <w:rsid w:val="0097248F"/>
    <w:rsid w:val="0097375E"/>
    <w:rsid w:val="009739F9"/>
    <w:rsid w:val="00974994"/>
    <w:rsid w:val="00975166"/>
    <w:rsid w:val="00975414"/>
    <w:rsid w:val="00975AB9"/>
    <w:rsid w:val="00975B8A"/>
    <w:rsid w:val="00976B49"/>
    <w:rsid w:val="009804F8"/>
    <w:rsid w:val="00980FD5"/>
    <w:rsid w:val="00981D4E"/>
    <w:rsid w:val="00984022"/>
    <w:rsid w:val="0098436E"/>
    <w:rsid w:val="00984710"/>
    <w:rsid w:val="009849A1"/>
    <w:rsid w:val="00984E91"/>
    <w:rsid w:val="00984EBB"/>
    <w:rsid w:val="0098501D"/>
    <w:rsid w:val="00985D9E"/>
    <w:rsid w:val="00986949"/>
    <w:rsid w:val="0098785A"/>
    <w:rsid w:val="0099054D"/>
    <w:rsid w:val="00990F98"/>
    <w:rsid w:val="00991483"/>
    <w:rsid w:val="00991A2B"/>
    <w:rsid w:val="00991A88"/>
    <w:rsid w:val="00991F12"/>
    <w:rsid w:val="0099350D"/>
    <w:rsid w:val="00994675"/>
    <w:rsid w:val="00994A1B"/>
    <w:rsid w:val="00995183"/>
    <w:rsid w:val="009965A1"/>
    <w:rsid w:val="00996BD0"/>
    <w:rsid w:val="00997253"/>
    <w:rsid w:val="009A03A2"/>
    <w:rsid w:val="009A14EC"/>
    <w:rsid w:val="009A1A89"/>
    <w:rsid w:val="009A1BE7"/>
    <w:rsid w:val="009A341A"/>
    <w:rsid w:val="009A37FF"/>
    <w:rsid w:val="009A3B8C"/>
    <w:rsid w:val="009A419E"/>
    <w:rsid w:val="009A4714"/>
    <w:rsid w:val="009A594D"/>
    <w:rsid w:val="009A5FDB"/>
    <w:rsid w:val="009B1A74"/>
    <w:rsid w:val="009B3707"/>
    <w:rsid w:val="009B407B"/>
    <w:rsid w:val="009B5ACF"/>
    <w:rsid w:val="009C0112"/>
    <w:rsid w:val="009C019E"/>
    <w:rsid w:val="009C0431"/>
    <w:rsid w:val="009C292A"/>
    <w:rsid w:val="009C3807"/>
    <w:rsid w:val="009C3D35"/>
    <w:rsid w:val="009C3D52"/>
    <w:rsid w:val="009C3DA0"/>
    <w:rsid w:val="009C460E"/>
    <w:rsid w:val="009C4B61"/>
    <w:rsid w:val="009C4BAF"/>
    <w:rsid w:val="009C6A80"/>
    <w:rsid w:val="009C76AA"/>
    <w:rsid w:val="009D179E"/>
    <w:rsid w:val="009D212B"/>
    <w:rsid w:val="009D24C1"/>
    <w:rsid w:val="009D24EC"/>
    <w:rsid w:val="009D329E"/>
    <w:rsid w:val="009D44FF"/>
    <w:rsid w:val="009D492C"/>
    <w:rsid w:val="009D53F5"/>
    <w:rsid w:val="009D5412"/>
    <w:rsid w:val="009D5CF1"/>
    <w:rsid w:val="009D660F"/>
    <w:rsid w:val="009D6CA8"/>
    <w:rsid w:val="009D7793"/>
    <w:rsid w:val="009E457D"/>
    <w:rsid w:val="009E49F8"/>
    <w:rsid w:val="009E4D42"/>
    <w:rsid w:val="009E4E59"/>
    <w:rsid w:val="009E7222"/>
    <w:rsid w:val="009E7360"/>
    <w:rsid w:val="009E7AE7"/>
    <w:rsid w:val="009F1147"/>
    <w:rsid w:val="009F15A5"/>
    <w:rsid w:val="009F3104"/>
    <w:rsid w:val="009F3A7A"/>
    <w:rsid w:val="009F490F"/>
    <w:rsid w:val="009F52D8"/>
    <w:rsid w:val="009F5550"/>
    <w:rsid w:val="009F5614"/>
    <w:rsid w:val="009F5D3A"/>
    <w:rsid w:val="009F6C0D"/>
    <w:rsid w:val="009F74A4"/>
    <w:rsid w:val="00A00BC1"/>
    <w:rsid w:val="00A00EF2"/>
    <w:rsid w:val="00A03DDA"/>
    <w:rsid w:val="00A0433E"/>
    <w:rsid w:val="00A05371"/>
    <w:rsid w:val="00A058E1"/>
    <w:rsid w:val="00A05A4E"/>
    <w:rsid w:val="00A06C6B"/>
    <w:rsid w:val="00A06CAF"/>
    <w:rsid w:val="00A124EC"/>
    <w:rsid w:val="00A13708"/>
    <w:rsid w:val="00A14917"/>
    <w:rsid w:val="00A1497D"/>
    <w:rsid w:val="00A15042"/>
    <w:rsid w:val="00A167AC"/>
    <w:rsid w:val="00A224B7"/>
    <w:rsid w:val="00A265E7"/>
    <w:rsid w:val="00A26A17"/>
    <w:rsid w:val="00A32D30"/>
    <w:rsid w:val="00A33074"/>
    <w:rsid w:val="00A3362A"/>
    <w:rsid w:val="00A33DDE"/>
    <w:rsid w:val="00A354F7"/>
    <w:rsid w:val="00A36266"/>
    <w:rsid w:val="00A37476"/>
    <w:rsid w:val="00A40DD8"/>
    <w:rsid w:val="00A416A3"/>
    <w:rsid w:val="00A421FC"/>
    <w:rsid w:val="00A44097"/>
    <w:rsid w:val="00A449F9"/>
    <w:rsid w:val="00A5088F"/>
    <w:rsid w:val="00A50992"/>
    <w:rsid w:val="00A50B6A"/>
    <w:rsid w:val="00A517AA"/>
    <w:rsid w:val="00A51BDA"/>
    <w:rsid w:val="00A52673"/>
    <w:rsid w:val="00A536CE"/>
    <w:rsid w:val="00A53AB0"/>
    <w:rsid w:val="00A5402F"/>
    <w:rsid w:val="00A55262"/>
    <w:rsid w:val="00A569E9"/>
    <w:rsid w:val="00A570F1"/>
    <w:rsid w:val="00A571C5"/>
    <w:rsid w:val="00A5742E"/>
    <w:rsid w:val="00A576F6"/>
    <w:rsid w:val="00A57F2C"/>
    <w:rsid w:val="00A61526"/>
    <w:rsid w:val="00A6154C"/>
    <w:rsid w:val="00A6166C"/>
    <w:rsid w:val="00A62A57"/>
    <w:rsid w:val="00A62FCC"/>
    <w:rsid w:val="00A6488B"/>
    <w:rsid w:val="00A64D2C"/>
    <w:rsid w:val="00A6506F"/>
    <w:rsid w:val="00A65B11"/>
    <w:rsid w:val="00A721D0"/>
    <w:rsid w:val="00A729D1"/>
    <w:rsid w:val="00A72A3B"/>
    <w:rsid w:val="00A72E4B"/>
    <w:rsid w:val="00A740F8"/>
    <w:rsid w:val="00A743BC"/>
    <w:rsid w:val="00A74D2E"/>
    <w:rsid w:val="00A75898"/>
    <w:rsid w:val="00A75F21"/>
    <w:rsid w:val="00A76C17"/>
    <w:rsid w:val="00A80B46"/>
    <w:rsid w:val="00A80E9D"/>
    <w:rsid w:val="00A8103F"/>
    <w:rsid w:val="00A81D77"/>
    <w:rsid w:val="00A830C0"/>
    <w:rsid w:val="00A83F32"/>
    <w:rsid w:val="00A84068"/>
    <w:rsid w:val="00A85EEC"/>
    <w:rsid w:val="00A85F92"/>
    <w:rsid w:val="00A863C9"/>
    <w:rsid w:val="00A86768"/>
    <w:rsid w:val="00A90850"/>
    <w:rsid w:val="00A90AB2"/>
    <w:rsid w:val="00A92150"/>
    <w:rsid w:val="00A92E47"/>
    <w:rsid w:val="00A937A4"/>
    <w:rsid w:val="00A95810"/>
    <w:rsid w:val="00A95CD2"/>
    <w:rsid w:val="00A9748E"/>
    <w:rsid w:val="00AA03D2"/>
    <w:rsid w:val="00AA0615"/>
    <w:rsid w:val="00AA0E66"/>
    <w:rsid w:val="00AA16BD"/>
    <w:rsid w:val="00AA36F3"/>
    <w:rsid w:val="00AA4079"/>
    <w:rsid w:val="00AA4D27"/>
    <w:rsid w:val="00AA75F7"/>
    <w:rsid w:val="00AB0770"/>
    <w:rsid w:val="00AB1986"/>
    <w:rsid w:val="00AB20B5"/>
    <w:rsid w:val="00AB28B4"/>
    <w:rsid w:val="00AB4994"/>
    <w:rsid w:val="00AB4C3B"/>
    <w:rsid w:val="00AB4CAB"/>
    <w:rsid w:val="00AB6104"/>
    <w:rsid w:val="00AC02B7"/>
    <w:rsid w:val="00AC20D3"/>
    <w:rsid w:val="00AC2B1D"/>
    <w:rsid w:val="00AC4443"/>
    <w:rsid w:val="00AC44A0"/>
    <w:rsid w:val="00AC4BFD"/>
    <w:rsid w:val="00AC5A2E"/>
    <w:rsid w:val="00AC61ED"/>
    <w:rsid w:val="00AC656D"/>
    <w:rsid w:val="00AC74E0"/>
    <w:rsid w:val="00AC7CF4"/>
    <w:rsid w:val="00AC7F8E"/>
    <w:rsid w:val="00AD15AC"/>
    <w:rsid w:val="00AD3627"/>
    <w:rsid w:val="00AD4438"/>
    <w:rsid w:val="00AD49D8"/>
    <w:rsid w:val="00AD49E9"/>
    <w:rsid w:val="00AD5066"/>
    <w:rsid w:val="00AD5C88"/>
    <w:rsid w:val="00AD5EC3"/>
    <w:rsid w:val="00AD7FC2"/>
    <w:rsid w:val="00AE0D5D"/>
    <w:rsid w:val="00AE243B"/>
    <w:rsid w:val="00AE25DD"/>
    <w:rsid w:val="00AE31A6"/>
    <w:rsid w:val="00AE42AD"/>
    <w:rsid w:val="00AE6DE9"/>
    <w:rsid w:val="00AE7DFC"/>
    <w:rsid w:val="00AF0D0B"/>
    <w:rsid w:val="00AF1D0F"/>
    <w:rsid w:val="00AF3423"/>
    <w:rsid w:val="00AF4B3B"/>
    <w:rsid w:val="00AF5CFE"/>
    <w:rsid w:val="00AF6F07"/>
    <w:rsid w:val="00B007F8"/>
    <w:rsid w:val="00B02AEC"/>
    <w:rsid w:val="00B03E98"/>
    <w:rsid w:val="00B04046"/>
    <w:rsid w:val="00B05C06"/>
    <w:rsid w:val="00B05E0A"/>
    <w:rsid w:val="00B0661F"/>
    <w:rsid w:val="00B0727A"/>
    <w:rsid w:val="00B07D9B"/>
    <w:rsid w:val="00B10777"/>
    <w:rsid w:val="00B10D62"/>
    <w:rsid w:val="00B138E0"/>
    <w:rsid w:val="00B14A57"/>
    <w:rsid w:val="00B14EC4"/>
    <w:rsid w:val="00B16893"/>
    <w:rsid w:val="00B17F5F"/>
    <w:rsid w:val="00B202E3"/>
    <w:rsid w:val="00B20A1E"/>
    <w:rsid w:val="00B20BB2"/>
    <w:rsid w:val="00B21196"/>
    <w:rsid w:val="00B22CD0"/>
    <w:rsid w:val="00B234F1"/>
    <w:rsid w:val="00B23A1F"/>
    <w:rsid w:val="00B23BFD"/>
    <w:rsid w:val="00B25C4D"/>
    <w:rsid w:val="00B25E6E"/>
    <w:rsid w:val="00B26787"/>
    <w:rsid w:val="00B27339"/>
    <w:rsid w:val="00B3164E"/>
    <w:rsid w:val="00B326BA"/>
    <w:rsid w:val="00B3328E"/>
    <w:rsid w:val="00B33F34"/>
    <w:rsid w:val="00B347B0"/>
    <w:rsid w:val="00B354BB"/>
    <w:rsid w:val="00B35976"/>
    <w:rsid w:val="00B36964"/>
    <w:rsid w:val="00B36A63"/>
    <w:rsid w:val="00B36C5A"/>
    <w:rsid w:val="00B3754D"/>
    <w:rsid w:val="00B40EA3"/>
    <w:rsid w:val="00B412A0"/>
    <w:rsid w:val="00B41B6C"/>
    <w:rsid w:val="00B43606"/>
    <w:rsid w:val="00B43E96"/>
    <w:rsid w:val="00B4505F"/>
    <w:rsid w:val="00B45D94"/>
    <w:rsid w:val="00B45FEF"/>
    <w:rsid w:val="00B46611"/>
    <w:rsid w:val="00B47790"/>
    <w:rsid w:val="00B47903"/>
    <w:rsid w:val="00B5081F"/>
    <w:rsid w:val="00B520F6"/>
    <w:rsid w:val="00B5300C"/>
    <w:rsid w:val="00B53C1D"/>
    <w:rsid w:val="00B547A2"/>
    <w:rsid w:val="00B5582D"/>
    <w:rsid w:val="00B55BF6"/>
    <w:rsid w:val="00B610AE"/>
    <w:rsid w:val="00B61873"/>
    <w:rsid w:val="00B61D98"/>
    <w:rsid w:val="00B62B04"/>
    <w:rsid w:val="00B62CBE"/>
    <w:rsid w:val="00B630EE"/>
    <w:rsid w:val="00B64782"/>
    <w:rsid w:val="00B647AD"/>
    <w:rsid w:val="00B64DCD"/>
    <w:rsid w:val="00B65496"/>
    <w:rsid w:val="00B665F2"/>
    <w:rsid w:val="00B667ED"/>
    <w:rsid w:val="00B66C77"/>
    <w:rsid w:val="00B71756"/>
    <w:rsid w:val="00B718C1"/>
    <w:rsid w:val="00B723E2"/>
    <w:rsid w:val="00B735D1"/>
    <w:rsid w:val="00B73966"/>
    <w:rsid w:val="00B754DE"/>
    <w:rsid w:val="00B76761"/>
    <w:rsid w:val="00B772D3"/>
    <w:rsid w:val="00B802AC"/>
    <w:rsid w:val="00B80EF6"/>
    <w:rsid w:val="00B82A31"/>
    <w:rsid w:val="00B85BE7"/>
    <w:rsid w:val="00B86EC8"/>
    <w:rsid w:val="00B87D37"/>
    <w:rsid w:val="00B90638"/>
    <w:rsid w:val="00B908F8"/>
    <w:rsid w:val="00B9094F"/>
    <w:rsid w:val="00B911F5"/>
    <w:rsid w:val="00B91B21"/>
    <w:rsid w:val="00B91C82"/>
    <w:rsid w:val="00B920FE"/>
    <w:rsid w:val="00B922C6"/>
    <w:rsid w:val="00B93B8B"/>
    <w:rsid w:val="00B942AD"/>
    <w:rsid w:val="00B943C9"/>
    <w:rsid w:val="00B94536"/>
    <w:rsid w:val="00B94982"/>
    <w:rsid w:val="00B94DC7"/>
    <w:rsid w:val="00B9524E"/>
    <w:rsid w:val="00B9537D"/>
    <w:rsid w:val="00B958E9"/>
    <w:rsid w:val="00B95B69"/>
    <w:rsid w:val="00B964AD"/>
    <w:rsid w:val="00B96E81"/>
    <w:rsid w:val="00B96EBE"/>
    <w:rsid w:val="00B979BA"/>
    <w:rsid w:val="00B97D37"/>
    <w:rsid w:val="00BA0805"/>
    <w:rsid w:val="00BA14DE"/>
    <w:rsid w:val="00BA1FA8"/>
    <w:rsid w:val="00BA315E"/>
    <w:rsid w:val="00BA3411"/>
    <w:rsid w:val="00BA367C"/>
    <w:rsid w:val="00BA48E3"/>
    <w:rsid w:val="00BA4CE6"/>
    <w:rsid w:val="00BA6A44"/>
    <w:rsid w:val="00BA70D5"/>
    <w:rsid w:val="00BA72A8"/>
    <w:rsid w:val="00BA7578"/>
    <w:rsid w:val="00BB0075"/>
    <w:rsid w:val="00BB1A79"/>
    <w:rsid w:val="00BB2A10"/>
    <w:rsid w:val="00BB2F70"/>
    <w:rsid w:val="00BB36E7"/>
    <w:rsid w:val="00BB3BB1"/>
    <w:rsid w:val="00BB5549"/>
    <w:rsid w:val="00BB570C"/>
    <w:rsid w:val="00BB58D0"/>
    <w:rsid w:val="00BB6518"/>
    <w:rsid w:val="00BB6A43"/>
    <w:rsid w:val="00BB6C13"/>
    <w:rsid w:val="00BB7297"/>
    <w:rsid w:val="00BB7699"/>
    <w:rsid w:val="00BC0F0B"/>
    <w:rsid w:val="00BC0F70"/>
    <w:rsid w:val="00BC2CE8"/>
    <w:rsid w:val="00BC4D4B"/>
    <w:rsid w:val="00BC79A0"/>
    <w:rsid w:val="00BD107D"/>
    <w:rsid w:val="00BD15EE"/>
    <w:rsid w:val="00BD192F"/>
    <w:rsid w:val="00BD3233"/>
    <w:rsid w:val="00BD4782"/>
    <w:rsid w:val="00BD5BA1"/>
    <w:rsid w:val="00BD66C9"/>
    <w:rsid w:val="00BD6755"/>
    <w:rsid w:val="00BD68E7"/>
    <w:rsid w:val="00BD729B"/>
    <w:rsid w:val="00BE11DB"/>
    <w:rsid w:val="00BE16F0"/>
    <w:rsid w:val="00BE2C59"/>
    <w:rsid w:val="00BE3A48"/>
    <w:rsid w:val="00BE4AF4"/>
    <w:rsid w:val="00BE527B"/>
    <w:rsid w:val="00BE58AF"/>
    <w:rsid w:val="00BE5F0A"/>
    <w:rsid w:val="00BE632C"/>
    <w:rsid w:val="00BE7B89"/>
    <w:rsid w:val="00BE7FD3"/>
    <w:rsid w:val="00BF30BF"/>
    <w:rsid w:val="00BF32BE"/>
    <w:rsid w:val="00BF33BA"/>
    <w:rsid w:val="00BF6674"/>
    <w:rsid w:val="00BF692A"/>
    <w:rsid w:val="00BF73CC"/>
    <w:rsid w:val="00BF771F"/>
    <w:rsid w:val="00BF78B3"/>
    <w:rsid w:val="00C003BF"/>
    <w:rsid w:val="00C01B50"/>
    <w:rsid w:val="00C02D77"/>
    <w:rsid w:val="00C02D8A"/>
    <w:rsid w:val="00C03E34"/>
    <w:rsid w:val="00C0421F"/>
    <w:rsid w:val="00C04881"/>
    <w:rsid w:val="00C04A28"/>
    <w:rsid w:val="00C04C37"/>
    <w:rsid w:val="00C05386"/>
    <w:rsid w:val="00C056B0"/>
    <w:rsid w:val="00C07947"/>
    <w:rsid w:val="00C12812"/>
    <w:rsid w:val="00C13F83"/>
    <w:rsid w:val="00C157C3"/>
    <w:rsid w:val="00C2186C"/>
    <w:rsid w:val="00C22206"/>
    <w:rsid w:val="00C2497A"/>
    <w:rsid w:val="00C26575"/>
    <w:rsid w:val="00C26CEC"/>
    <w:rsid w:val="00C26D7E"/>
    <w:rsid w:val="00C26F93"/>
    <w:rsid w:val="00C304ED"/>
    <w:rsid w:val="00C315B9"/>
    <w:rsid w:val="00C32E14"/>
    <w:rsid w:val="00C33CA1"/>
    <w:rsid w:val="00C35572"/>
    <w:rsid w:val="00C361FD"/>
    <w:rsid w:val="00C3670E"/>
    <w:rsid w:val="00C37900"/>
    <w:rsid w:val="00C40A09"/>
    <w:rsid w:val="00C4132E"/>
    <w:rsid w:val="00C4204F"/>
    <w:rsid w:val="00C4339F"/>
    <w:rsid w:val="00C43FE2"/>
    <w:rsid w:val="00C457CF"/>
    <w:rsid w:val="00C46945"/>
    <w:rsid w:val="00C47FFB"/>
    <w:rsid w:val="00C51101"/>
    <w:rsid w:val="00C5317D"/>
    <w:rsid w:val="00C539D0"/>
    <w:rsid w:val="00C53DC6"/>
    <w:rsid w:val="00C54804"/>
    <w:rsid w:val="00C54AF7"/>
    <w:rsid w:val="00C54ED2"/>
    <w:rsid w:val="00C5569D"/>
    <w:rsid w:val="00C563E8"/>
    <w:rsid w:val="00C56AD5"/>
    <w:rsid w:val="00C571D9"/>
    <w:rsid w:val="00C57710"/>
    <w:rsid w:val="00C60251"/>
    <w:rsid w:val="00C60378"/>
    <w:rsid w:val="00C6038D"/>
    <w:rsid w:val="00C60398"/>
    <w:rsid w:val="00C611EE"/>
    <w:rsid w:val="00C63CE0"/>
    <w:rsid w:val="00C64049"/>
    <w:rsid w:val="00C64431"/>
    <w:rsid w:val="00C6563D"/>
    <w:rsid w:val="00C67C30"/>
    <w:rsid w:val="00C70F9E"/>
    <w:rsid w:val="00C71670"/>
    <w:rsid w:val="00C72A0B"/>
    <w:rsid w:val="00C7509F"/>
    <w:rsid w:val="00C7532F"/>
    <w:rsid w:val="00C76762"/>
    <w:rsid w:val="00C76B91"/>
    <w:rsid w:val="00C812CC"/>
    <w:rsid w:val="00C822AB"/>
    <w:rsid w:val="00C84013"/>
    <w:rsid w:val="00C85282"/>
    <w:rsid w:val="00C85570"/>
    <w:rsid w:val="00C85C46"/>
    <w:rsid w:val="00C8600A"/>
    <w:rsid w:val="00C86262"/>
    <w:rsid w:val="00C87B2D"/>
    <w:rsid w:val="00C87D27"/>
    <w:rsid w:val="00C90509"/>
    <w:rsid w:val="00C91524"/>
    <w:rsid w:val="00C9321B"/>
    <w:rsid w:val="00C93FFA"/>
    <w:rsid w:val="00C95334"/>
    <w:rsid w:val="00C9571B"/>
    <w:rsid w:val="00C97F9C"/>
    <w:rsid w:val="00CA0421"/>
    <w:rsid w:val="00CA071F"/>
    <w:rsid w:val="00CA15CF"/>
    <w:rsid w:val="00CA1C54"/>
    <w:rsid w:val="00CA2084"/>
    <w:rsid w:val="00CA329B"/>
    <w:rsid w:val="00CA3706"/>
    <w:rsid w:val="00CA38AE"/>
    <w:rsid w:val="00CA3A4F"/>
    <w:rsid w:val="00CA413A"/>
    <w:rsid w:val="00CA4E4B"/>
    <w:rsid w:val="00CA518B"/>
    <w:rsid w:val="00CA5515"/>
    <w:rsid w:val="00CA6AF2"/>
    <w:rsid w:val="00CA7A97"/>
    <w:rsid w:val="00CB0D94"/>
    <w:rsid w:val="00CB17F9"/>
    <w:rsid w:val="00CB25F3"/>
    <w:rsid w:val="00CB2878"/>
    <w:rsid w:val="00CB3246"/>
    <w:rsid w:val="00CB65BE"/>
    <w:rsid w:val="00CC040B"/>
    <w:rsid w:val="00CC0D0A"/>
    <w:rsid w:val="00CC1A43"/>
    <w:rsid w:val="00CC22E2"/>
    <w:rsid w:val="00CC2901"/>
    <w:rsid w:val="00CC29C9"/>
    <w:rsid w:val="00CC29EC"/>
    <w:rsid w:val="00CC3620"/>
    <w:rsid w:val="00CC3A85"/>
    <w:rsid w:val="00CC426F"/>
    <w:rsid w:val="00CC4857"/>
    <w:rsid w:val="00CC6B42"/>
    <w:rsid w:val="00CC6FC8"/>
    <w:rsid w:val="00CC78B2"/>
    <w:rsid w:val="00CD1323"/>
    <w:rsid w:val="00CD134D"/>
    <w:rsid w:val="00CD14E3"/>
    <w:rsid w:val="00CD1AC3"/>
    <w:rsid w:val="00CD2B45"/>
    <w:rsid w:val="00CD3D56"/>
    <w:rsid w:val="00CD4299"/>
    <w:rsid w:val="00CD42CC"/>
    <w:rsid w:val="00CD5E41"/>
    <w:rsid w:val="00CD65F3"/>
    <w:rsid w:val="00CD6A61"/>
    <w:rsid w:val="00CD7F64"/>
    <w:rsid w:val="00CE0A8C"/>
    <w:rsid w:val="00CE0C4F"/>
    <w:rsid w:val="00CE111C"/>
    <w:rsid w:val="00CE1248"/>
    <w:rsid w:val="00CE4707"/>
    <w:rsid w:val="00CE4B46"/>
    <w:rsid w:val="00CE4B89"/>
    <w:rsid w:val="00CE5994"/>
    <w:rsid w:val="00CE5A1B"/>
    <w:rsid w:val="00CE5C0E"/>
    <w:rsid w:val="00CE5D28"/>
    <w:rsid w:val="00CE6B3B"/>
    <w:rsid w:val="00CE6CD0"/>
    <w:rsid w:val="00CE7CBE"/>
    <w:rsid w:val="00CF0314"/>
    <w:rsid w:val="00CF0405"/>
    <w:rsid w:val="00CF04E8"/>
    <w:rsid w:val="00CF0F4A"/>
    <w:rsid w:val="00CF1258"/>
    <w:rsid w:val="00CF2318"/>
    <w:rsid w:val="00CF487C"/>
    <w:rsid w:val="00CF491F"/>
    <w:rsid w:val="00CF50F5"/>
    <w:rsid w:val="00CF71E7"/>
    <w:rsid w:val="00D03B5A"/>
    <w:rsid w:val="00D03E20"/>
    <w:rsid w:val="00D049C6"/>
    <w:rsid w:val="00D04C1C"/>
    <w:rsid w:val="00D05645"/>
    <w:rsid w:val="00D06CA9"/>
    <w:rsid w:val="00D10EA4"/>
    <w:rsid w:val="00D11CB0"/>
    <w:rsid w:val="00D12D34"/>
    <w:rsid w:val="00D132D3"/>
    <w:rsid w:val="00D1370D"/>
    <w:rsid w:val="00D13B38"/>
    <w:rsid w:val="00D14257"/>
    <w:rsid w:val="00D15516"/>
    <w:rsid w:val="00D159AC"/>
    <w:rsid w:val="00D15A6B"/>
    <w:rsid w:val="00D1615B"/>
    <w:rsid w:val="00D165A1"/>
    <w:rsid w:val="00D16A9A"/>
    <w:rsid w:val="00D16AA0"/>
    <w:rsid w:val="00D17FDA"/>
    <w:rsid w:val="00D20C91"/>
    <w:rsid w:val="00D20CC8"/>
    <w:rsid w:val="00D22EC6"/>
    <w:rsid w:val="00D2453C"/>
    <w:rsid w:val="00D25954"/>
    <w:rsid w:val="00D25D97"/>
    <w:rsid w:val="00D2697A"/>
    <w:rsid w:val="00D3058C"/>
    <w:rsid w:val="00D312CD"/>
    <w:rsid w:val="00D32344"/>
    <w:rsid w:val="00D32DAA"/>
    <w:rsid w:val="00D32F38"/>
    <w:rsid w:val="00D333CD"/>
    <w:rsid w:val="00D33F56"/>
    <w:rsid w:val="00D34CC1"/>
    <w:rsid w:val="00D354E8"/>
    <w:rsid w:val="00D35D88"/>
    <w:rsid w:val="00D373A6"/>
    <w:rsid w:val="00D3795F"/>
    <w:rsid w:val="00D402AD"/>
    <w:rsid w:val="00D40721"/>
    <w:rsid w:val="00D4318A"/>
    <w:rsid w:val="00D43EB9"/>
    <w:rsid w:val="00D45B69"/>
    <w:rsid w:val="00D46187"/>
    <w:rsid w:val="00D46F15"/>
    <w:rsid w:val="00D47173"/>
    <w:rsid w:val="00D4795C"/>
    <w:rsid w:val="00D50CFD"/>
    <w:rsid w:val="00D5265B"/>
    <w:rsid w:val="00D5269E"/>
    <w:rsid w:val="00D538F6"/>
    <w:rsid w:val="00D53C24"/>
    <w:rsid w:val="00D54340"/>
    <w:rsid w:val="00D5492C"/>
    <w:rsid w:val="00D55088"/>
    <w:rsid w:val="00D553B4"/>
    <w:rsid w:val="00D55782"/>
    <w:rsid w:val="00D55CC2"/>
    <w:rsid w:val="00D57AD9"/>
    <w:rsid w:val="00D57EDE"/>
    <w:rsid w:val="00D6043C"/>
    <w:rsid w:val="00D60D90"/>
    <w:rsid w:val="00D6192A"/>
    <w:rsid w:val="00D63A0A"/>
    <w:rsid w:val="00D63D53"/>
    <w:rsid w:val="00D644DC"/>
    <w:rsid w:val="00D65017"/>
    <w:rsid w:val="00D65C7E"/>
    <w:rsid w:val="00D66A79"/>
    <w:rsid w:val="00D70029"/>
    <w:rsid w:val="00D71072"/>
    <w:rsid w:val="00D738B8"/>
    <w:rsid w:val="00D7473F"/>
    <w:rsid w:val="00D750A1"/>
    <w:rsid w:val="00D7569A"/>
    <w:rsid w:val="00D762D3"/>
    <w:rsid w:val="00D777F6"/>
    <w:rsid w:val="00D82AC4"/>
    <w:rsid w:val="00D836B2"/>
    <w:rsid w:val="00D83E6F"/>
    <w:rsid w:val="00D849EA"/>
    <w:rsid w:val="00D85147"/>
    <w:rsid w:val="00D85164"/>
    <w:rsid w:val="00D857B4"/>
    <w:rsid w:val="00D872B5"/>
    <w:rsid w:val="00D90F94"/>
    <w:rsid w:val="00D934F4"/>
    <w:rsid w:val="00D9356D"/>
    <w:rsid w:val="00D93782"/>
    <w:rsid w:val="00D94563"/>
    <w:rsid w:val="00D94901"/>
    <w:rsid w:val="00D94D94"/>
    <w:rsid w:val="00D95874"/>
    <w:rsid w:val="00D95D14"/>
    <w:rsid w:val="00DA0493"/>
    <w:rsid w:val="00DA0A31"/>
    <w:rsid w:val="00DA12A7"/>
    <w:rsid w:val="00DA16B9"/>
    <w:rsid w:val="00DA23CA"/>
    <w:rsid w:val="00DA3516"/>
    <w:rsid w:val="00DA3F55"/>
    <w:rsid w:val="00DA4B30"/>
    <w:rsid w:val="00DA50C7"/>
    <w:rsid w:val="00DA5A1F"/>
    <w:rsid w:val="00DB00BB"/>
    <w:rsid w:val="00DB0CB0"/>
    <w:rsid w:val="00DB1332"/>
    <w:rsid w:val="00DB21FF"/>
    <w:rsid w:val="00DB2407"/>
    <w:rsid w:val="00DB27BD"/>
    <w:rsid w:val="00DB27F8"/>
    <w:rsid w:val="00DB3719"/>
    <w:rsid w:val="00DB3F72"/>
    <w:rsid w:val="00DB40EA"/>
    <w:rsid w:val="00DB42DE"/>
    <w:rsid w:val="00DB58FC"/>
    <w:rsid w:val="00DB59B4"/>
    <w:rsid w:val="00DB5CD7"/>
    <w:rsid w:val="00DB6CDD"/>
    <w:rsid w:val="00DB7459"/>
    <w:rsid w:val="00DB76C6"/>
    <w:rsid w:val="00DB7AEE"/>
    <w:rsid w:val="00DC0050"/>
    <w:rsid w:val="00DC01B9"/>
    <w:rsid w:val="00DC1011"/>
    <w:rsid w:val="00DC2B4A"/>
    <w:rsid w:val="00DC3008"/>
    <w:rsid w:val="00DC4141"/>
    <w:rsid w:val="00DC42C7"/>
    <w:rsid w:val="00DC4848"/>
    <w:rsid w:val="00DC4982"/>
    <w:rsid w:val="00DC54C0"/>
    <w:rsid w:val="00DC5881"/>
    <w:rsid w:val="00DC5F96"/>
    <w:rsid w:val="00DC65F9"/>
    <w:rsid w:val="00DC743E"/>
    <w:rsid w:val="00DC796B"/>
    <w:rsid w:val="00DD019F"/>
    <w:rsid w:val="00DD18CA"/>
    <w:rsid w:val="00DD1CFE"/>
    <w:rsid w:val="00DD2A3C"/>
    <w:rsid w:val="00DD2E81"/>
    <w:rsid w:val="00DD5949"/>
    <w:rsid w:val="00DD68C2"/>
    <w:rsid w:val="00DD7943"/>
    <w:rsid w:val="00DD7D6E"/>
    <w:rsid w:val="00DD7E55"/>
    <w:rsid w:val="00DE24F2"/>
    <w:rsid w:val="00DE2EE8"/>
    <w:rsid w:val="00DE3174"/>
    <w:rsid w:val="00DE3197"/>
    <w:rsid w:val="00DE45AC"/>
    <w:rsid w:val="00DE4C9A"/>
    <w:rsid w:val="00DE645C"/>
    <w:rsid w:val="00DE714A"/>
    <w:rsid w:val="00DF2439"/>
    <w:rsid w:val="00DF450A"/>
    <w:rsid w:val="00DF464C"/>
    <w:rsid w:val="00DF5C7C"/>
    <w:rsid w:val="00DF6C0B"/>
    <w:rsid w:val="00DF756B"/>
    <w:rsid w:val="00DF78F4"/>
    <w:rsid w:val="00DF7F70"/>
    <w:rsid w:val="00E026B0"/>
    <w:rsid w:val="00E03629"/>
    <w:rsid w:val="00E03F02"/>
    <w:rsid w:val="00E053C5"/>
    <w:rsid w:val="00E06442"/>
    <w:rsid w:val="00E06DB9"/>
    <w:rsid w:val="00E06EA0"/>
    <w:rsid w:val="00E07A69"/>
    <w:rsid w:val="00E10D2B"/>
    <w:rsid w:val="00E10EDF"/>
    <w:rsid w:val="00E123A2"/>
    <w:rsid w:val="00E13CD7"/>
    <w:rsid w:val="00E14A3E"/>
    <w:rsid w:val="00E15F8C"/>
    <w:rsid w:val="00E16FBA"/>
    <w:rsid w:val="00E21104"/>
    <w:rsid w:val="00E213CC"/>
    <w:rsid w:val="00E21660"/>
    <w:rsid w:val="00E22069"/>
    <w:rsid w:val="00E223E0"/>
    <w:rsid w:val="00E2259F"/>
    <w:rsid w:val="00E22FC8"/>
    <w:rsid w:val="00E2324C"/>
    <w:rsid w:val="00E2355F"/>
    <w:rsid w:val="00E238E0"/>
    <w:rsid w:val="00E23E59"/>
    <w:rsid w:val="00E24434"/>
    <w:rsid w:val="00E244FE"/>
    <w:rsid w:val="00E24928"/>
    <w:rsid w:val="00E25BBB"/>
    <w:rsid w:val="00E25C57"/>
    <w:rsid w:val="00E26EAD"/>
    <w:rsid w:val="00E276BB"/>
    <w:rsid w:val="00E31095"/>
    <w:rsid w:val="00E31151"/>
    <w:rsid w:val="00E31901"/>
    <w:rsid w:val="00E33520"/>
    <w:rsid w:val="00E33E55"/>
    <w:rsid w:val="00E33ED3"/>
    <w:rsid w:val="00E36434"/>
    <w:rsid w:val="00E37073"/>
    <w:rsid w:val="00E3741B"/>
    <w:rsid w:val="00E37DE2"/>
    <w:rsid w:val="00E4041F"/>
    <w:rsid w:val="00E4081D"/>
    <w:rsid w:val="00E40C95"/>
    <w:rsid w:val="00E415CB"/>
    <w:rsid w:val="00E41D50"/>
    <w:rsid w:val="00E41E12"/>
    <w:rsid w:val="00E42C80"/>
    <w:rsid w:val="00E43094"/>
    <w:rsid w:val="00E434DD"/>
    <w:rsid w:val="00E4447B"/>
    <w:rsid w:val="00E447A4"/>
    <w:rsid w:val="00E44BC6"/>
    <w:rsid w:val="00E45317"/>
    <w:rsid w:val="00E45341"/>
    <w:rsid w:val="00E461DA"/>
    <w:rsid w:val="00E46AE2"/>
    <w:rsid w:val="00E470F9"/>
    <w:rsid w:val="00E4713E"/>
    <w:rsid w:val="00E4728A"/>
    <w:rsid w:val="00E47568"/>
    <w:rsid w:val="00E50488"/>
    <w:rsid w:val="00E51305"/>
    <w:rsid w:val="00E51A2A"/>
    <w:rsid w:val="00E51FA2"/>
    <w:rsid w:val="00E522CC"/>
    <w:rsid w:val="00E52B91"/>
    <w:rsid w:val="00E53C80"/>
    <w:rsid w:val="00E54B39"/>
    <w:rsid w:val="00E55E25"/>
    <w:rsid w:val="00E560BC"/>
    <w:rsid w:val="00E57727"/>
    <w:rsid w:val="00E57A4A"/>
    <w:rsid w:val="00E601C1"/>
    <w:rsid w:val="00E60B7E"/>
    <w:rsid w:val="00E6133B"/>
    <w:rsid w:val="00E6152E"/>
    <w:rsid w:val="00E6165D"/>
    <w:rsid w:val="00E61DE3"/>
    <w:rsid w:val="00E62A5A"/>
    <w:rsid w:val="00E631E8"/>
    <w:rsid w:val="00E64F1F"/>
    <w:rsid w:val="00E67C80"/>
    <w:rsid w:val="00E67EE4"/>
    <w:rsid w:val="00E70375"/>
    <w:rsid w:val="00E710A9"/>
    <w:rsid w:val="00E72058"/>
    <w:rsid w:val="00E72337"/>
    <w:rsid w:val="00E72C08"/>
    <w:rsid w:val="00E734B5"/>
    <w:rsid w:val="00E74082"/>
    <w:rsid w:val="00E747E7"/>
    <w:rsid w:val="00E75A0C"/>
    <w:rsid w:val="00E770B0"/>
    <w:rsid w:val="00E771AA"/>
    <w:rsid w:val="00E807CA"/>
    <w:rsid w:val="00E81566"/>
    <w:rsid w:val="00E81B69"/>
    <w:rsid w:val="00E82556"/>
    <w:rsid w:val="00E829A4"/>
    <w:rsid w:val="00E82F9F"/>
    <w:rsid w:val="00E83EC7"/>
    <w:rsid w:val="00E842EB"/>
    <w:rsid w:val="00E846D7"/>
    <w:rsid w:val="00E848BE"/>
    <w:rsid w:val="00E85639"/>
    <w:rsid w:val="00E869FB"/>
    <w:rsid w:val="00E86E6B"/>
    <w:rsid w:val="00E87CCE"/>
    <w:rsid w:val="00E90B8E"/>
    <w:rsid w:val="00E92027"/>
    <w:rsid w:val="00E920F6"/>
    <w:rsid w:val="00E9263D"/>
    <w:rsid w:val="00E9270D"/>
    <w:rsid w:val="00E92A03"/>
    <w:rsid w:val="00E92EC1"/>
    <w:rsid w:val="00E94472"/>
    <w:rsid w:val="00E9491F"/>
    <w:rsid w:val="00E951E6"/>
    <w:rsid w:val="00E95B60"/>
    <w:rsid w:val="00E964A5"/>
    <w:rsid w:val="00E9698B"/>
    <w:rsid w:val="00EA04A8"/>
    <w:rsid w:val="00EA3FC0"/>
    <w:rsid w:val="00EA42AC"/>
    <w:rsid w:val="00EA44DF"/>
    <w:rsid w:val="00EA6EED"/>
    <w:rsid w:val="00EA6EF5"/>
    <w:rsid w:val="00EA77A7"/>
    <w:rsid w:val="00EA7E87"/>
    <w:rsid w:val="00EB02FE"/>
    <w:rsid w:val="00EB1111"/>
    <w:rsid w:val="00EB1967"/>
    <w:rsid w:val="00EB33A1"/>
    <w:rsid w:val="00EB52B0"/>
    <w:rsid w:val="00EB591A"/>
    <w:rsid w:val="00EB70C6"/>
    <w:rsid w:val="00EC085B"/>
    <w:rsid w:val="00EC10CB"/>
    <w:rsid w:val="00EC1BB7"/>
    <w:rsid w:val="00EC1C5A"/>
    <w:rsid w:val="00EC4296"/>
    <w:rsid w:val="00EC5065"/>
    <w:rsid w:val="00EC5130"/>
    <w:rsid w:val="00EC5C17"/>
    <w:rsid w:val="00EC669C"/>
    <w:rsid w:val="00ED1E8A"/>
    <w:rsid w:val="00ED2A20"/>
    <w:rsid w:val="00ED3574"/>
    <w:rsid w:val="00ED3781"/>
    <w:rsid w:val="00ED3EE6"/>
    <w:rsid w:val="00ED5521"/>
    <w:rsid w:val="00ED58A8"/>
    <w:rsid w:val="00ED6417"/>
    <w:rsid w:val="00ED6C3C"/>
    <w:rsid w:val="00EE15F8"/>
    <w:rsid w:val="00EE1CFF"/>
    <w:rsid w:val="00EE256D"/>
    <w:rsid w:val="00EE2B4D"/>
    <w:rsid w:val="00EE3742"/>
    <w:rsid w:val="00EE4F25"/>
    <w:rsid w:val="00EE68A7"/>
    <w:rsid w:val="00EF09F5"/>
    <w:rsid w:val="00EF0A29"/>
    <w:rsid w:val="00EF0E7C"/>
    <w:rsid w:val="00EF21CA"/>
    <w:rsid w:val="00EF2320"/>
    <w:rsid w:val="00EF3AC3"/>
    <w:rsid w:val="00EF4612"/>
    <w:rsid w:val="00EF4FE2"/>
    <w:rsid w:val="00EF59B2"/>
    <w:rsid w:val="00EF62D3"/>
    <w:rsid w:val="00EF71A4"/>
    <w:rsid w:val="00EF7E15"/>
    <w:rsid w:val="00F011A2"/>
    <w:rsid w:val="00F018A3"/>
    <w:rsid w:val="00F02ED1"/>
    <w:rsid w:val="00F04869"/>
    <w:rsid w:val="00F05B08"/>
    <w:rsid w:val="00F06118"/>
    <w:rsid w:val="00F06B04"/>
    <w:rsid w:val="00F11502"/>
    <w:rsid w:val="00F118D8"/>
    <w:rsid w:val="00F11B59"/>
    <w:rsid w:val="00F11E66"/>
    <w:rsid w:val="00F139D3"/>
    <w:rsid w:val="00F1434C"/>
    <w:rsid w:val="00F15A0C"/>
    <w:rsid w:val="00F173E5"/>
    <w:rsid w:val="00F211EE"/>
    <w:rsid w:val="00F2146F"/>
    <w:rsid w:val="00F220ED"/>
    <w:rsid w:val="00F23061"/>
    <w:rsid w:val="00F23898"/>
    <w:rsid w:val="00F23C22"/>
    <w:rsid w:val="00F23F1F"/>
    <w:rsid w:val="00F24047"/>
    <w:rsid w:val="00F2564F"/>
    <w:rsid w:val="00F271D7"/>
    <w:rsid w:val="00F3017D"/>
    <w:rsid w:val="00F302A1"/>
    <w:rsid w:val="00F32678"/>
    <w:rsid w:val="00F3456A"/>
    <w:rsid w:val="00F35670"/>
    <w:rsid w:val="00F356CC"/>
    <w:rsid w:val="00F35969"/>
    <w:rsid w:val="00F359BB"/>
    <w:rsid w:val="00F36181"/>
    <w:rsid w:val="00F36318"/>
    <w:rsid w:val="00F3691C"/>
    <w:rsid w:val="00F36CEA"/>
    <w:rsid w:val="00F36F4B"/>
    <w:rsid w:val="00F37325"/>
    <w:rsid w:val="00F37EB8"/>
    <w:rsid w:val="00F4074E"/>
    <w:rsid w:val="00F41D98"/>
    <w:rsid w:val="00F42F54"/>
    <w:rsid w:val="00F44078"/>
    <w:rsid w:val="00F44A41"/>
    <w:rsid w:val="00F45276"/>
    <w:rsid w:val="00F46E87"/>
    <w:rsid w:val="00F4735D"/>
    <w:rsid w:val="00F47873"/>
    <w:rsid w:val="00F5040A"/>
    <w:rsid w:val="00F517AA"/>
    <w:rsid w:val="00F51E59"/>
    <w:rsid w:val="00F5228E"/>
    <w:rsid w:val="00F52A49"/>
    <w:rsid w:val="00F533B3"/>
    <w:rsid w:val="00F53A42"/>
    <w:rsid w:val="00F53F55"/>
    <w:rsid w:val="00F56FF5"/>
    <w:rsid w:val="00F57426"/>
    <w:rsid w:val="00F60FCB"/>
    <w:rsid w:val="00F61366"/>
    <w:rsid w:val="00F61560"/>
    <w:rsid w:val="00F631C7"/>
    <w:rsid w:val="00F6323A"/>
    <w:rsid w:val="00F63912"/>
    <w:rsid w:val="00F63992"/>
    <w:rsid w:val="00F63B81"/>
    <w:rsid w:val="00F6426A"/>
    <w:rsid w:val="00F67305"/>
    <w:rsid w:val="00F70038"/>
    <w:rsid w:val="00F70AD1"/>
    <w:rsid w:val="00F723C0"/>
    <w:rsid w:val="00F72BE8"/>
    <w:rsid w:val="00F72D0F"/>
    <w:rsid w:val="00F72E49"/>
    <w:rsid w:val="00F73B20"/>
    <w:rsid w:val="00F73BEF"/>
    <w:rsid w:val="00F73CE8"/>
    <w:rsid w:val="00F73D5D"/>
    <w:rsid w:val="00F74C0B"/>
    <w:rsid w:val="00F76289"/>
    <w:rsid w:val="00F76FDD"/>
    <w:rsid w:val="00F77025"/>
    <w:rsid w:val="00F77093"/>
    <w:rsid w:val="00F77363"/>
    <w:rsid w:val="00F775F2"/>
    <w:rsid w:val="00F777C6"/>
    <w:rsid w:val="00F77897"/>
    <w:rsid w:val="00F80889"/>
    <w:rsid w:val="00F808FD"/>
    <w:rsid w:val="00F8243A"/>
    <w:rsid w:val="00F82850"/>
    <w:rsid w:val="00F82E8F"/>
    <w:rsid w:val="00F83450"/>
    <w:rsid w:val="00F83669"/>
    <w:rsid w:val="00F83D16"/>
    <w:rsid w:val="00F83F49"/>
    <w:rsid w:val="00F843DB"/>
    <w:rsid w:val="00F84546"/>
    <w:rsid w:val="00F84E2F"/>
    <w:rsid w:val="00F85621"/>
    <w:rsid w:val="00F85856"/>
    <w:rsid w:val="00F8597F"/>
    <w:rsid w:val="00F86F17"/>
    <w:rsid w:val="00F86F33"/>
    <w:rsid w:val="00F87251"/>
    <w:rsid w:val="00F92586"/>
    <w:rsid w:val="00F9349D"/>
    <w:rsid w:val="00F9399E"/>
    <w:rsid w:val="00F94D3D"/>
    <w:rsid w:val="00F95337"/>
    <w:rsid w:val="00F9535E"/>
    <w:rsid w:val="00F979BC"/>
    <w:rsid w:val="00F97E04"/>
    <w:rsid w:val="00F97E59"/>
    <w:rsid w:val="00FA050E"/>
    <w:rsid w:val="00FA16DD"/>
    <w:rsid w:val="00FA1A8A"/>
    <w:rsid w:val="00FA36CB"/>
    <w:rsid w:val="00FA68E8"/>
    <w:rsid w:val="00FA6F50"/>
    <w:rsid w:val="00FA7FC4"/>
    <w:rsid w:val="00FB029C"/>
    <w:rsid w:val="00FB0608"/>
    <w:rsid w:val="00FB06EE"/>
    <w:rsid w:val="00FB1757"/>
    <w:rsid w:val="00FB1A93"/>
    <w:rsid w:val="00FB2DD0"/>
    <w:rsid w:val="00FB2F6C"/>
    <w:rsid w:val="00FB31F7"/>
    <w:rsid w:val="00FB388D"/>
    <w:rsid w:val="00FB485E"/>
    <w:rsid w:val="00FB48E4"/>
    <w:rsid w:val="00FB57FE"/>
    <w:rsid w:val="00FB615E"/>
    <w:rsid w:val="00FB7391"/>
    <w:rsid w:val="00FB7407"/>
    <w:rsid w:val="00FB7517"/>
    <w:rsid w:val="00FB7FAD"/>
    <w:rsid w:val="00FC00C2"/>
    <w:rsid w:val="00FC0609"/>
    <w:rsid w:val="00FC0C34"/>
    <w:rsid w:val="00FC2657"/>
    <w:rsid w:val="00FC3D6E"/>
    <w:rsid w:val="00FC58BA"/>
    <w:rsid w:val="00FC6531"/>
    <w:rsid w:val="00FC6B28"/>
    <w:rsid w:val="00FD075A"/>
    <w:rsid w:val="00FD0B54"/>
    <w:rsid w:val="00FD1033"/>
    <w:rsid w:val="00FD1110"/>
    <w:rsid w:val="00FD1B62"/>
    <w:rsid w:val="00FD2524"/>
    <w:rsid w:val="00FD2718"/>
    <w:rsid w:val="00FD2A75"/>
    <w:rsid w:val="00FD380B"/>
    <w:rsid w:val="00FD3860"/>
    <w:rsid w:val="00FD44C6"/>
    <w:rsid w:val="00FD4B09"/>
    <w:rsid w:val="00FD504B"/>
    <w:rsid w:val="00FD5C6D"/>
    <w:rsid w:val="00FD651D"/>
    <w:rsid w:val="00FD6B9B"/>
    <w:rsid w:val="00FD6BEC"/>
    <w:rsid w:val="00FD77EC"/>
    <w:rsid w:val="00FE115E"/>
    <w:rsid w:val="00FE2154"/>
    <w:rsid w:val="00FE234B"/>
    <w:rsid w:val="00FE2564"/>
    <w:rsid w:val="00FE3481"/>
    <w:rsid w:val="00FE4E7C"/>
    <w:rsid w:val="00FE516C"/>
    <w:rsid w:val="00FE5EE7"/>
    <w:rsid w:val="00FE6925"/>
    <w:rsid w:val="00FF2204"/>
    <w:rsid w:val="00FF221B"/>
    <w:rsid w:val="00FF2DB2"/>
    <w:rsid w:val="00FF2F41"/>
    <w:rsid w:val="00FF3638"/>
    <w:rsid w:val="00FF4837"/>
    <w:rsid w:val="00FF56FC"/>
    <w:rsid w:val="00FF60DB"/>
    <w:rsid w:val="00FF6D99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39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6CB3"/>
    <w:pPr>
      <w:widowControl w:val="0"/>
      <w:spacing w:line="360" w:lineRule="auto"/>
      <w:ind w:firstLine="851"/>
      <w:jc w:val="both"/>
    </w:pPr>
    <w:rPr>
      <w:kern w:val="2"/>
      <w:lang w:eastAsia="en-US"/>
    </w:rPr>
  </w:style>
  <w:style w:type="paragraph" w:styleId="1">
    <w:name w:val="heading 1"/>
    <w:aliases w:val="Т3"/>
    <w:basedOn w:val="a0"/>
    <w:next w:val="a0"/>
    <w:link w:val="10"/>
    <w:qFormat/>
    <w:rsid w:val="00D43EB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aliases w:val="Т4,OG Heading 2"/>
    <w:basedOn w:val="a0"/>
    <w:next w:val="a0"/>
    <w:link w:val="22"/>
    <w:qFormat/>
    <w:rsid w:val="00D43EB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,ПодЗаголовок"/>
    <w:basedOn w:val="a0"/>
    <w:next w:val="a0"/>
    <w:link w:val="30"/>
    <w:uiPriority w:val="9"/>
    <w:unhideWhenUsed/>
    <w:qFormat/>
    <w:rsid w:val="00D43EB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aliases w:val="Tab_name Знак"/>
    <w:basedOn w:val="a0"/>
    <w:next w:val="a0"/>
    <w:link w:val="41"/>
    <w:qFormat/>
    <w:rsid w:val="009A5FD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584B0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qFormat/>
    <w:rsid w:val="005122DE"/>
    <w:pPr>
      <w:keepNext/>
      <w:widowControl/>
      <w:ind w:firstLine="708"/>
      <w:outlineLvl w:val="5"/>
    </w:pPr>
    <w:rPr>
      <w:rFonts w:eastAsia="Times New Roman"/>
      <w:b/>
      <w:kern w:val="0"/>
      <w:lang w:eastAsia="ru-RU"/>
    </w:rPr>
  </w:style>
  <w:style w:type="paragraph" w:styleId="7">
    <w:name w:val="heading 7"/>
    <w:basedOn w:val="a0"/>
    <w:next w:val="a0"/>
    <w:link w:val="70"/>
    <w:qFormat/>
    <w:rsid w:val="005122DE"/>
    <w:pPr>
      <w:keepNext/>
      <w:keepLines/>
      <w:widowControl/>
      <w:spacing w:before="200" w:line="240" w:lineRule="auto"/>
      <w:ind w:firstLine="0"/>
      <w:jc w:val="left"/>
      <w:outlineLvl w:val="6"/>
    </w:pPr>
    <w:rPr>
      <w:rFonts w:ascii="Cambria" w:eastAsia="Times New Roman" w:hAnsi="Cambria"/>
      <w:i/>
      <w:iCs/>
      <w:color w:val="404040"/>
      <w:kern w:val="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9F5550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qFormat/>
    <w:rsid w:val="005122DE"/>
    <w:pPr>
      <w:keepNext/>
      <w:widowControl/>
      <w:jc w:val="center"/>
      <w:outlineLvl w:val="8"/>
    </w:pPr>
    <w:rPr>
      <w:rFonts w:eastAsia="Times New Roman"/>
      <w:b/>
      <w:kern w:val="0"/>
      <w:szCs w:val="20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1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aliases w:val="Т4 Знак,OG Heading 2 Знак"/>
    <w:basedOn w:val="a1"/>
    <w:link w:val="21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,ПодЗаголовок Знак"/>
    <w:basedOn w:val="a1"/>
    <w:link w:val="3"/>
    <w:uiPriority w:val="9"/>
    <w:rsid w:val="00D43EB9"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aliases w:val="Tab_name Знак Знак"/>
    <w:basedOn w:val="a1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84B04"/>
    <w:rPr>
      <w:rFonts w:ascii="Cambria" w:eastAsia="Times New Roman" w:hAnsi="Cambria" w:cs="Times New Roman"/>
      <w:color w:val="243F60"/>
    </w:rPr>
  </w:style>
  <w:style w:type="paragraph" w:styleId="a4">
    <w:name w:val="Document Map"/>
    <w:basedOn w:val="a0"/>
    <w:link w:val="a5"/>
    <w:semiHidden/>
    <w:unhideWhenUsed/>
    <w:rsid w:val="00D43EB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D43EB9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1"/>
    <w:uiPriority w:val="99"/>
    <w:rsid w:val="009A5FDB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header"/>
    <w:aliases w:val="ВерхКолонтитул"/>
    <w:basedOn w:val="a0"/>
    <w:link w:val="a8"/>
    <w:unhideWhenUsed/>
    <w:rsid w:val="00CE5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rsid w:val="00CE5A1B"/>
  </w:style>
  <w:style w:type="paragraph" w:styleId="a9">
    <w:name w:val="footer"/>
    <w:basedOn w:val="a0"/>
    <w:link w:val="aa"/>
    <w:uiPriority w:val="99"/>
    <w:unhideWhenUsed/>
    <w:rsid w:val="00CE5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E5A1B"/>
  </w:style>
  <w:style w:type="character" w:styleId="ab">
    <w:name w:val="Hyperlink"/>
    <w:basedOn w:val="a1"/>
    <w:uiPriority w:val="99"/>
    <w:rsid w:val="009D24C1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2979C8"/>
    <w:pPr>
      <w:tabs>
        <w:tab w:val="right" w:leader="dot" w:pos="9345"/>
      </w:tabs>
      <w:ind w:left="284" w:hanging="284"/>
    </w:pPr>
    <w:rPr>
      <w:rFonts w:eastAsia="Times New Roman"/>
      <w:lang w:eastAsia="ru-RU"/>
    </w:rPr>
  </w:style>
  <w:style w:type="paragraph" w:styleId="23">
    <w:name w:val="toc 2"/>
    <w:basedOn w:val="a0"/>
    <w:next w:val="a0"/>
    <w:autoRedefine/>
    <w:uiPriority w:val="39"/>
    <w:qFormat/>
    <w:rsid w:val="009D24C1"/>
    <w:pPr>
      <w:tabs>
        <w:tab w:val="right" w:leader="dot" w:pos="9345"/>
      </w:tabs>
      <w:ind w:left="709" w:hanging="469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qFormat/>
    <w:rsid w:val="009D24C1"/>
    <w:pPr>
      <w:tabs>
        <w:tab w:val="left" w:pos="1134"/>
        <w:tab w:val="right" w:leader="dot" w:pos="9345"/>
      </w:tabs>
      <w:ind w:left="1134" w:hanging="654"/>
    </w:pPr>
    <w:rPr>
      <w:rFonts w:eastAsia="Times New Roman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9D24C1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0"/>
    <w:next w:val="a0"/>
    <w:autoRedefine/>
    <w:unhideWhenUsed/>
    <w:rsid w:val="009D24C1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0"/>
    <w:next w:val="a0"/>
    <w:autoRedefine/>
    <w:unhideWhenUsed/>
    <w:rsid w:val="009D24C1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9D24C1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nhideWhenUsed/>
    <w:rsid w:val="009D24C1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nhideWhenUsed/>
    <w:rsid w:val="009D24C1"/>
    <w:pPr>
      <w:spacing w:after="100"/>
      <w:ind w:left="1760"/>
    </w:pPr>
    <w:rPr>
      <w:rFonts w:eastAsia="Times New Roman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1"/>
    <w:uiPriority w:val="99"/>
    <w:rsid w:val="00B96E81"/>
    <w:pPr>
      <w:spacing w:after="240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c">
    <w:name w:val="annotation reference"/>
    <w:basedOn w:val="a1"/>
    <w:unhideWhenUsed/>
    <w:rsid w:val="009F3104"/>
    <w:rPr>
      <w:sz w:val="16"/>
      <w:szCs w:val="16"/>
    </w:rPr>
  </w:style>
  <w:style w:type="paragraph" w:styleId="ad">
    <w:name w:val="annotation text"/>
    <w:basedOn w:val="a0"/>
    <w:link w:val="ae"/>
    <w:unhideWhenUsed/>
    <w:rsid w:val="009F3104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rsid w:val="009F3104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rsid w:val="009F31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104"/>
    <w:rPr>
      <w:b/>
      <w:bCs/>
      <w:sz w:val="20"/>
      <w:szCs w:val="20"/>
    </w:rPr>
  </w:style>
  <w:style w:type="paragraph" w:styleId="af1">
    <w:name w:val="Balloon Text"/>
    <w:basedOn w:val="a0"/>
    <w:link w:val="af2"/>
    <w:unhideWhenUsed/>
    <w:rsid w:val="009F31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9F3104"/>
    <w:rPr>
      <w:rFonts w:ascii="Tahoma" w:hAnsi="Tahoma" w:cs="Tahoma"/>
      <w:sz w:val="16"/>
      <w:szCs w:val="16"/>
    </w:rPr>
  </w:style>
  <w:style w:type="character" w:styleId="af3">
    <w:name w:val="page number"/>
    <w:basedOn w:val="a1"/>
    <w:rsid w:val="00B05C06"/>
  </w:style>
  <w:style w:type="paragraph" w:styleId="af4">
    <w:name w:val="Normal (Web)"/>
    <w:aliases w:val="Обычный (Web), Знак Знак22"/>
    <w:basedOn w:val="a0"/>
    <w:uiPriority w:val="99"/>
    <w:qFormat/>
    <w:rsid w:val="0011719A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5">
    <w:name w:val="Body Text"/>
    <w:aliases w:val=" Знак Знак Знак,Таблица TEXT,Body single,bt,Body Text Char,Основной текст Знак Знак Знак Знак, Знак Знак, Знак,Знак Знак Знак"/>
    <w:basedOn w:val="a0"/>
    <w:link w:val="af6"/>
    <w:uiPriority w:val="99"/>
    <w:rsid w:val="0011719A"/>
    <w:rPr>
      <w:rFonts w:eastAsia="Times New Roman"/>
      <w:kern w:val="0"/>
      <w:sz w:val="28"/>
      <w:lang w:eastAsia="ru-RU"/>
    </w:rPr>
  </w:style>
  <w:style w:type="character" w:customStyle="1" w:styleId="af6">
    <w:name w:val="Основной текст Знак"/>
    <w:aliases w:val=" Знак Знак Знак Знак,Таблица TEXT Знак,Body single Знак,bt Знак,Body Text Char Знак,Основной текст Знак Знак Знак Знак Знак, Знак Знак Знак1, Знак Знак1,Знак Знак Знак Знак"/>
    <w:basedOn w:val="a1"/>
    <w:link w:val="af5"/>
    <w:uiPriority w:val="99"/>
    <w:rsid w:val="0011719A"/>
    <w:rPr>
      <w:rFonts w:eastAsia="Times New Roman"/>
      <w:kern w:val="0"/>
      <w:sz w:val="28"/>
      <w:lang w:eastAsia="ru-RU"/>
    </w:rPr>
  </w:style>
  <w:style w:type="paragraph" w:styleId="af7">
    <w:name w:val="caption"/>
    <w:basedOn w:val="a0"/>
    <w:next w:val="a0"/>
    <w:uiPriority w:val="35"/>
    <w:unhideWhenUsed/>
    <w:qFormat/>
    <w:rsid w:val="004930EA"/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firstLine="720"/>
      <w:jc w:val="center"/>
    </w:pPr>
    <w:rPr>
      <w:rFonts w:ascii="Arial" w:eastAsia="Times New Roman" w:hAnsi="Arial" w:cs="Arial"/>
    </w:rPr>
  </w:style>
  <w:style w:type="paragraph" w:customStyle="1" w:styleId="ConsNormal">
    <w:name w:val="ConsNormal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firstLine="720"/>
      <w:jc w:val="center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1"/>
    <w:rsid w:val="00FA16DD"/>
  </w:style>
  <w:style w:type="character" w:customStyle="1" w:styleId="apple-converted-space">
    <w:name w:val="apple-converted-space"/>
    <w:basedOn w:val="a1"/>
    <w:rsid w:val="00FA16DD"/>
  </w:style>
  <w:style w:type="paragraph" w:styleId="af8">
    <w:name w:val="Plain Text"/>
    <w:basedOn w:val="a0"/>
    <w:link w:val="af9"/>
    <w:rsid w:val="00FA16DD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FA16DD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fa">
    <w:name w:val="Strong"/>
    <w:basedOn w:val="a1"/>
    <w:qFormat/>
    <w:rsid w:val="00FA16DD"/>
    <w:rPr>
      <w:b/>
      <w:bCs/>
    </w:rPr>
  </w:style>
  <w:style w:type="paragraph" w:styleId="24">
    <w:name w:val="Body Text 2"/>
    <w:basedOn w:val="a0"/>
    <w:link w:val="25"/>
    <w:rsid w:val="00FA16DD"/>
    <w:pPr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5">
    <w:name w:val="Основной текст 2 Знак"/>
    <w:basedOn w:val="a1"/>
    <w:link w:val="24"/>
    <w:rsid w:val="00FA16DD"/>
    <w:rPr>
      <w:rFonts w:eastAsia="Times New Roman"/>
      <w:kern w:val="0"/>
      <w:lang w:eastAsia="ru-RU"/>
    </w:rPr>
  </w:style>
  <w:style w:type="paragraph" w:customStyle="1" w:styleId="43">
    <w:name w:val="Стиль4 Знак"/>
    <w:basedOn w:val="afb"/>
    <w:link w:val="44"/>
    <w:rsid w:val="00FA16DD"/>
    <w:pPr>
      <w:spacing w:after="0"/>
      <w:ind w:left="0" w:firstLine="708"/>
    </w:pPr>
    <w:rPr>
      <w:rFonts w:eastAsia="Times New Roman"/>
      <w:kern w:val="0"/>
      <w:lang w:eastAsia="ru-RU"/>
    </w:rPr>
  </w:style>
  <w:style w:type="paragraph" w:styleId="afb">
    <w:name w:val="Body Text Indent"/>
    <w:basedOn w:val="a0"/>
    <w:link w:val="afc"/>
    <w:unhideWhenUsed/>
    <w:rsid w:val="00FA16DD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rsid w:val="00FA16DD"/>
    <w:rPr>
      <w:rFonts w:eastAsia="Calibri"/>
    </w:rPr>
  </w:style>
  <w:style w:type="character" w:customStyle="1" w:styleId="44">
    <w:name w:val="Стиль4 Знак Знак"/>
    <w:basedOn w:val="a1"/>
    <w:link w:val="43"/>
    <w:locked/>
    <w:rsid w:val="00FA16DD"/>
    <w:rPr>
      <w:rFonts w:eastAsia="Times New Roman"/>
      <w:kern w:val="0"/>
      <w:lang w:eastAsia="ru-RU"/>
    </w:rPr>
  </w:style>
  <w:style w:type="paragraph" w:customStyle="1" w:styleId="Style5">
    <w:name w:val="Style5"/>
    <w:basedOn w:val="a0"/>
    <w:uiPriority w:val="99"/>
    <w:rsid w:val="00FA16DD"/>
    <w:pPr>
      <w:autoSpaceDE w:val="0"/>
      <w:autoSpaceDN w:val="0"/>
      <w:adjustRightInd w:val="0"/>
      <w:spacing w:line="156" w:lineRule="exact"/>
    </w:pPr>
    <w:rPr>
      <w:rFonts w:ascii="Century Schoolbook" w:eastAsia="Times New Roman" w:hAnsi="Century Schoolbook"/>
      <w:kern w:val="0"/>
      <w:lang w:eastAsia="ru-RU"/>
    </w:rPr>
  </w:style>
  <w:style w:type="character" w:customStyle="1" w:styleId="FontStyle25">
    <w:name w:val="Font Style25"/>
    <w:basedOn w:val="a1"/>
    <w:rsid w:val="00FA16DD"/>
    <w:rPr>
      <w:rFonts w:ascii="Sylfaen" w:hAnsi="Sylfaen" w:cs="Sylfae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FA1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A16DD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e"/>
    <w:rsid w:val="00FA16DD"/>
    <w:rPr>
      <w:rFonts w:eastAsia="Times New Roman"/>
      <w:kern w:val="0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fd"/>
    <w:rsid w:val="00FA16DD"/>
    <w:rPr>
      <w:rFonts w:eastAsia="Times New Roman"/>
      <w:kern w:val="0"/>
      <w:sz w:val="20"/>
      <w:szCs w:val="20"/>
      <w:lang w:eastAsia="ru-RU"/>
    </w:rPr>
  </w:style>
  <w:style w:type="character" w:styleId="aff">
    <w:name w:val="footnote reference"/>
    <w:basedOn w:val="a1"/>
    <w:rsid w:val="00FA16DD"/>
    <w:rPr>
      <w:vertAlign w:val="superscript"/>
    </w:rPr>
  </w:style>
  <w:style w:type="paragraph" w:styleId="32">
    <w:name w:val="Body Text Indent 3"/>
    <w:basedOn w:val="a0"/>
    <w:link w:val="33"/>
    <w:rsid w:val="00FA16DD"/>
    <w:pPr>
      <w:spacing w:after="120"/>
      <w:ind w:left="283"/>
    </w:pPr>
    <w:rPr>
      <w:rFonts w:eastAsia="Times New Roman"/>
      <w:kern w:val="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FA16DD"/>
    <w:rPr>
      <w:rFonts w:eastAsia="Times New Roman"/>
      <w:kern w:val="0"/>
      <w:sz w:val="16"/>
      <w:szCs w:val="16"/>
      <w:lang w:eastAsia="ru-RU"/>
    </w:rPr>
  </w:style>
  <w:style w:type="character" w:customStyle="1" w:styleId="firmname1">
    <w:name w:val="firm_name1"/>
    <w:basedOn w:val="a1"/>
    <w:rsid w:val="00FA16DD"/>
    <w:rPr>
      <w:b/>
      <w:bCs/>
      <w:color w:val="005FB1"/>
      <w:sz w:val="30"/>
      <w:szCs w:val="30"/>
    </w:rPr>
  </w:style>
  <w:style w:type="character" w:customStyle="1" w:styleId="telefon1">
    <w:name w:val="telefon1"/>
    <w:basedOn w:val="a1"/>
    <w:rsid w:val="00FA16DD"/>
    <w:rPr>
      <w:color w:val="000000"/>
      <w:sz w:val="26"/>
      <w:szCs w:val="26"/>
    </w:rPr>
  </w:style>
  <w:style w:type="paragraph" w:styleId="aff0">
    <w:name w:val="Subtitle"/>
    <w:basedOn w:val="a0"/>
    <w:link w:val="aff1"/>
    <w:qFormat/>
    <w:rsid w:val="00FA16DD"/>
    <w:rPr>
      <w:rFonts w:eastAsia="Times New Roman"/>
      <w:b/>
      <w:bCs/>
      <w:kern w:val="0"/>
      <w:lang w:eastAsia="ru-RU"/>
    </w:rPr>
  </w:style>
  <w:style w:type="character" w:customStyle="1" w:styleId="aff1">
    <w:name w:val="Подзаголовок Знак"/>
    <w:basedOn w:val="a1"/>
    <w:link w:val="aff0"/>
    <w:rsid w:val="00FA16DD"/>
    <w:rPr>
      <w:rFonts w:eastAsia="Times New Roman"/>
      <w:b/>
      <w:bCs/>
      <w:kern w:val="0"/>
      <w:lang w:eastAsia="ru-RU"/>
    </w:rPr>
  </w:style>
  <w:style w:type="table" w:styleId="aff2">
    <w:name w:val="Table Grid"/>
    <w:basedOn w:val="a2"/>
    <w:rsid w:val="00FA16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1 Знак Знак Знак Знак"/>
    <w:basedOn w:val="a0"/>
    <w:rsid w:val="00FA16DD"/>
    <w:pPr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character" w:styleId="aff3">
    <w:name w:val="Emphasis"/>
    <w:basedOn w:val="a1"/>
    <w:qFormat/>
    <w:rsid w:val="00FA16DD"/>
    <w:rPr>
      <w:i/>
      <w:iCs/>
    </w:rPr>
  </w:style>
  <w:style w:type="paragraph" w:customStyle="1" w:styleId="ConsPlusTitle">
    <w:name w:val="ConsPlusTitle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hanging="357"/>
      <w:jc w:val="center"/>
    </w:pPr>
    <w:rPr>
      <w:rFonts w:ascii="Arial" w:eastAsia="Times New Roman" w:hAnsi="Arial" w:cs="Arial"/>
      <w:b/>
      <w:bCs/>
    </w:rPr>
  </w:style>
  <w:style w:type="character" w:customStyle="1" w:styleId="WW-1">
    <w:name w:val="WW- Знак1"/>
    <w:basedOn w:val="a1"/>
    <w:rsid w:val="00FA16DD"/>
    <w:rPr>
      <w:sz w:val="24"/>
      <w:szCs w:val="24"/>
    </w:rPr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0"/>
    <w:link w:val="BodyTextIndent"/>
    <w:rsid w:val="00FA16DD"/>
    <w:pPr>
      <w:spacing w:after="120"/>
      <w:ind w:firstLine="709"/>
    </w:pPr>
    <w:rPr>
      <w:rFonts w:eastAsia="Times New Roman"/>
      <w:kern w:val="0"/>
      <w:lang w:eastAsia="ru-RU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1"/>
    <w:link w:val="13"/>
    <w:rsid w:val="00FA16DD"/>
    <w:rPr>
      <w:rFonts w:eastAsia="Times New Roman"/>
      <w:kern w:val="0"/>
      <w:lang w:eastAsia="ru-RU"/>
    </w:rPr>
  </w:style>
  <w:style w:type="paragraph" w:customStyle="1" w:styleId="14">
    <w:name w:val="Обычный1"/>
    <w:rsid w:val="00FA16DD"/>
    <w:pPr>
      <w:spacing w:before="480" w:after="360" w:line="360" w:lineRule="auto"/>
      <w:ind w:left="357" w:hanging="357"/>
      <w:jc w:val="center"/>
    </w:pPr>
    <w:rPr>
      <w:rFonts w:eastAsia="Times New Roman"/>
    </w:rPr>
  </w:style>
  <w:style w:type="character" w:customStyle="1" w:styleId="220">
    <w:name w:val="Основной текст 2 Знак2"/>
    <w:basedOn w:val="a1"/>
    <w:rsid w:val="00FA16DD"/>
    <w:rPr>
      <w:sz w:val="24"/>
      <w:szCs w:val="24"/>
      <w:lang w:eastAsia="ar-SA"/>
    </w:rPr>
  </w:style>
  <w:style w:type="paragraph" w:styleId="aff4">
    <w:name w:val="Revision"/>
    <w:hidden/>
    <w:uiPriority w:val="99"/>
    <w:semiHidden/>
    <w:rsid w:val="00FA16DD"/>
    <w:pPr>
      <w:spacing w:before="480" w:after="360" w:line="360" w:lineRule="auto"/>
      <w:ind w:left="357" w:hanging="357"/>
      <w:jc w:val="center"/>
    </w:pPr>
    <w:rPr>
      <w:kern w:val="2"/>
      <w:lang w:eastAsia="en-US"/>
    </w:rPr>
  </w:style>
  <w:style w:type="paragraph" w:customStyle="1" w:styleId="45">
    <w:name w:val="Красная строка4"/>
    <w:basedOn w:val="af5"/>
    <w:rsid w:val="00FA16DD"/>
    <w:pPr>
      <w:suppressAutoHyphens/>
      <w:spacing w:after="120"/>
      <w:ind w:firstLine="210"/>
      <w:jc w:val="left"/>
    </w:pPr>
    <w:rPr>
      <w:sz w:val="24"/>
      <w:lang w:eastAsia="ar-SA"/>
    </w:rPr>
  </w:style>
  <w:style w:type="paragraph" w:styleId="aff5">
    <w:name w:val="Body Text First Indent"/>
    <w:basedOn w:val="af5"/>
    <w:link w:val="aff6"/>
    <w:rsid w:val="00FA16DD"/>
    <w:pPr>
      <w:spacing w:after="120"/>
      <w:ind w:firstLine="210"/>
      <w:jc w:val="left"/>
    </w:pPr>
    <w:rPr>
      <w:sz w:val="24"/>
    </w:rPr>
  </w:style>
  <w:style w:type="character" w:customStyle="1" w:styleId="aff6">
    <w:name w:val="Красная строка Знак"/>
    <w:basedOn w:val="af6"/>
    <w:link w:val="aff5"/>
    <w:rsid w:val="00FA16DD"/>
    <w:rPr>
      <w:rFonts w:eastAsia="Times New Roman"/>
      <w:kern w:val="0"/>
      <w:sz w:val="28"/>
      <w:lang w:eastAsia="ru-RU"/>
    </w:rPr>
  </w:style>
  <w:style w:type="paragraph" w:customStyle="1" w:styleId="FR3">
    <w:name w:val="FR3"/>
    <w:rsid w:val="00FA16DD"/>
    <w:pPr>
      <w:widowControl w:val="0"/>
      <w:spacing w:before="480" w:after="360" w:line="360" w:lineRule="auto"/>
      <w:ind w:left="357" w:hanging="357"/>
      <w:jc w:val="center"/>
    </w:pPr>
    <w:rPr>
      <w:rFonts w:ascii="Courier New" w:eastAsia="Times New Roman" w:hAnsi="Courier New"/>
      <w:snapToGrid w:val="0"/>
      <w:sz w:val="18"/>
    </w:rPr>
  </w:style>
  <w:style w:type="paragraph" w:customStyle="1" w:styleId="h2">
    <w:name w:val="h2"/>
    <w:basedOn w:val="aff7"/>
    <w:rsid w:val="00FA16DD"/>
    <w:pPr>
      <w:spacing w:before="0" w:after="480"/>
      <w:outlineLvl w:val="9"/>
    </w:pPr>
    <w:rPr>
      <w:rFonts w:ascii="Times New Roman" w:hAnsi="Times New Roman"/>
      <w:bCs w:val="0"/>
      <w:kern w:val="0"/>
      <w:sz w:val="24"/>
      <w:szCs w:val="24"/>
      <w:lang w:eastAsia="ru-RU"/>
    </w:rPr>
  </w:style>
  <w:style w:type="paragraph" w:styleId="aff7">
    <w:name w:val="Title"/>
    <w:basedOn w:val="a0"/>
    <w:next w:val="a0"/>
    <w:link w:val="aff8"/>
    <w:qFormat/>
    <w:rsid w:val="00FA16DD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8">
    <w:name w:val="Название Знак"/>
    <w:basedOn w:val="a1"/>
    <w:link w:val="aff7"/>
    <w:rsid w:val="00FA16DD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hanging="357"/>
      <w:jc w:val="center"/>
    </w:pPr>
    <w:rPr>
      <w:rFonts w:ascii="Arial" w:eastAsia="Times New Roman" w:hAnsi="Arial" w:cs="Arial"/>
    </w:rPr>
  </w:style>
  <w:style w:type="paragraph" w:customStyle="1" w:styleId="100">
    <w:name w:val="Стиль 10 пт По центру"/>
    <w:basedOn w:val="a0"/>
    <w:qFormat/>
    <w:rsid w:val="00FA16DD"/>
    <w:rPr>
      <w:kern w:val="0"/>
      <w:sz w:val="20"/>
      <w:szCs w:val="20"/>
    </w:rPr>
  </w:style>
  <w:style w:type="character" w:customStyle="1" w:styleId="210">
    <w:name w:val="Основной текст 2 Знак1"/>
    <w:basedOn w:val="a1"/>
    <w:rsid w:val="00FA16DD"/>
    <w:rPr>
      <w:sz w:val="24"/>
      <w:szCs w:val="24"/>
    </w:rPr>
  </w:style>
  <w:style w:type="paragraph" w:styleId="26">
    <w:name w:val="Body Text Indent 2"/>
    <w:basedOn w:val="a0"/>
    <w:link w:val="27"/>
    <w:unhideWhenUsed/>
    <w:rsid w:val="00F63B8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63B81"/>
  </w:style>
  <w:style w:type="paragraph" w:styleId="aff9">
    <w:name w:val="No Spacing"/>
    <w:qFormat/>
    <w:rsid w:val="00492C98"/>
    <w:pPr>
      <w:spacing w:before="480" w:after="360" w:line="360" w:lineRule="auto"/>
      <w:ind w:left="357" w:hanging="357"/>
      <w:jc w:val="center"/>
    </w:pPr>
    <w:rPr>
      <w:rFonts w:ascii="Calibri" w:eastAsia="Times New Roman" w:hAnsi="Calibri"/>
      <w:sz w:val="22"/>
      <w:szCs w:val="22"/>
    </w:rPr>
  </w:style>
  <w:style w:type="paragraph" w:customStyle="1" w:styleId="affa">
    <w:name w:val="Заголовок статьи"/>
    <w:basedOn w:val="a0"/>
    <w:next w:val="a0"/>
    <w:rsid w:val="00492C98"/>
    <w:pPr>
      <w:autoSpaceDE w:val="0"/>
      <w:autoSpaceDN w:val="0"/>
      <w:adjustRightInd w:val="0"/>
      <w:ind w:left="1612" w:hanging="892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9F5550"/>
    <w:rPr>
      <w:rFonts w:ascii="Calibri" w:eastAsia="Times New Roman" w:hAnsi="Calibri"/>
      <w:i/>
      <w:iCs/>
    </w:rPr>
  </w:style>
  <w:style w:type="paragraph" w:styleId="28">
    <w:name w:val="List Number 2"/>
    <w:basedOn w:val="a0"/>
    <w:rsid w:val="009F5550"/>
    <w:pPr>
      <w:tabs>
        <w:tab w:val="num" w:pos="643"/>
      </w:tabs>
      <w:ind w:left="643" w:hanging="360"/>
    </w:pPr>
  </w:style>
  <w:style w:type="character" w:customStyle="1" w:styleId="affb">
    <w:name w:val="Текст концевой сноски Знак"/>
    <w:basedOn w:val="a1"/>
    <w:link w:val="affc"/>
    <w:rsid w:val="009F5550"/>
    <w:rPr>
      <w:rFonts w:eastAsia="Times New Roman"/>
      <w:kern w:val="0"/>
      <w:sz w:val="20"/>
      <w:szCs w:val="20"/>
      <w:lang w:eastAsia="ru-RU"/>
    </w:rPr>
  </w:style>
  <w:style w:type="paragraph" w:styleId="affc">
    <w:name w:val="endnote text"/>
    <w:basedOn w:val="a0"/>
    <w:link w:val="affb"/>
    <w:rsid w:val="009F5550"/>
    <w:rPr>
      <w:rFonts w:eastAsia="Times New Roman"/>
      <w:kern w:val="0"/>
      <w:sz w:val="20"/>
      <w:szCs w:val="20"/>
      <w:lang w:eastAsia="ru-RU"/>
    </w:rPr>
  </w:style>
  <w:style w:type="character" w:styleId="affd">
    <w:name w:val="Intense Emphasis"/>
    <w:basedOn w:val="a1"/>
    <w:uiPriority w:val="21"/>
    <w:qFormat/>
    <w:rsid w:val="009F5550"/>
    <w:rPr>
      <w:b/>
      <w:bCs/>
      <w:i/>
      <w:iCs/>
      <w:color w:val="4F81BD"/>
    </w:rPr>
  </w:style>
  <w:style w:type="character" w:customStyle="1" w:styleId="FontStyle49">
    <w:name w:val="Font Style49"/>
    <w:basedOn w:val="a1"/>
    <w:rsid w:val="009F5550"/>
    <w:rPr>
      <w:rFonts w:ascii="Times New Roman" w:hAnsi="Times New Roman" w:cs="Times New Roman"/>
      <w:b/>
      <w:bCs/>
      <w:sz w:val="12"/>
      <w:szCs w:val="12"/>
    </w:rPr>
  </w:style>
  <w:style w:type="character" w:customStyle="1" w:styleId="34">
    <w:name w:val="Основной текст 3 Знак"/>
    <w:basedOn w:val="a1"/>
    <w:link w:val="35"/>
    <w:rsid w:val="009F5550"/>
    <w:rPr>
      <w:rFonts w:eastAsia="Times New Roman"/>
      <w:kern w:val="0"/>
      <w:sz w:val="16"/>
      <w:szCs w:val="16"/>
      <w:lang w:eastAsia="ru-RU"/>
    </w:rPr>
  </w:style>
  <w:style w:type="paragraph" w:styleId="35">
    <w:name w:val="Body Text 3"/>
    <w:basedOn w:val="a0"/>
    <w:link w:val="34"/>
    <w:unhideWhenUsed/>
    <w:rsid w:val="009F5550"/>
    <w:pPr>
      <w:spacing w:after="120"/>
    </w:pPr>
    <w:rPr>
      <w:rFonts w:eastAsia="Times New Roman"/>
      <w:kern w:val="0"/>
      <w:sz w:val="16"/>
      <w:szCs w:val="16"/>
      <w:lang w:eastAsia="ru-RU"/>
    </w:rPr>
  </w:style>
  <w:style w:type="paragraph" w:customStyle="1" w:styleId="110">
    <w:name w:val="Знак Знак Знак Знак Знак1 Знак Знак Знак Знак1"/>
    <w:basedOn w:val="a0"/>
    <w:rsid w:val="00183E79"/>
    <w:pPr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15">
    <w:name w:val="Абзац списка1"/>
    <w:basedOn w:val="a0"/>
    <w:qFormat/>
    <w:rsid w:val="006E2930"/>
    <w:pPr>
      <w:spacing w:after="200" w:line="276" w:lineRule="auto"/>
      <w:ind w:left="720"/>
      <w:jc w:val="left"/>
    </w:pPr>
    <w:rPr>
      <w:rFonts w:eastAsia="Times New Roman"/>
    </w:rPr>
  </w:style>
  <w:style w:type="paragraph" w:customStyle="1" w:styleId="affe">
    <w:name w:val="Содержимое таблицы"/>
    <w:basedOn w:val="a0"/>
    <w:rsid w:val="00C9321B"/>
    <w:pPr>
      <w:suppressLineNumbers/>
      <w:suppressAutoHyphens/>
      <w:jc w:val="left"/>
    </w:pPr>
    <w:rPr>
      <w:rFonts w:eastAsia="Lucida Sans Unicode"/>
      <w:kern w:val="1"/>
    </w:rPr>
  </w:style>
  <w:style w:type="paragraph" w:customStyle="1" w:styleId="Preformat">
    <w:name w:val="Preformat"/>
    <w:rsid w:val="00BB36E7"/>
    <w:pPr>
      <w:spacing w:before="480" w:after="360" w:line="360" w:lineRule="auto"/>
      <w:ind w:left="357" w:hanging="357"/>
      <w:jc w:val="center"/>
    </w:pPr>
    <w:rPr>
      <w:rFonts w:ascii="Courier New" w:eastAsia="Times New Roman" w:hAnsi="Courier New"/>
      <w:snapToGrid w:val="0"/>
    </w:rPr>
  </w:style>
  <w:style w:type="paragraph" w:styleId="afff">
    <w:name w:val="TOC Heading"/>
    <w:basedOn w:val="1"/>
    <w:next w:val="a0"/>
    <w:uiPriority w:val="39"/>
    <w:unhideWhenUsed/>
    <w:qFormat/>
    <w:rsid w:val="00723BA1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01">
    <w:name w:val="Стиль 10 Пт По центру"/>
    <w:basedOn w:val="a0"/>
    <w:qFormat/>
    <w:rsid w:val="00AC02B7"/>
    <w:pPr>
      <w:spacing w:line="240" w:lineRule="auto"/>
      <w:ind w:firstLine="0"/>
    </w:pPr>
    <w:rPr>
      <w:rFonts w:eastAsia="Times New Roman"/>
      <w:kern w:val="0"/>
      <w:sz w:val="20"/>
      <w:lang w:val="en-US" w:eastAsia="ru-RU"/>
    </w:rPr>
  </w:style>
  <w:style w:type="character" w:customStyle="1" w:styleId="60">
    <w:name w:val="Заголовок 6 Знак"/>
    <w:basedOn w:val="a1"/>
    <w:link w:val="6"/>
    <w:rsid w:val="005122DE"/>
    <w:rPr>
      <w:rFonts w:eastAsia="Times New Roman"/>
      <w:b/>
    </w:rPr>
  </w:style>
  <w:style w:type="character" w:customStyle="1" w:styleId="70">
    <w:name w:val="Заголовок 7 Знак"/>
    <w:basedOn w:val="a1"/>
    <w:link w:val="7"/>
    <w:rsid w:val="005122DE"/>
    <w:rPr>
      <w:rFonts w:ascii="Cambria" w:eastAsia="Times New Roman" w:hAnsi="Cambria"/>
      <w:i/>
      <w:iCs/>
      <w:color w:val="404040"/>
    </w:rPr>
  </w:style>
  <w:style w:type="character" w:customStyle="1" w:styleId="90">
    <w:name w:val="Заголовок 9 Знак"/>
    <w:basedOn w:val="a1"/>
    <w:link w:val="9"/>
    <w:rsid w:val="005122DE"/>
    <w:rPr>
      <w:rFonts w:eastAsia="Times New Roman"/>
      <w:b/>
      <w:szCs w:val="20"/>
      <w:u w:val="single"/>
    </w:rPr>
  </w:style>
  <w:style w:type="character" w:customStyle="1" w:styleId="rvts9">
    <w:name w:val="rvts9"/>
    <w:basedOn w:val="a1"/>
    <w:rsid w:val="005122DE"/>
    <w:rPr>
      <w:rFonts w:ascii="Times New Roman" w:hAnsi="Times New Roman" w:cs="Times New Roman" w:hint="default"/>
      <w:b/>
      <w:bCs/>
      <w:color w:val="17365D"/>
      <w:sz w:val="22"/>
      <w:szCs w:val="22"/>
    </w:rPr>
  </w:style>
  <w:style w:type="character" w:customStyle="1" w:styleId="200">
    <w:name w:val="Знак Знак20"/>
    <w:basedOn w:val="a1"/>
    <w:rsid w:val="005122DE"/>
    <w:rPr>
      <w:bCs/>
      <w:sz w:val="24"/>
    </w:rPr>
  </w:style>
  <w:style w:type="character" w:customStyle="1" w:styleId="afff0">
    <w:name w:val="Цветовое выделение"/>
    <w:uiPriority w:val="99"/>
    <w:rsid w:val="005122DE"/>
    <w:rPr>
      <w:b/>
      <w:bCs/>
      <w:color w:val="000080"/>
      <w:sz w:val="20"/>
      <w:szCs w:val="20"/>
    </w:rPr>
  </w:style>
  <w:style w:type="character" w:customStyle="1" w:styleId="afff1">
    <w:name w:val="Гипертекстовая ссылка"/>
    <w:basedOn w:val="afff0"/>
    <w:uiPriority w:val="99"/>
    <w:rsid w:val="005122DE"/>
    <w:rPr>
      <w:b/>
      <w:bCs/>
      <w:color w:val="008000"/>
      <w:sz w:val="20"/>
      <w:szCs w:val="20"/>
      <w:u w:val="single"/>
    </w:rPr>
  </w:style>
  <w:style w:type="paragraph" w:customStyle="1" w:styleId="afff2">
    <w:name w:val="Основное меню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720"/>
    </w:pPr>
    <w:rPr>
      <w:rFonts w:ascii="Verdana" w:eastAsia="Times New Roman" w:hAnsi="Verdana" w:cs="Verdana"/>
      <w:kern w:val="0"/>
      <w:sz w:val="22"/>
      <w:szCs w:val="22"/>
      <w:lang w:eastAsia="ru-RU"/>
    </w:rPr>
  </w:style>
  <w:style w:type="paragraph" w:customStyle="1" w:styleId="afff3">
    <w:name w:val="Заголовок"/>
    <w:basedOn w:val="afff2"/>
    <w:next w:val="a0"/>
    <w:uiPriority w:val="99"/>
    <w:rsid w:val="005122DE"/>
    <w:rPr>
      <w:b/>
      <w:bCs/>
      <w:color w:val="C0C0C0"/>
    </w:rPr>
  </w:style>
  <w:style w:type="paragraph" w:customStyle="1" w:styleId="afff4">
    <w:name w:val="Интерактивный заголовок"/>
    <w:basedOn w:val="afff3"/>
    <w:next w:val="a0"/>
    <w:uiPriority w:val="99"/>
    <w:rsid w:val="005122DE"/>
    <w:rPr>
      <w:u w:val="single"/>
    </w:rPr>
  </w:style>
  <w:style w:type="paragraph" w:customStyle="1" w:styleId="afff5">
    <w:name w:val="Текст (лев. подпись)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ff6">
    <w:name w:val="Колонтитул (левый)"/>
    <w:basedOn w:val="afff5"/>
    <w:next w:val="a0"/>
    <w:uiPriority w:val="99"/>
    <w:rsid w:val="005122DE"/>
    <w:rPr>
      <w:sz w:val="14"/>
      <w:szCs w:val="14"/>
    </w:rPr>
  </w:style>
  <w:style w:type="paragraph" w:customStyle="1" w:styleId="afff7">
    <w:name w:val="Текст (прав. подпись)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righ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ff8">
    <w:name w:val="Колонтитул (правый)"/>
    <w:basedOn w:val="afff7"/>
    <w:next w:val="a0"/>
    <w:uiPriority w:val="99"/>
    <w:rsid w:val="005122DE"/>
    <w:rPr>
      <w:sz w:val="14"/>
      <w:szCs w:val="14"/>
    </w:rPr>
  </w:style>
  <w:style w:type="paragraph" w:customStyle="1" w:styleId="afff9">
    <w:name w:val="Комментарий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left="170" w:firstLine="0"/>
    </w:pPr>
    <w:rPr>
      <w:rFonts w:ascii="Arial" w:eastAsia="Times New Roman" w:hAnsi="Arial" w:cs="Arial"/>
      <w:i/>
      <w:iCs/>
      <w:color w:val="800080"/>
      <w:kern w:val="0"/>
      <w:sz w:val="20"/>
      <w:szCs w:val="20"/>
      <w:lang w:eastAsia="ru-RU"/>
    </w:rPr>
  </w:style>
  <w:style w:type="paragraph" w:customStyle="1" w:styleId="afffa">
    <w:name w:val="Комментарий пользователя"/>
    <w:basedOn w:val="afff9"/>
    <w:next w:val="a0"/>
    <w:uiPriority w:val="99"/>
    <w:rsid w:val="005122DE"/>
    <w:pPr>
      <w:jc w:val="left"/>
    </w:pPr>
    <w:rPr>
      <w:color w:val="000080"/>
    </w:rPr>
  </w:style>
  <w:style w:type="character" w:customStyle="1" w:styleId="afffb">
    <w:name w:val="Найденные слова"/>
    <w:basedOn w:val="afff0"/>
    <w:uiPriority w:val="99"/>
    <w:rsid w:val="005122DE"/>
    <w:rPr>
      <w:b/>
      <w:bCs/>
      <w:color w:val="000080"/>
      <w:sz w:val="20"/>
      <w:szCs w:val="20"/>
    </w:rPr>
  </w:style>
  <w:style w:type="character" w:customStyle="1" w:styleId="afffc">
    <w:name w:val="Не вступил в силу"/>
    <w:basedOn w:val="afff0"/>
    <w:uiPriority w:val="99"/>
    <w:rsid w:val="005122DE"/>
    <w:rPr>
      <w:b/>
      <w:bCs/>
      <w:color w:val="008080"/>
      <w:sz w:val="20"/>
      <w:szCs w:val="20"/>
    </w:rPr>
  </w:style>
  <w:style w:type="paragraph" w:customStyle="1" w:styleId="afffd">
    <w:name w:val="Объект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ffe">
    <w:name w:val="Таблицы (моноширинный)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">
    <w:name w:val="Оглавление"/>
    <w:basedOn w:val="afffe"/>
    <w:next w:val="a0"/>
    <w:uiPriority w:val="99"/>
    <w:rsid w:val="005122DE"/>
    <w:pPr>
      <w:ind w:left="140"/>
    </w:pPr>
  </w:style>
  <w:style w:type="paragraph" w:customStyle="1" w:styleId="affff0">
    <w:name w:val="Переменная часть"/>
    <w:basedOn w:val="afff2"/>
    <w:next w:val="a0"/>
    <w:uiPriority w:val="99"/>
    <w:rsid w:val="005122DE"/>
    <w:rPr>
      <w:sz w:val="18"/>
      <w:szCs w:val="18"/>
    </w:rPr>
  </w:style>
  <w:style w:type="paragraph" w:customStyle="1" w:styleId="affff1">
    <w:name w:val="Постоянная часть"/>
    <w:basedOn w:val="afff2"/>
    <w:next w:val="a0"/>
    <w:uiPriority w:val="99"/>
    <w:rsid w:val="005122DE"/>
    <w:rPr>
      <w:sz w:val="20"/>
      <w:szCs w:val="20"/>
    </w:rPr>
  </w:style>
  <w:style w:type="paragraph" w:customStyle="1" w:styleId="affff2">
    <w:name w:val="Прижатый влево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ffff3">
    <w:name w:val="Продолжение ссылки"/>
    <w:basedOn w:val="afff1"/>
    <w:uiPriority w:val="99"/>
    <w:rsid w:val="005122DE"/>
    <w:rPr>
      <w:b/>
      <w:bCs/>
      <w:color w:val="008000"/>
      <w:sz w:val="20"/>
      <w:szCs w:val="20"/>
      <w:u w:val="single"/>
    </w:rPr>
  </w:style>
  <w:style w:type="paragraph" w:customStyle="1" w:styleId="affff4">
    <w:name w:val="Словарная статья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right="118" w:firstLine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fff5">
    <w:name w:val="Текст (справка)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ffff6">
    <w:name w:val="Утратил силу"/>
    <w:basedOn w:val="afff0"/>
    <w:uiPriority w:val="99"/>
    <w:rsid w:val="005122DE"/>
    <w:rPr>
      <w:b/>
      <w:bCs/>
      <w:strike/>
      <w:color w:val="808000"/>
      <w:sz w:val="20"/>
      <w:szCs w:val="20"/>
    </w:rPr>
  </w:style>
  <w:style w:type="paragraph" w:customStyle="1" w:styleId="Normal1">
    <w:name w:val="Normal1"/>
    <w:rsid w:val="005122DE"/>
    <w:pPr>
      <w:widowControl w:val="0"/>
    </w:pPr>
    <w:rPr>
      <w:rFonts w:eastAsia="Times New Roman"/>
      <w:sz w:val="20"/>
      <w:szCs w:val="20"/>
    </w:rPr>
  </w:style>
  <w:style w:type="character" w:customStyle="1" w:styleId="72">
    <w:name w:val="Знак Знак7"/>
    <w:basedOn w:val="a1"/>
    <w:rsid w:val="005122DE"/>
    <w:rPr>
      <w:sz w:val="24"/>
      <w:szCs w:val="24"/>
      <w:lang w:val="ru-RU" w:eastAsia="ru-RU" w:bidi="ar-SA"/>
    </w:rPr>
  </w:style>
  <w:style w:type="paragraph" w:customStyle="1" w:styleId="Style1">
    <w:name w:val="Style1"/>
    <w:basedOn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Style3">
    <w:name w:val="Style3"/>
    <w:basedOn w:val="a0"/>
    <w:uiPriority w:val="99"/>
    <w:rsid w:val="005122DE"/>
    <w:pPr>
      <w:autoSpaceDE w:val="0"/>
      <w:autoSpaceDN w:val="0"/>
      <w:adjustRightInd w:val="0"/>
      <w:spacing w:line="283" w:lineRule="exact"/>
      <w:ind w:firstLine="547"/>
    </w:pPr>
    <w:rPr>
      <w:rFonts w:eastAsia="Times New Roman"/>
      <w:kern w:val="0"/>
      <w:lang w:eastAsia="ru-RU"/>
    </w:rPr>
  </w:style>
  <w:style w:type="paragraph" w:customStyle="1" w:styleId="Style4">
    <w:name w:val="Style4"/>
    <w:basedOn w:val="a0"/>
    <w:rsid w:val="005122DE"/>
    <w:pPr>
      <w:autoSpaceDE w:val="0"/>
      <w:autoSpaceDN w:val="0"/>
      <w:adjustRightInd w:val="0"/>
      <w:spacing w:line="278" w:lineRule="exact"/>
      <w:ind w:firstLine="662"/>
    </w:pPr>
    <w:rPr>
      <w:rFonts w:eastAsia="Times New Roman"/>
      <w:kern w:val="0"/>
      <w:lang w:eastAsia="ru-RU"/>
    </w:rPr>
  </w:style>
  <w:style w:type="paragraph" w:customStyle="1" w:styleId="Style6">
    <w:name w:val="Style6"/>
    <w:basedOn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Style10">
    <w:name w:val="Style10"/>
    <w:basedOn w:val="a0"/>
    <w:uiPriority w:val="99"/>
    <w:rsid w:val="005122DE"/>
    <w:pPr>
      <w:autoSpaceDE w:val="0"/>
      <w:autoSpaceDN w:val="0"/>
      <w:adjustRightInd w:val="0"/>
      <w:spacing w:line="326" w:lineRule="exact"/>
      <w:ind w:firstLine="691"/>
    </w:pPr>
    <w:rPr>
      <w:rFonts w:eastAsia="Times New Roman"/>
      <w:kern w:val="0"/>
      <w:lang w:eastAsia="ru-RU"/>
    </w:rPr>
  </w:style>
  <w:style w:type="paragraph" w:customStyle="1" w:styleId="Style13">
    <w:name w:val="Style13"/>
    <w:basedOn w:val="a0"/>
    <w:uiPriority w:val="99"/>
    <w:rsid w:val="005122DE"/>
    <w:pPr>
      <w:autoSpaceDE w:val="0"/>
      <w:autoSpaceDN w:val="0"/>
      <w:adjustRightInd w:val="0"/>
      <w:spacing w:line="282" w:lineRule="exact"/>
      <w:ind w:firstLine="154"/>
      <w:jc w:val="left"/>
    </w:pPr>
    <w:rPr>
      <w:rFonts w:eastAsia="Times New Roman"/>
      <w:kern w:val="0"/>
      <w:lang w:eastAsia="ru-RU"/>
    </w:rPr>
  </w:style>
  <w:style w:type="character" w:customStyle="1" w:styleId="FontStyle16">
    <w:name w:val="Font Style16"/>
    <w:basedOn w:val="a1"/>
    <w:uiPriority w:val="99"/>
    <w:rsid w:val="005122DE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1"/>
    <w:uiPriority w:val="99"/>
    <w:rsid w:val="005122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basedOn w:val="a1"/>
    <w:uiPriority w:val="99"/>
    <w:rsid w:val="005122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1"/>
    <w:uiPriority w:val="99"/>
    <w:rsid w:val="005122D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0"/>
    <w:uiPriority w:val="99"/>
    <w:rsid w:val="005122DE"/>
    <w:pPr>
      <w:autoSpaceDE w:val="0"/>
      <w:autoSpaceDN w:val="0"/>
      <w:adjustRightInd w:val="0"/>
      <w:spacing w:line="278" w:lineRule="exact"/>
      <w:ind w:firstLine="0"/>
    </w:pPr>
    <w:rPr>
      <w:rFonts w:eastAsia="Times New Roman"/>
      <w:kern w:val="0"/>
      <w:lang w:eastAsia="ru-RU"/>
    </w:rPr>
  </w:style>
  <w:style w:type="character" w:customStyle="1" w:styleId="FontStyle65">
    <w:name w:val="Font Style65"/>
    <w:basedOn w:val="a1"/>
    <w:uiPriority w:val="99"/>
    <w:rsid w:val="005122DE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1"/>
    <w:rsid w:val="005122DE"/>
    <w:rPr>
      <w:rFonts w:ascii="Times New Roman" w:hAnsi="Times New Roman" w:cs="Times New Roman"/>
      <w:sz w:val="22"/>
      <w:szCs w:val="22"/>
    </w:rPr>
  </w:style>
  <w:style w:type="character" w:customStyle="1" w:styleId="affff7">
    <w:name w:val="Символ сноски"/>
    <w:basedOn w:val="a1"/>
    <w:rsid w:val="005122DE"/>
    <w:rPr>
      <w:vertAlign w:val="superscript"/>
    </w:rPr>
  </w:style>
  <w:style w:type="paragraph" w:customStyle="1" w:styleId="Main">
    <w:name w:val="Main"/>
    <w:rsid w:val="005122DE"/>
    <w:pPr>
      <w:widowControl w:val="0"/>
      <w:spacing w:line="360" w:lineRule="auto"/>
      <w:ind w:firstLine="709"/>
      <w:jc w:val="both"/>
    </w:pPr>
    <w:rPr>
      <w:rFonts w:eastAsia="Times New Roman" w:cs="Tahoma"/>
      <w:szCs w:val="16"/>
    </w:rPr>
  </w:style>
  <w:style w:type="character" w:customStyle="1" w:styleId="MainChar">
    <w:name w:val="Main Char"/>
    <w:basedOn w:val="a1"/>
    <w:rsid w:val="005122DE"/>
    <w:rPr>
      <w:rFonts w:cs="Tahoma"/>
      <w:sz w:val="24"/>
      <w:szCs w:val="16"/>
      <w:lang w:val="ru-RU" w:eastAsia="ru-RU" w:bidi="ar-SA"/>
    </w:rPr>
  </w:style>
  <w:style w:type="paragraph" w:customStyle="1" w:styleId="ConsNonformat">
    <w:name w:val="ConsNonformat"/>
    <w:rsid w:val="005122DE"/>
    <w:pPr>
      <w:widowControl w:val="0"/>
    </w:pPr>
    <w:rPr>
      <w:rFonts w:ascii="Courier New" w:eastAsia="Times New Roman" w:hAnsi="Courier New"/>
      <w:snapToGrid w:val="0"/>
      <w:sz w:val="18"/>
      <w:szCs w:val="20"/>
    </w:rPr>
  </w:style>
  <w:style w:type="paragraph" w:customStyle="1" w:styleId="BodyText21">
    <w:name w:val="Body Text 21"/>
    <w:basedOn w:val="a0"/>
    <w:rsid w:val="005122DE"/>
    <w:pPr>
      <w:widowControl/>
      <w:spacing w:line="240" w:lineRule="auto"/>
      <w:ind w:firstLine="720"/>
    </w:pPr>
    <w:rPr>
      <w:rFonts w:eastAsia="Times New Roman"/>
      <w:kern w:val="0"/>
      <w:szCs w:val="20"/>
      <w:lang w:eastAsia="ru-RU"/>
    </w:rPr>
  </w:style>
  <w:style w:type="paragraph" w:customStyle="1" w:styleId="ConsTitle">
    <w:name w:val="ConsTitle"/>
    <w:rsid w:val="005122DE"/>
    <w:pPr>
      <w:widowControl w:val="0"/>
    </w:pPr>
    <w:rPr>
      <w:rFonts w:ascii="Arial" w:eastAsia="Times New Roman" w:hAnsi="Arial"/>
      <w:b/>
      <w:snapToGrid w:val="0"/>
      <w:sz w:val="16"/>
      <w:szCs w:val="20"/>
    </w:rPr>
  </w:style>
  <w:style w:type="paragraph" w:customStyle="1" w:styleId="BodyTextIndent21">
    <w:name w:val="Body Text Indent 21"/>
    <w:basedOn w:val="a0"/>
    <w:rsid w:val="005122DE"/>
    <w:pPr>
      <w:widowControl/>
      <w:spacing w:line="240" w:lineRule="auto"/>
      <w:ind w:firstLine="720"/>
    </w:pPr>
    <w:rPr>
      <w:rFonts w:eastAsia="Times New Roman"/>
      <w:b/>
      <w:i/>
      <w:kern w:val="0"/>
      <w:szCs w:val="20"/>
      <w:lang w:eastAsia="ru-RU"/>
    </w:rPr>
  </w:style>
  <w:style w:type="paragraph" w:customStyle="1" w:styleId="OTCHET00">
    <w:name w:val="OTCHET_00"/>
    <w:basedOn w:val="28"/>
    <w:rsid w:val="005122DE"/>
    <w:pPr>
      <w:widowControl/>
      <w:tabs>
        <w:tab w:val="clear" w:pos="643"/>
        <w:tab w:val="left" w:pos="709"/>
        <w:tab w:val="left" w:pos="3402"/>
      </w:tabs>
      <w:ind w:left="0" w:firstLine="0"/>
    </w:pPr>
    <w:rPr>
      <w:rFonts w:ascii="NTTimes/Cyrillic" w:eastAsia="Times New Roman" w:hAnsi="NTTimes/Cyrillic"/>
      <w:kern w:val="0"/>
      <w:szCs w:val="20"/>
      <w:lang w:eastAsia="ru-RU"/>
    </w:rPr>
  </w:style>
  <w:style w:type="paragraph" w:customStyle="1" w:styleId="ConsCell">
    <w:name w:val="ConsCell"/>
    <w:rsid w:val="005122D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styleId="affff8">
    <w:name w:val="Block Text"/>
    <w:basedOn w:val="a0"/>
    <w:rsid w:val="005122DE"/>
    <w:pPr>
      <w:widowControl/>
      <w:spacing w:line="240" w:lineRule="auto"/>
      <w:ind w:left="-108" w:right="-108" w:firstLine="0"/>
      <w:jc w:val="left"/>
    </w:pPr>
    <w:rPr>
      <w:rFonts w:eastAsia="Times New Roman"/>
      <w:kern w:val="0"/>
      <w:sz w:val="22"/>
      <w:lang w:eastAsia="ru-RU"/>
    </w:rPr>
  </w:style>
  <w:style w:type="paragraph" w:customStyle="1" w:styleId="BodyText22">
    <w:name w:val="Body Text 22"/>
    <w:basedOn w:val="a0"/>
    <w:rsid w:val="005122DE"/>
    <w:pPr>
      <w:widowControl/>
      <w:spacing w:line="240" w:lineRule="auto"/>
      <w:ind w:firstLine="720"/>
    </w:pPr>
    <w:rPr>
      <w:rFonts w:eastAsia="Times New Roman"/>
      <w:kern w:val="0"/>
      <w:szCs w:val="20"/>
      <w:lang w:eastAsia="ru-RU"/>
    </w:rPr>
  </w:style>
  <w:style w:type="paragraph" w:customStyle="1" w:styleId="affff9">
    <w:name w:val="таблица"/>
    <w:rsid w:val="005122DE"/>
    <w:pPr>
      <w:keepNext/>
      <w:keepLines/>
      <w:spacing w:before="60" w:after="60"/>
    </w:pPr>
    <w:rPr>
      <w:rFonts w:ascii="Arial" w:eastAsia="Times New Roman" w:hAnsi="Arial"/>
      <w:i/>
      <w:sz w:val="20"/>
      <w:szCs w:val="20"/>
    </w:rPr>
  </w:style>
  <w:style w:type="paragraph" w:customStyle="1" w:styleId="Normal2">
    <w:name w:val="Normal2"/>
    <w:rsid w:val="005122DE"/>
    <w:pPr>
      <w:widowControl w:val="0"/>
      <w:spacing w:line="300" w:lineRule="auto"/>
      <w:ind w:left="1040" w:hanging="360"/>
      <w:jc w:val="both"/>
    </w:pPr>
    <w:rPr>
      <w:rFonts w:eastAsia="Times New Roman"/>
      <w:snapToGrid w:val="0"/>
      <w:szCs w:val="20"/>
    </w:rPr>
  </w:style>
  <w:style w:type="paragraph" w:customStyle="1" w:styleId="52">
    <w:name w:val="заголовок 5"/>
    <w:basedOn w:val="a0"/>
    <w:next w:val="a0"/>
    <w:rsid w:val="005122DE"/>
    <w:pPr>
      <w:keepNext/>
      <w:spacing w:line="240" w:lineRule="auto"/>
      <w:ind w:firstLine="720"/>
      <w:outlineLvl w:val="4"/>
    </w:pPr>
    <w:rPr>
      <w:rFonts w:ascii="Helvetica" w:eastAsia="Times New Roman" w:hAnsi="Helvetica"/>
      <w:snapToGrid w:val="0"/>
      <w:kern w:val="0"/>
      <w:szCs w:val="20"/>
      <w:lang w:eastAsia="ru-RU"/>
    </w:rPr>
  </w:style>
  <w:style w:type="character" w:customStyle="1" w:styleId="MainCharChar">
    <w:name w:val="Main Char Char"/>
    <w:basedOn w:val="a1"/>
    <w:rsid w:val="005122DE"/>
    <w:rPr>
      <w:rFonts w:cs="Tahoma"/>
      <w:sz w:val="24"/>
      <w:szCs w:val="16"/>
      <w:lang w:val="ru-RU" w:eastAsia="ru-RU" w:bidi="ar-SA"/>
    </w:rPr>
  </w:style>
  <w:style w:type="character" w:customStyle="1" w:styleId="Char">
    <w:name w:val="Char"/>
    <w:basedOn w:val="a1"/>
    <w:rsid w:val="005122DE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0"/>
    <w:rsid w:val="005122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16">
    <w:name w:val="1"/>
    <w:basedOn w:val="a0"/>
    <w:next w:val="af4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kern w:val="0"/>
      <w:lang w:eastAsia="ru-RU"/>
    </w:rPr>
  </w:style>
  <w:style w:type="paragraph" w:customStyle="1" w:styleId="ConsPlusNonformat">
    <w:name w:val="ConsPlusNonformat"/>
    <w:rsid w:val="005122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mainattraction1">
    <w:name w:val="main_attraction1"/>
    <w:basedOn w:val="a1"/>
    <w:rsid w:val="005122DE"/>
    <w:rPr>
      <w:b/>
      <w:bCs/>
    </w:rPr>
  </w:style>
  <w:style w:type="paragraph" w:customStyle="1" w:styleId="Normal3">
    <w:name w:val="Normal3"/>
    <w:rsid w:val="005122DE"/>
    <w:pPr>
      <w:widowControl w:val="0"/>
      <w:spacing w:line="300" w:lineRule="auto"/>
      <w:ind w:left="1040" w:hanging="360"/>
      <w:jc w:val="both"/>
    </w:pPr>
    <w:rPr>
      <w:rFonts w:eastAsia="Times New Roman"/>
      <w:snapToGrid w:val="0"/>
      <w:szCs w:val="20"/>
    </w:rPr>
  </w:style>
  <w:style w:type="paragraph" w:customStyle="1" w:styleId="affffa">
    <w:name w:val="Таблица"/>
    <w:basedOn w:val="a0"/>
    <w:rsid w:val="005122DE"/>
    <w:pPr>
      <w:widowControl/>
      <w:spacing w:line="240" w:lineRule="auto"/>
      <w:ind w:firstLine="0"/>
      <w:jc w:val="left"/>
    </w:pPr>
    <w:rPr>
      <w:rFonts w:eastAsia="Times New Roman"/>
      <w:kern w:val="0"/>
      <w:sz w:val="28"/>
      <w:szCs w:val="28"/>
      <w:lang w:eastAsia="ru-RU"/>
    </w:rPr>
  </w:style>
  <w:style w:type="paragraph" w:customStyle="1" w:styleId="BodyText23">
    <w:name w:val="Body Text 23"/>
    <w:basedOn w:val="a0"/>
    <w:rsid w:val="005122DE"/>
    <w:pPr>
      <w:widowControl/>
      <w:spacing w:line="240" w:lineRule="auto"/>
      <w:ind w:firstLine="720"/>
    </w:pPr>
    <w:rPr>
      <w:rFonts w:eastAsia="Times New Roman"/>
      <w:kern w:val="0"/>
      <w:szCs w:val="20"/>
      <w:lang w:eastAsia="ru-RU"/>
    </w:rPr>
  </w:style>
  <w:style w:type="paragraph" w:customStyle="1" w:styleId="text2">
    <w:name w:val="text_2"/>
    <w:basedOn w:val="a0"/>
    <w:rsid w:val="005122DE"/>
    <w:pPr>
      <w:widowControl/>
      <w:spacing w:before="30" w:after="100" w:afterAutospacing="1" w:line="240" w:lineRule="auto"/>
      <w:ind w:left="75" w:firstLine="0"/>
      <w:jc w:val="left"/>
    </w:pPr>
    <w:rPr>
      <w:rFonts w:ascii="Arial" w:eastAsia="Times New Roman" w:hAnsi="Arial" w:cs="Arial"/>
      <w:color w:val="336699"/>
      <w:kern w:val="0"/>
      <w:sz w:val="20"/>
      <w:szCs w:val="20"/>
      <w:lang w:eastAsia="ru-RU"/>
    </w:rPr>
  </w:style>
  <w:style w:type="paragraph" w:customStyle="1" w:styleId="29">
    <w:name w:val="2"/>
    <w:basedOn w:val="a0"/>
    <w:next w:val="af4"/>
    <w:rsid w:val="005122DE"/>
    <w:pPr>
      <w:widowControl/>
      <w:spacing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styleId="36">
    <w:name w:val="List Bullet 3"/>
    <w:basedOn w:val="a0"/>
    <w:autoRedefine/>
    <w:rsid w:val="005122DE"/>
    <w:pPr>
      <w:widowControl/>
      <w:spacing w:line="264" w:lineRule="auto"/>
      <w:ind w:firstLine="0"/>
      <w:jc w:val="center"/>
    </w:pPr>
    <w:rPr>
      <w:rFonts w:eastAsia="Times New Roman"/>
      <w:kern w:val="0"/>
      <w:sz w:val="28"/>
      <w:lang w:eastAsia="ru-RU"/>
    </w:rPr>
  </w:style>
  <w:style w:type="paragraph" w:customStyle="1" w:styleId="211">
    <w:name w:val="Основной текст 21"/>
    <w:basedOn w:val="a0"/>
    <w:rsid w:val="005122DE"/>
    <w:pPr>
      <w:widowControl/>
      <w:spacing w:line="240" w:lineRule="auto"/>
      <w:ind w:firstLine="720"/>
    </w:pPr>
    <w:rPr>
      <w:rFonts w:eastAsia="Times New Roman"/>
      <w:kern w:val="0"/>
      <w:szCs w:val="20"/>
      <w:lang w:eastAsia="ru-RU"/>
    </w:rPr>
  </w:style>
  <w:style w:type="character" w:customStyle="1" w:styleId="text31">
    <w:name w:val="text31"/>
    <w:basedOn w:val="a1"/>
    <w:rsid w:val="005122DE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000000"/>
      <w:kern w:val="0"/>
      <w:sz w:val="18"/>
      <w:szCs w:val="18"/>
      <w:lang w:eastAsia="ru-RU"/>
    </w:rPr>
  </w:style>
  <w:style w:type="paragraph" w:customStyle="1" w:styleId="mini">
    <w:name w:val="mini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333333"/>
      <w:kern w:val="0"/>
      <w:sz w:val="15"/>
      <w:szCs w:val="15"/>
      <w:lang w:eastAsia="ru-RU"/>
    </w:rPr>
  </w:style>
  <w:style w:type="paragraph" w:customStyle="1" w:styleId="two">
    <w:name w:val="two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b/>
      <w:bCs/>
      <w:color w:val="990000"/>
      <w:kern w:val="0"/>
      <w:sz w:val="17"/>
      <w:szCs w:val="17"/>
      <w:u w:val="single"/>
      <w:lang w:eastAsia="ru-RU"/>
    </w:rPr>
  </w:style>
  <w:style w:type="paragraph" w:customStyle="1" w:styleId="2x2gray">
    <w:name w:val="2x2gray"/>
    <w:basedOn w:val="a0"/>
    <w:rsid w:val="005122DE"/>
    <w:pPr>
      <w:widowControl/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ascii="Verdana" w:eastAsia="Arial Unicode MS" w:hAnsi="Verdana" w:cs="Arial Unicode MS"/>
      <w:color w:val="000000"/>
      <w:kern w:val="0"/>
      <w:sz w:val="18"/>
      <w:szCs w:val="18"/>
      <w:lang w:eastAsia="ru-RU"/>
    </w:rPr>
  </w:style>
  <w:style w:type="paragraph" w:customStyle="1" w:styleId="news">
    <w:name w:val="news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b/>
      <w:bCs/>
      <w:color w:val="990000"/>
      <w:kern w:val="0"/>
      <w:sz w:val="21"/>
      <w:szCs w:val="21"/>
      <w:lang w:eastAsia="ru-RU"/>
    </w:rPr>
  </w:style>
  <w:style w:type="paragraph" w:customStyle="1" w:styleId="style20">
    <w:name w:val="style2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eastAsia="Arial Unicode MS" w:hAnsi="Verdana" w:cs="Arial Unicode MS"/>
      <w:color w:val="FFFFFF"/>
      <w:kern w:val="0"/>
      <w:sz w:val="18"/>
      <w:szCs w:val="18"/>
      <w:lang w:eastAsia="ru-RU"/>
    </w:rPr>
  </w:style>
  <w:style w:type="paragraph" w:styleId="17">
    <w:name w:val="index 1"/>
    <w:basedOn w:val="a0"/>
    <w:next w:val="a0"/>
    <w:autoRedefine/>
    <w:rsid w:val="005122DE"/>
    <w:pPr>
      <w:widowControl/>
      <w:spacing w:line="240" w:lineRule="auto"/>
      <w:ind w:left="240" w:hanging="240"/>
      <w:jc w:val="left"/>
    </w:pPr>
    <w:rPr>
      <w:rFonts w:eastAsia="Times New Roman"/>
      <w:kern w:val="0"/>
      <w:lang w:eastAsia="ru-RU"/>
    </w:rPr>
  </w:style>
  <w:style w:type="paragraph" w:customStyle="1" w:styleId="18">
    <w:name w:val="заголовок 1"/>
    <w:basedOn w:val="a0"/>
    <w:next w:val="a0"/>
    <w:link w:val="19"/>
    <w:rsid w:val="005122DE"/>
    <w:pPr>
      <w:keepNext/>
      <w:widowControl/>
      <w:autoSpaceDE w:val="0"/>
      <w:autoSpaceDN w:val="0"/>
      <w:spacing w:line="240" w:lineRule="auto"/>
      <w:ind w:firstLine="0"/>
      <w:jc w:val="center"/>
      <w:outlineLvl w:val="0"/>
    </w:pPr>
    <w:rPr>
      <w:rFonts w:eastAsia="Times New Roman"/>
      <w:b/>
      <w:bCs/>
      <w:i/>
      <w:iCs/>
      <w:kern w:val="0"/>
      <w:lang w:eastAsia="ru-RU"/>
    </w:rPr>
  </w:style>
  <w:style w:type="character" w:customStyle="1" w:styleId="19">
    <w:name w:val="заголовок 1 Знак"/>
    <w:basedOn w:val="a1"/>
    <w:link w:val="18"/>
    <w:rsid w:val="005122DE"/>
    <w:rPr>
      <w:rFonts w:eastAsia="Times New Roman"/>
      <w:b/>
      <w:bCs/>
      <w:i/>
      <w:iCs/>
    </w:rPr>
  </w:style>
  <w:style w:type="paragraph" w:customStyle="1" w:styleId="2a">
    <w:name w:val="заголовок 2"/>
    <w:basedOn w:val="a0"/>
    <w:next w:val="a0"/>
    <w:rsid w:val="005122DE"/>
    <w:pPr>
      <w:keepNext/>
      <w:widowControl/>
      <w:autoSpaceDE w:val="0"/>
      <w:autoSpaceDN w:val="0"/>
      <w:spacing w:line="240" w:lineRule="auto"/>
      <w:ind w:firstLine="0"/>
      <w:jc w:val="center"/>
      <w:outlineLvl w:val="1"/>
    </w:pPr>
    <w:rPr>
      <w:rFonts w:eastAsia="Times New Roman"/>
      <w:b/>
      <w:bCs/>
      <w:i/>
      <w:iCs/>
      <w:kern w:val="0"/>
      <w:u w:val="single"/>
      <w:lang w:eastAsia="ru-RU"/>
    </w:rPr>
  </w:style>
  <w:style w:type="paragraph" w:customStyle="1" w:styleId="46">
    <w:name w:val="заголовок 4"/>
    <w:basedOn w:val="a0"/>
    <w:next w:val="a0"/>
    <w:rsid w:val="005122DE"/>
    <w:pPr>
      <w:keepNext/>
      <w:widowControl/>
      <w:autoSpaceDE w:val="0"/>
      <w:autoSpaceDN w:val="0"/>
      <w:spacing w:line="240" w:lineRule="auto"/>
      <w:ind w:firstLine="0"/>
      <w:jc w:val="center"/>
      <w:outlineLvl w:val="3"/>
    </w:pPr>
    <w:rPr>
      <w:rFonts w:eastAsia="Times New Roman"/>
      <w:b/>
      <w:bCs/>
      <w:kern w:val="0"/>
      <w:lang w:eastAsia="ru-RU"/>
    </w:rPr>
  </w:style>
  <w:style w:type="paragraph" w:styleId="affffb">
    <w:name w:val="List"/>
    <w:basedOn w:val="a0"/>
    <w:rsid w:val="005122DE"/>
    <w:pPr>
      <w:widowControl/>
      <w:spacing w:line="240" w:lineRule="auto"/>
      <w:ind w:left="283" w:hanging="283"/>
      <w:jc w:val="left"/>
    </w:pPr>
    <w:rPr>
      <w:rFonts w:eastAsia="Times New Roman"/>
      <w:kern w:val="0"/>
      <w:lang w:eastAsia="ru-RU"/>
    </w:rPr>
  </w:style>
  <w:style w:type="paragraph" w:styleId="2">
    <w:name w:val="List 2"/>
    <w:basedOn w:val="a0"/>
    <w:rsid w:val="005122DE"/>
    <w:pPr>
      <w:widowControl/>
      <w:numPr>
        <w:numId w:val="38"/>
      </w:numPr>
      <w:tabs>
        <w:tab w:val="clear" w:pos="360"/>
      </w:tabs>
      <w:spacing w:line="240" w:lineRule="auto"/>
      <w:ind w:left="566" w:hanging="283"/>
      <w:jc w:val="left"/>
    </w:pPr>
    <w:rPr>
      <w:rFonts w:eastAsia="Times New Roman"/>
      <w:kern w:val="0"/>
      <w:lang w:eastAsia="ru-RU"/>
    </w:rPr>
  </w:style>
  <w:style w:type="paragraph" w:styleId="a">
    <w:name w:val="List Bullet"/>
    <w:basedOn w:val="a0"/>
    <w:rsid w:val="005122DE"/>
    <w:pPr>
      <w:widowControl/>
      <w:numPr>
        <w:numId w:val="39"/>
      </w:numPr>
      <w:tabs>
        <w:tab w:val="clear" w:pos="643"/>
        <w:tab w:val="num" w:pos="360"/>
      </w:tabs>
      <w:spacing w:line="240" w:lineRule="auto"/>
      <w:ind w:left="360"/>
      <w:jc w:val="left"/>
    </w:pPr>
    <w:rPr>
      <w:rFonts w:eastAsia="Times New Roman"/>
      <w:kern w:val="0"/>
      <w:lang w:eastAsia="ru-RU"/>
    </w:rPr>
  </w:style>
  <w:style w:type="paragraph" w:styleId="20">
    <w:name w:val="List Bullet 2"/>
    <w:basedOn w:val="a0"/>
    <w:rsid w:val="005122DE"/>
    <w:pPr>
      <w:widowControl/>
      <w:numPr>
        <w:numId w:val="23"/>
      </w:numPr>
      <w:spacing w:line="240" w:lineRule="auto"/>
      <w:jc w:val="left"/>
    </w:pPr>
    <w:rPr>
      <w:rFonts w:eastAsia="Times New Roman"/>
      <w:kern w:val="0"/>
      <w:lang w:eastAsia="ru-RU"/>
    </w:rPr>
  </w:style>
  <w:style w:type="paragraph" w:styleId="2b">
    <w:name w:val="List Continue 2"/>
    <w:basedOn w:val="a0"/>
    <w:rsid w:val="005122DE"/>
    <w:pPr>
      <w:widowControl/>
      <w:spacing w:after="120" w:line="240" w:lineRule="auto"/>
      <w:ind w:left="566" w:firstLine="0"/>
      <w:jc w:val="left"/>
    </w:pPr>
    <w:rPr>
      <w:rFonts w:eastAsia="Times New Roman"/>
      <w:kern w:val="0"/>
      <w:lang w:eastAsia="ru-RU"/>
    </w:rPr>
  </w:style>
  <w:style w:type="paragraph" w:styleId="2c">
    <w:name w:val="Body Text First Indent 2"/>
    <w:basedOn w:val="afb"/>
    <w:link w:val="2d"/>
    <w:rsid w:val="005122DE"/>
    <w:pPr>
      <w:widowControl/>
      <w:spacing w:line="240" w:lineRule="auto"/>
      <w:ind w:firstLine="210"/>
      <w:jc w:val="left"/>
    </w:pPr>
    <w:rPr>
      <w:rFonts w:eastAsia="Times New Roman"/>
      <w:kern w:val="0"/>
      <w:lang w:eastAsia="ru-RU"/>
    </w:rPr>
  </w:style>
  <w:style w:type="character" w:customStyle="1" w:styleId="2d">
    <w:name w:val="Красная строка 2 Знак"/>
    <w:basedOn w:val="afc"/>
    <w:link w:val="2c"/>
    <w:rsid w:val="005122DE"/>
    <w:rPr>
      <w:rFonts w:eastAsia="Times New Roman"/>
    </w:rPr>
  </w:style>
  <w:style w:type="character" w:customStyle="1" w:styleId="212">
    <w:name w:val="Заголовок 2 Знак1"/>
    <w:basedOn w:val="a1"/>
    <w:rsid w:val="005122DE"/>
    <w:rPr>
      <w:b/>
      <w:bCs/>
      <w:sz w:val="24"/>
      <w:szCs w:val="24"/>
      <w:lang w:val="ru-RU" w:eastAsia="ru-RU" w:bidi="ar-SA"/>
    </w:rPr>
  </w:style>
  <w:style w:type="character" w:customStyle="1" w:styleId="180">
    <w:name w:val="Знак Знак18"/>
    <w:basedOn w:val="a1"/>
    <w:rsid w:val="005122DE"/>
    <w:rPr>
      <w:b/>
      <w:bCs/>
      <w:sz w:val="24"/>
      <w:szCs w:val="24"/>
      <w:lang w:val="ru-RU" w:eastAsia="ru-RU" w:bidi="ar-SA"/>
    </w:rPr>
  </w:style>
  <w:style w:type="character" w:customStyle="1" w:styleId="190">
    <w:name w:val="Знак Знак19"/>
    <w:basedOn w:val="a1"/>
    <w:rsid w:val="005122DE"/>
    <w:rPr>
      <w:b/>
      <w:bCs/>
      <w:sz w:val="32"/>
      <w:szCs w:val="32"/>
      <w:lang w:val="ru-RU" w:eastAsia="ru-RU" w:bidi="ar-SA"/>
    </w:rPr>
  </w:style>
  <w:style w:type="character" w:customStyle="1" w:styleId="1a">
    <w:name w:val="Основной текст Знак1"/>
    <w:aliases w:val="Основной текст Знак Знак, Знак Знак2"/>
    <w:basedOn w:val="a1"/>
    <w:rsid w:val="005122DE"/>
    <w:rPr>
      <w:sz w:val="24"/>
      <w:szCs w:val="24"/>
      <w:lang w:val="ru-RU" w:eastAsia="ru-RU" w:bidi="ar-SA"/>
    </w:rPr>
  </w:style>
  <w:style w:type="character" w:customStyle="1" w:styleId="WW8Num47z2">
    <w:name w:val="WW8Num47z2"/>
    <w:rsid w:val="005122DE"/>
    <w:rPr>
      <w:rFonts w:ascii="Wingdings" w:hAnsi="Wingdings"/>
    </w:rPr>
  </w:style>
  <w:style w:type="paragraph" w:customStyle="1" w:styleId="213">
    <w:name w:val="Основной текст с отступом 21"/>
    <w:basedOn w:val="a0"/>
    <w:rsid w:val="005122DE"/>
    <w:pPr>
      <w:widowControl/>
      <w:suppressAutoHyphens/>
      <w:spacing w:after="120" w:line="480" w:lineRule="auto"/>
      <w:ind w:left="283" w:firstLine="0"/>
      <w:jc w:val="left"/>
    </w:pPr>
    <w:rPr>
      <w:rFonts w:eastAsia="Times New Roman"/>
      <w:kern w:val="0"/>
      <w:lang w:eastAsia="ar-SA"/>
    </w:rPr>
  </w:style>
  <w:style w:type="paragraph" w:customStyle="1" w:styleId="1b">
    <w:name w:val="Стиль1"/>
    <w:basedOn w:val="a0"/>
    <w:next w:val="100"/>
    <w:rsid w:val="005122DE"/>
    <w:pPr>
      <w:widowControl/>
      <w:spacing w:line="240" w:lineRule="auto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rvts24">
    <w:name w:val="rvts24"/>
    <w:basedOn w:val="a1"/>
    <w:rsid w:val="005122DE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a0"/>
    <w:rsid w:val="005122DE"/>
    <w:pPr>
      <w:widowControl/>
      <w:spacing w:line="240" w:lineRule="auto"/>
      <w:ind w:firstLine="0"/>
      <w:jc w:val="center"/>
    </w:pPr>
    <w:rPr>
      <w:rFonts w:eastAsia="Times New Roman"/>
      <w:kern w:val="0"/>
      <w:lang w:eastAsia="ru-RU"/>
    </w:rPr>
  </w:style>
  <w:style w:type="paragraph" w:customStyle="1" w:styleId="2e">
    <w:name w:val="Обычный2"/>
    <w:rsid w:val="005122DE"/>
    <w:rPr>
      <w:rFonts w:eastAsia="Times New Roman"/>
      <w:szCs w:val="20"/>
    </w:rPr>
  </w:style>
  <w:style w:type="paragraph" w:customStyle="1" w:styleId="rvps59">
    <w:name w:val="rvps59"/>
    <w:basedOn w:val="a0"/>
    <w:rsid w:val="005122DE"/>
    <w:pPr>
      <w:widowControl/>
      <w:spacing w:line="240" w:lineRule="auto"/>
      <w:ind w:firstLine="705"/>
    </w:pPr>
    <w:rPr>
      <w:rFonts w:eastAsia="Times New Roman"/>
      <w:kern w:val="0"/>
      <w:lang w:eastAsia="ru-RU"/>
    </w:rPr>
  </w:style>
  <w:style w:type="paragraph" w:customStyle="1" w:styleId="rvps61">
    <w:name w:val="rvps61"/>
    <w:basedOn w:val="a0"/>
    <w:rsid w:val="005122DE"/>
    <w:pPr>
      <w:widowControl/>
      <w:spacing w:line="240" w:lineRule="auto"/>
      <w:ind w:firstLine="705"/>
      <w:jc w:val="center"/>
    </w:pPr>
    <w:rPr>
      <w:rFonts w:eastAsia="Times New Roman"/>
      <w:kern w:val="0"/>
      <w:lang w:eastAsia="ru-RU"/>
    </w:rPr>
  </w:style>
  <w:style w:type="paragraph" w:customStyle="1" w:styleId="Iiiaeuiue">
    <w:name w:val="Ii?iaeuiue"/>
    <w:rsid w:val="005122DE"/>
    <w:rPr>
      <w:rFonts w:ascii="Baltica" w:eastAsia="Times New Roman" w:hAnsi="Baltica"/>
      <w:szCs w:val="20"/>
    </w:rPr>
  </w:style>
  <w:style w:type="paragraph" w:customStyle="1" w:styleId="37">
    <w:name w:val="Верхний колонтит.3л"/>
    <w:basedOn w:val="a0"/>
    <w:rsid w:val="005122DE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kern w:val="0"/>
      <w:sz w:val="26"/>
      <w:szCs w:val="20"/>
      <w:lang w:eastAsia="ru-RU"/>
    </w:rPr>
  </w:style>
  <w:style w:type="paragraph" w:customStyle="1" w:styleId="affffc">
    <w:name w:val="основной текст Знак"/>
    <w:basedOn w:val="a0"/>
    <w:rsid w:val="005122DE"/>
    <w:pPr>
      <w:widowControl/>
      <w:spacing w:after="120" w:line="240" w:lineRule="auto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FR1">
    <w:name w:val="FR1"/>
    <w:rsid w:val="005122DE"/>
    <w:pPr>
      <w:widowControl w:val="0"/>
      <w:autoSpaceDE w:val="0"/>
      <w:autoSpaceDN w:val="0"/>
      <w:spacing w:before="20"/>
      <w:ind w:left="760"/>
    </w:pPr>
    <w:rPr>
      <w:rFonts w:eastAsia="Times New Roman"/>
      <w:sz w:val="32"/>
      <w:szCs w:val="20"/>
    </w:rPr>
  </w:style>
  <w:style w:type="paragraph" w:customStyle="1" w:styleId="120">
    <w:name w:val="Знак Знак Знак Знак Знак1 Знак Знак Знак Знак2"/>
    <w:basedOn w:val="a0"/>
    <w:rsid w:val="005122DE"/>
    <w:pPr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affffd">
    <w:name w:val="основной текст"/>
    <w:basedOn w:val="a0"/>
    <w:rsid w:val="005122DE"/>
    <w:pPr>
      <w:widowControl/>
      <w:spacing w:after="120" w:line="240" w:lineRule="auto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FR2">
    <w:name w:val="FR2"/>
    <w:rsid w:val="005122DE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ffffe">
    <w:name w:val="íàçâàíèå"/>
    <w:basedOn w:val="a0"/>
    <w:rsid w:val="005122DE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221">
    <w:name w:val="Основной текст 22"/>
    <w:basedOn w:val="a0"/>
    <w:rsid w:val="005122DE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/>
      <w:kern w:val="0"/>
      <w:sz w:val="28"/>
      <w:szCs w:val="20"/>
      <w:lang w:eastAsia="ru-RU"/>
    </w:rPr>
  </w:style>
  <w:style w:type="paragraph" w:customStyle="1" w:styleId="222">
    <w:name w:val="Основной текст с отступом 22"/>
    <w:basedOn w:val="a0"/>
    <w:rsid w:val="005122DE"/>
    <w:pPr>
      <w:widowControl/>
      <w:spacing w:line="240" w:lineRule="auto"/>
      <w:ind w:firstLine="567"/>
    </w:pPr>
    <w:rPr>
      <w:rFonts w:eastAsia="Times New Roman"/>
      <w:kern w:val="0"/>
      <w:sz w:val="28"/>
      <w:szCs w:val="20"/>
      <w:lang w:eastAsia="ru-RU"/>
    </w:rPr>
  </w:style>
  <w:style w:type="paragraph" w:customStyle="1" w:styleId="121">
    <w:name w:val="осн.текст 12 Знак"/>
    <w:basedOn w:val="a0"/>
    <w:link w:val="122"/>
    <w:rsid w:val="005122DE"/>
    <w:pPr>
      <w:widowControl/>
      <w:spacing w:after="120" w:line="240" w:lineRule="auto"/>
    </w:pPr>
    <w:rPr>
      <w:rFonts w:ascii="Arial" w:eastAsia="Times New Roman" w:hAnsi="Arial"/>
      <w:kern w:val="0"/>
      <w:szCs w:val="20"/>
      <w:lang w:eastAsia="ru-RU"/>
    </w:rPr>
  </w:style>
  <w:style w:type="character" w:customStyle="1" w:styleId="122">
    <w:name w:val="осн.текст 12 Знак Знак"/>
    <w:basedOn w:val="a1"/>
    <w:link w:val="121"/>
    <w:rsid w:val="005122DE"/>
    <w:rPr>
      <w:rFonts w:ascii="Arial" w:eastAsia="Times New Roman" w:hAnsi="Arial"/>
      <w:szCs w:val="20"/>
    </w:rPr>
  </w:style>
  <w:style w:type="paragraph" w:customStyle="1" w:styleId="123">
    <w:name w:val="осн.текст 12"/>
    <w:basedOn w:val="a0"/>
    <w:rsid w:val="005122DE"/>
    <w:pPr>
      <w:widowControl/>
      <w:spacing w:after="120" w:line="240" w:lineRule="auto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Header">
    <w:name w:val="a_Header"/>
    <w:basedOn w:val="a0"/>
    <w:rsid w:val="005122DE"/>
    <w:pPr>
      <w:widowControl/>
      <w:tabs>
        <w:tab w:val="left" w:pos="1985"/>
      </w:tabs>
      <w:spacing w:after="60" w:line="240" w:lineRule="auto"/>
      <w:ind w:firstLine="0"/>
      <w:jc w:val="center"/>
    </w:pPr>
    <w:rPr>
      <w:rFonts w:ascii="Courier New" w:eastAsia="Times New Roman" w:hAnsi="Courier New"/>
      <w:kern w:val="0"/>
      <w:szCs w:val="20"/>
      <w:lang w:eastAsia="ru-RU"/>
    </w:rPr>
  </w:style>
  <w:style w:type="character" w:customStyle="1" w:styleId="rvts21">
    <w:name w:val="rvts21"/>
    <w:basedOn w:val="a1"/>
    <w:rsid w:val="005122D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1"/>
    <w:rsid w:val="005122D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0"/>
    <w:rsid w:val="005122DE"/>
    <w:pPr>
      <w:widowControl/>
      <w:spacing w:line="240" w:lineRule="auto"/>
      <w:ind w:left="150" w:right="150" w:firstLine="0"/>
      <w:jc w:val="left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0"/>
    <w:rsid w:val="005122DE"/>
    <w:pPr>
      <w:autoSpaceDE w:val="0"/>
      <w:autoSpaceDN w:val="0"/>
      <w:adjustRightInd w:val="0"/>
      <w:spacing w:line="285" w:lineRule="exact"/>
      <w:ind w:firstLine="787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minregio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aps.rosreest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asgis.ru/" TargetMode="External"/><Relationship Id="rId17" Type="http://schemas.openxmlformats.org/officeDocument/2006/relationships/hyperlink" Target="http://adm.rkursk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ealgost.ru/gost_view/sanpin/sanpin_2971-84/index.html" TargetMode="External"/><Relationship Id="rId20" Type="http://schemas.openxmlformats.org/officeDocument/2006/relationships/hyperlink" Target="http://fgis.minregi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rosreest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076185D68FCE15C74F237892123A93061407E505FFCDB6D1992530D97C39B75DBEFA6553CC09O77EN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hyperlink" Target="http://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-GRADO@mail.ru" TargetMode="External"/><Relationship Id="rId14" Type="http://schemas.openxmlformats.org/officeDocument/2006/relationships/hyperlink" Target="consultantplus://offline/ref=DE076185D68FCE15C74F237892123A930F1401EA06F090BCD9C02932DE7366A05AF7F66453CC0A76OA7CN" TargetMode="External"/><Relationship Id="rId22" Type="http://schemas.openxmlformats.org/officeDocument/2006/relationships/hyperlink" Target="http://sasgis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EAC6-CECA-45D0-9204-53AF3687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68</Pages>
  <Words>18910</Words>
  <Characters>107793</Characters>
  <Application>Microsoft Office Word</Application>
  <DocSecurity>0</DocSecurity>
  <Lines>898</Lines>
  <Paragraphs>252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>ВВЕДЕНИЕ</vt:lpstr>
      <vt:lpstr>ОБЩИЕ СВЕДЕНИЯ О МУНИЦИПАЛЬНОМ ОБРАЗОВАНИИ</vt:lpstr>
      <vt:lpstr>    Общие сведения о муниципальном образовании</vt:lpstr>
      <vt:lpstr>    Административное устройство муниципального образования. Границы муниципального о</vt:lpstr>
      <vt:lpstr>    Природные условия и ресурсы</vt:lpstr>
      <vt:lpstr>    Инженерно-строительная характеристика</vt:lpstr>
      <vt:lpstr>ОБОСНОВАНИЕ ВЫБРАННОГО ВАРИАНТА РАЗМЕЩЕНИЯ ОБЪЕКТОВ МЕСТНОГО ЗНАЧЕНИЯ НА ОСНОВЕ </vt:lpstr>
      <vt:lpstr>    Сведения о программах комплексного социально-экономического развития муниципальн</vt:lpstr>
      <vt:lpstr>    Территориально-планировочная организация муниципального образования. Баланс земе</vt:lpstr>
      <vt:lpstr>    Экономическая база муниципального образования</vt:lpstr>
      <vt:lpstr>    Население</vt:lpstr>
      <vt:lpstr>    Жилищный фонд</vt:lpstr>
      <vt:lpstr>    Социальная инфраструктура</vt:lpstr>
      <vt:lpstr>    Транспортная инфраструктура муниципального образования</vt:lpstr>
      <vt:lpstr>        Внешний и внутренний транспорт</vt:lpstr>
      <vt:lpstr>        Улично-дорожная сеть</vt:lpstr>
      <vt:lpstr>    Инженерное оборудование территории</vt:lpstr>
      <vt:lpstr>        Водоснабжение и водоотведение</vt:lpstr>
      <vt:lpstr>        Газоснабжение, теплоснабжение</vt:lpstr>
      <vt:lpstr>        Электроснабжение</vt:lpstr>
      <vt:lpstr>        Связь. Радиовещание. Телевидение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Инженерная подготовка территории</vt:lpstr>
      <vt:lpstr>    Зеленый фонд сельского поселения</vt:lpstr>
      <vt:lpstr>    Санитарная очистка территории</vt:lpstr>
      <vt:lpstr>    Санитарно-экологическое состояние окружающей среды</vt:lpstr>
      <vt:lpstr>    Зоны с особыми условиями использования территорий</vt:lpstr>
      <vt:lpstr>        Зоны охраны объектов культурного наследия</vt:lpstr>
      <vt:lpstr>        Водоохранные зоны и прибрежно-защитные полосы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Зоны санитарной охраны источников питьевого водоснабжения</vt:lpstr>
      <vt:lpstr>        Санитарно-защитные и охранные зоны</vt:lpstr>
    </vt:vector>
  </TitlesOfParts>
  <Company>Grizli777</Company>
  <LinksUpToDate>false</LinksUpToDate>
  <CharactersWithSpaces>126451</CharactersWithSpaces>
  <SharedDoc>false</SharedDoc>
  <HLinks>
    <vt:vector size="288" baseType="variant">
      <vt:variant>
        <vt:i4>1638414</vt:i4>
      </vt:variant>
      <vt:variant>
        <vt:i4>354</vt:i4>
      </vt:variant>
      <vt:variant>
        <vt:i4>0</vt:i4>
      </vt:variant>
      <vt:variant>
        <vt:i4>5</vt:i4>
      </vt:variant>
      <vt:variant>
        <vt:lpwstr>http://sasgis.ru/</vt:lpwstr>
      </vt:variant>
      <vt:variant>
        <vt:lpwstr/>
      </vt:variant>
      <vt:variant>
        <vt:i4>5177356</vt:i4>
      </vt:variant>
      <vt:variant>
        <vt:i4>351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  <vt:variant>
        <vt:i4>4325390</vt:i4>
      </vt:variant>
      <vt:variant>
        <vt:i4>348</vt:i4>
      </vt:variant>
      <vt:variant>
        <vt:i4>0</vt:i4>
      </vt:variant>
      <vt:variant>
        <vt:i4>5</vt:i4>
      </vt:variant>
      <vt:variant>
        <vt:lpwstr>http://fgis.minregion.ru/</vt:lpwstr>
      </vt:variant>
      <vt:variant>
        <vt:lpwstr/>
      </vt:variant>
      <vt:variant>
        <vt:i4>262153</vt:i4>
      </vt:variant>
      <vt:variant>
        <vt:i4>345</vt:i4>
      </vt:variant>
      <vt:variant>
        <vt:i4>0</vt:i4>
      </vt:variant>
      <vt:variant>
        <vt:i4>5</vt:i4>
      </vt:variant>
      <vt:variant>
        <vt:lpwstr>http://rkursk.ru/</vt:lpwstr>
      </vt:variant>
      <vt:variant>
        <vt:lpwstr/>
      </vt:variant>
      <vt:variant>
        <vt:i4>1507352</vt:i4>
      </vt:variant>
      <vt:variant>
        <vt:i4>342</vt:i4>
      </vt:variant>
      <vt:variant>
        <vt:i4>0</vt:i4>
      </vt:variant>
      <vt:variant>
        <vt:i4>5</vt:i4>
      </vt:variant>
      <vt:variant>
        <vt:lpwstr>http://www.minregion.ru/</vt:lpwstr>
      </vt:variant>
      <vt:variant>
        <vt:lpwstr/>
      </vt:variant>
      <vt:variant>
        <vt:i4>524355</vt:i4>
      </vt:variant>
      <vt:variant>
        <vt:i4>339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6946850</vt:i4>
      </vt:variant>
      <vt:variant>
        <vt:i4>336</vt:i4>
      </vt:variant>
      <vt:variant>
        <vt:i4>0</vt:i4>
      </vt:variant>
      <vt:variant>
        <vt:i4>5</vt:i4>
      </vt:variant>
      <vt:variant>
        <vt:lpwstr>http://www.realgost.ru/gost_view/sanpin/sanpin_2971-84/index.html</vt:lpwstr>
      </vt:variant>
      <vt:variant>
        <vt:lpwstr/>
      </vt:variant>
      <vt:variant>
        <vt:i4>4849673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consultantplus://offline/ref=DE076185D68FCE15C74F237892123A93061407E505FFCDB6D1992530D97C39B75DBEFA6553CC09O77EN</vt:lpwstr>
      </vt:variant>
      <vt:variant>
        <vt:lpwstr/>
      </vt:variant>
      <vt:variant>
        <vt:i4>8323179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consultantplus://offline/ref=DE076185D68FCE15C74F237892123A930F1401EA06F090BCD9C02932DE7366A05AF7F66453CC0A76OA7CN</vt:lpwstr>
      </vt:variant>
      <vt:variant>
        <vt:lpwstr/>
      </vt:variant>
      <vt:variant>
        <vt:i4>1638414</vt:i4>
      </vt:variant>
      <vt:variant>
        <vt:i4>225</vt:i4>
      </vt:variant>
      <vt:variant>
        <vt:i4>0</vt:i4>
      </vt:variant>
      <vt:variant>
        <vt:i4>5</vt:i4>
      </vt:variant>
      <vt:variant>
        <vt:lpwstr>http://sasgis.ru/</vt:lpwstr>
      </vt:variant>
      <vt:variant>
        <vt:lpwstr/>
      </vt:variant>
      <vt:variant>
        <vt:i4>5177356</vt:i4>
      </vt:variant>
      <vt:variant>
        <vt:i4>222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  <vt:variant>
        <vt:i4>1179703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_Toc353441357</vt:lpwstr>
      </vt:variant>
      <vt:variant>
        <vt:i4>1179703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_Toc353441356</vt:lpwstr>
      </vt:variant>
      <vt:variant>
        <vt:i4>1179703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_Toc353441355</vt:lpwstr>
      </vt:variant>
      <vt:variant>
        <vt:i4>1179703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_Toc353441354</vt:lpwstr>
      </vt:variant>
      <vt:variant>
        <vt:i4>1179703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_Toc353441353</vt:lpwstr>
      </vt:variant>
      <vt:variant>
        <vt:i4>1179703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_Toc353441352</vt:lpwstr>
      </vt:variant>
      <vt:variant>
        <vt:i4>1179703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_Toc353441351</vt:lpwstr>
      </vt:variant>
      <vt:variant>
        <vt:i4>1310775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_Toc353441337</vt:lpwstr>
      </vt:variant>
      <vt:variant>
        <vt:i4>1310775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_Toc353441336</vt:lpwstr>
      </vt:variant>
      <vt:variant>
        <vt:i4>1310775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_Toc353441335</vt:lpwstr>
      </vt:variant>
      <vt:variant>
        <vt:i4>1310775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_Toc353441334</vt:lpwstr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_Toc353441333</vt:lpwstr>
      </vt:variant>
      <vt:variant>
        <vt:i4>1310775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_Toc353441332</vt:lpwstr>
      </vt:variant>
      <vt:variant>
        <vt:i4>1310775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_Toc353441331</vt:lpwstr>
      </vt:variant>
      <vt:variant>
        <vt:i4>1441847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_Toc353441318</vt:lpwstr>
      </vt:variant>
      <vt:variant>
        <vt:i4>1441847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_Toc353441317</vt:lpwstr>
      </vt:variant>
      <vt:variant>
        <vt:i4>1441847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_Toc353441316</vt:lpwstr>
      </vt:variant>
      <vt:variant>
        <vt:i4>1441847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_Toc353441315</vt:lpwstr>
      </vt:variant>
      <vt:variant>
        <vt:i4>1441847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_Toc353441314</vt:lpwstr>
      </vt:variant>
      <vt:variant>
        <vt:i4>1441847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_Toc353441313</vt:lpwstr>
      </vt:variant>
      <vt:variant>
        <vt:i4>1507383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_Toc353441307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_Toc353441306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_Toc353441305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_Toc353441304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_Toc353441303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_Toc353441302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_Toc353441301</vt:lpwstr>
      </vt:variant>
      <vt:variant>
        <vt:i4>1507383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_Toc353441300</vt:lpwstr>
      </vt:variant>
      <vt:variant>
        <vt:i4>1966134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_Toc353441299</vt:lpwstr>
      </vt:variant>
      <vt:variant>
        <vt:i4>1966134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_Toc353441298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_Toc353441297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_Toc353441296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_Toc353441295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_Toc353441294</vt:lpwstr>
      </vt:variant>
      <vt:variant>
        <vt:i4>1966134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_Toc353441293</vt:lpwstr>
      </vt:variant>
      <vt:variant>
        <vt:i4>1966134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_Toc353441292</vt:lpwstr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mailto:PG-GRADO@mail.ru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Шуклин Геннадий</cp:lastModifiedBy>
  <cp:revision>33</cp:revision>
  <cp:lastPrinted>2014-01-21T04:20:00Z</cp:lastPrinted>
  <dcterms:created xsi:type="dcterms:W3CDTF">2014-06-09T09:37:00Z</dcterms:created>
  <dcterms:modified xsi:type="dcterms:W3CDTF">2014-07-22T13:15:00Z</dcterms:modified>
</cp:coreProperties>
</file>